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1134" w:right="-1050"/>
        <w:jc w:val="center"/>
        <w:rPr>
          <w:rFonts w:ascii="Simplified Arabic" w:hAnsi="Simplified Arabic" w:cs="Simplified Arabic"/>
          <w:sz w:val="28"/>
          <w:szCs w:val="28"/>
          <w:rtl/>
          <w:lang w:bidi="ar-DZ"/>
        </w:rPr>
      </w:pPr>
      <w:r>
        <w:rPr>
          <w:rFonts w:hint="cs" w:ascii="Simplified Arabic" w:hAnsi="Simplified Arabic" w:cs="Simplified Arabic"/>
          <w:sz w:val="28"/>
          <w:szCs w:val="28"/>
          <w:rtl/>
          <w:lang w:bidi="ar-DZ"/>
        </w:rPr>
        <w:t xml:space="preserve">مقياس : الانتروبولوجيا الرمزية </w:t>
      </w:r>
    </w:p>
    <w:p>
      <w:pPr>
        <w:ind w:left="-1134" w:right="-1333"/>
        <w:jc w:val="right"/>
        <w:rPr>
          <w:rFonts w:ascii="Simplified Arabic" w:hAnsi="Simplified Arabic" w:cs="Simplified Arabic"/>
          <w:sz w:val="28"/>
          <w:szCs w:val="28"/>
          <w:rtl/>
          <w:lang w:bidi="ar-DZ"/>
        </w:rPr>
      </w:pPr>
      <w:r>
        <w:rPr>
          <w:rFonts w:hint="cs" w:ascii="Simplified Arabic" w:hAnsi="Simplified Arabic" w:cs="Simplified Arabic"/>
          <w:sz w:val="28"/>
          <w:szCs w:val="28"/>
          <w:rtl/>
          <w:lang w:bidi="ar-DZ"/>
        </w:rPr>
        <w:t xml:space="preserve">1/ مفهوم الرمز : من بين اكبر المعضلات التي تواجه الباحث في سعيه الحثيث لفك شفرات الانتروبولوجيا الرمزية , هو تحديد مفهوم الرمز , هذا الالتباس يرجعه بعض الباحثين الى تشعب الموضوع بين الاختصاصات المختلفة سواء في الدراسات الدينية , الفلسفية , التاريخية , النفسية , السوسيولوجية والانتروبولوجية . وكل حقل له مقاربته الخاصة للرمز , وهذا رغم بعض التداخل في المفهوم والذي يجب ان ياخذه الدارس بعين الاعتبار : </w:t>
      </w:r>
    </w:p>
    <w:p>
      <w:pPr>
        <w:ind w:left="-1134" w:right="-1333"/>
        <w:jc w:val="right"/>
        <w:rPr>
          <w:rFonts w:ascii="Simplified Arabic" w:hAnsi="Simplified Arabic" w:cs="Simplified Arabic"/>
          <w:sz w:val="28"/>
          <w:szCs w:val="28"/>
          <w:rtl/>
          <w:lang w:bidi="ar-DZ"/>
        </w:rPr>
      </w:pPr>
      <w:r>
        <w:rPr>
          <w:rFonts w:hint="cs" w:ascii="Simplified Arabic" w:hAnsi="Simplified Arabic" w:cs="Simplified Arabic"/>
          <w:sz w:val="28"/>
          <w:szCs w:val="28"/>
          <w:rtl/>
          <w:lang w:bidi="ar-DZ"/>
        </w:rPr>
        <w:t xml:space="preserve">        1/</w:t>
      </w:r>
      <w:r>
        <w:rPr>
          <w:rFonts w:hint="cs" w:ascii="Simplified Arabic" w:hAnsi="Simplified Arabic" w:cs="Simplified Arabic"/>
          <w:b/>
          <w:bCs/>
          <w:sz w:val="28"/>
          <w:szCs w:val="28"/>
          <w:rtl/>
          <w:lang w:bidi="ar-DZ"/>
        </w:rPr>
        <w:t xml:space="preserve">مفهوم الرمز </w:t>
      </w:r>
      <w:r>
        <w:rPr>
          <w:rFonts w:hint="cs" w:ascii="Simplified Arabic" w:hAnsi="Simplified Arabic" w:cs="Simplified Arabic"/>
          <w:sz w:val="28"/>
          <w:szCs w:val="28"/>
          <w:rtl/>
          <w:lang w:bidi="ar-DZ"/>
        </w:rPr>
        <w:t>: قبل البدء,  وجبت الاشارة الى ضرورة وضع اي مصطلح او مفهوم في سياق تشكله اللغوي والتاريخي , بعبارة اخرى ضرورة تتبع خلفية المصطلح ونشأته زمنيا وفي بيئته الغربية , باعتبار ان الدراسات المختلفة المتعلقة بالرمز نشأت في نطاق الغرب وترعرعت فيه :</w:t>
      </w:r>
    </w:p>
    <w:p>
      <w:pPr>
        <w:ind w:left="-1134" w:right="-1333"/>
        <w:jc w:val="right"/>
        <w:rPr>
          <w:rFonts w:ascii="Simplified Arabic" w:hAnsi="Simplified Arabic" w:cs="Simplified Arabic"/>
          <w:sz w:val="28"/>
          <w:szCs w:val="28"/>
          <w:rtl/>
          <w:lang w:bidi="ar-DZ"/>
        </w:rPr>
      </w:pPr>
      <w:r>
        <w:rPr>
          <w:rFonts w:hint="cs" w:ascii="Simplified Arabic" w:hAnsi="Simplified Arabic" w:cs="Simplified Arabic"/>
          <w:sz w:val="28"/>
          <w:szCs w:val="28"/>
          <w:rtl/>
          <w:lang w:bidi="ar-DZ"/>
        </w:rPr>
        <w:t xml:space="preserve">(                   ) بالفرنسية تعني الرمز , وهي ماخوذة من الاغريقية , وهي تعني قطعة من الخشب او الحديد , او اي معدن , تقسم الى نصفين , ويعطى كل نصف الى شخص لتبقى العلاقة خالدة خلود النصفين ( عاشق وعاشقة </w:t>
      </w:r>
      <w:r>
        <w:rPr>
          <w:rFonts w:ascii="Simplified Arabic" w:hAnsi="Simplified Arabic" w:cs="Simplified Arabic"/>
          <w:sz w:val="28"/>
          <w:szCs w:val="28"/>
          <w:rtl/>
          <w:lang w:bidi="ar-DZ"/>
        </w:rPr>
        <w:t>–</w:t>
      </w:r>
      <w:r>
        <w:rPr>
          <w:rFonts w:hint="cs" w:ascii="Simplified Arabic" w:hAnsi="Simplified Arabic" w:cs="Simplified Arabic"/>
          <w:sz w:val="28"/>
          <w:szCs w:val="28"/>
          <w:rtl/>
          <w:lang w:bidi="ar-DZ"/>
        </w:rPr>
        <w:t xml:space="preserve"> دائن ومدين </w:t>
      </w:r>
      <w:r>
        <w:rPr>
          <w:rFonts w:ascii="Simplified Arabic" w:hAnsi="Simplified Arabic" w:cs="Simplified Arabic"/>
          <w:sz w:val="28"/>
          <w:szCs w:val="28"/>
          <w:rtl/>
          <w:lang w:bidi="ar-DZ"/>
        </w:rPr>
        <w:t>–</w:t>
      </w:r>
      <w:r>
        <w:rPr>
          <w:rFonts w:hint="cs" w:ascii="Simplified Arabic" w:hAnsi="Simplified Arabic" w:cs="Simplified Arabic"/>
          <w:sz w:val="28"/>
          <w:szCs w:val="28"/>
          <w:rtl/>
          <w:lang w:bidi="ar-DZ"/>
        </w:rPr>
        <w:t xml:space="preserve"> صديقين ...الخ) , تاريخيا ارتبط استعمال كلمة الرمز في الحضارة الغربية بالعقائد والاديان , انه دليل انتماء الى جماعة دينية , فضلا "عن معنى اقتسام حقيقة دينية لاتوجد الا عن تلك الجماعة , وتبدو هذه الحقيقة غير مرئية ومتعالية الا انها تكون </w:t>
      </w:r>
      <w:r>
        <w:rPr>
          <w:rFonts w:ascii="Simplified Arabic" w:hAnsi="Simplified Arabic" w:cs="Simplified Arabic"/>
          <w:sz w:val="28"/>
          <w:szCs w:val="28"/>
          <w:rtl/>
          <w:lang w:bidi="ar-DZ"/>
        </w:rPr>
        <w:t>–</w:t>
      </w:r>
      <w:r>
        <w:rPr>
          <w:rFonts w:hint="cs" w:ascii="Simplified Arabic" w:hAnsi="Simplified Arabic" w:cs="Simplified Arabic"/>
          <w:sz w:val="28"/>
          <w:szCs w:val="28"/>
          <w:rtl/>
          <w:lang w:bidi="ar-DZ"/>
        </w:rPr>
        <w:t xml:space="preserve">بصفة وقتية </w:t>
      </w:r>
      <w:r>
        <w:rPr>
          <w:rFonts w:ascii="Simplified Arabic" w:hAnsi="Simplified Arabic" w:cs="Simplified Arabic"/>
          <w:sz w:val="28"/>
          <w:szCs w:val="28"/>
          <w:rtl/>
          <w:lang w:bidi="ar-DZ"/>
        </w:rPr>
        <w:t>–</w:t>
      </w:r>
      <w:r>
        <w:rPr>
          <w:rFonts w:hint="cs" w:ascii="Simplified Arabic" w:hAnsi="Simplified Arabic" w:cs="Simplified Arabic"/>
          <w:sz w:val="28"/>
          <w:szCs w:val="28"/>
          <w:rtl/>
          <w:lang w:bidi="ar-DZ"/>
        </w:rPr>
        <w:t xml:space="preserve"> محسوسة او قابلة للادراك بواسطة قوة الرمز , بعبارة اخرى ان الرمز يقوم بدور استحضار لشئ غائب او مستعصي على الفهم , خاصة في عالم ملئ بالمجردات , الشئ الاخر الذي يسهر عليه الرمز هو التوجه الى الاخر باعتباره مشارك , او جزء من الجماعة القائمة على مصالح الافراد . اننا هنا امام معضلة "الغائب" و "الحاضر" وكذلك "المجسد" و "المجرد" , الانتروبولوجي "جيلبار دوران" حاول انطلاقا من اللغة الالمانية اعطاء قراءة اخرى لمفهوم الرمز , فهو يرى بان (                   ) يمثل الجامع بين الازواج المتقابلة , وعلية فالرمز يحيلنا الى :</w:t>
      </w:r>
    </w:p>
    <w:p>
      <w:pPr>
        <w:ind w:left="-1134" w:right="-1333"/>
        <w:jc w:val="right"/>
        <w:rPr>
          <w:rFonts w:ascii="Simplified Arabic" w:hAnsi="Simplified Arabic" w:cs="Simplified Arabic"/>
          <w:sz w:val="28"/>
          <w:szCs w:val="28"/>
          <w:rtl/>
          <w:lang w:bidi="ar-DZ"/>
        </w:rPr>
      </w:pPr>
      <w:r>
        <w:rPr>
          <w:rFonts w:hint="cs" w:ascii="Simplified Arabic" w:hAnsi="Simplified Arabic" w:cs="Simplified Arabic"/>
          <w:sz w:val="28"/>
          <w:szCs w:val="28"/>
          <w:rtl/>
          <w:lang w:bidi="ar-DZ"/>
        </w:rPr>
        <w:t xml:space="preserve">           *الحس الواعي الذي يدرك الاشياء ويجزئها بدقة .</w:t>
      </w:r>
    </w:p>
    <w:p>
      <w:pPr>
        <w:ind w:left="-1134" w:right="-1333"/>
        <w:jc w:val="right"/>
        <w:rPr>
          <w:rFonts w:ascii="Simplified Arabic" w:hAnsi="Simplified Arabic" w:cs="Simplified Arabic"/>
          <w:sz w:val="28"/>
          <w:szCs w:val="28"/>
          <w:rtl/>
          <w:lang w:bidi="ar-DZ"/>
        </w:rPr>
      </w:pPr>
      <w:r>
        <w:rPr>
          <w:rFonts w:hint="cs" w:ascii="Simplified Arabic" w:hAnsi="Simplified Arabic" w:cs="Simplified Arabic"/>
          <w:sz w:val="28"/>
          <w:szCs w:val="28"/>
          <w:rtl/>
          <w:lang w:bidi="ar-DZ"/>
        </w:rPr>
        <w:t xml:space="preserve">          *المادة الاولى اي الصورة التي تنبثق من اعماق اللاوعي . </w:t>
      </w:r>
    </w:p>
    <w:p>
      <w:pPr>
        <w:ind w:left="-1134" w:right="-1333"/>
        <w:jc w:val="right"/>
        <w:rPr>
          <w:rFonts w:ascii="Simplified Arabic" w:hAnsi="Simplified Arabic" w:cs="Simplified Arabic"/>
          <w:sz w:val="28"/>
          <w:szCs w:val="28"/>
          <w:rtl/>
          <w:lang w:bidi="ar-DZ"/>
        </w:rPr>
      </w:pPr>
      <w:r>
        <w:rPr>
          <w:rFonts w:hint="cs" w:ascii="Simplified Arabic" w:hAnsi="Simplified Arabic" w:cs="Simplified Arabic"/>
          <w:sz w:val="28"/>
          <w:szCs w:val="28"/>
          <w:rtl/>
          <w:lang w:bidi="ar-DZ"/>
        </w:rPr>
        <w:t xml:space="preserve">معضلة اخرى تجعل مفهوم الرمز يلتبسه الغموض هو قربه واختلاطه بمفاهيم اخرى جرى العرف على ان تشترك معه في الاشارة الى شئ او مجموعة اشياء على غرار المجاز, الدليل اللغوي والشعار, فالمجاز يقوم دوره في اضفاء الصبغة المادية على الاشياء المجردة , فالعدل قيمة مجردة يشار اليها بالميزان وهو حقيقة مادية مجسدة , وحسب بعض الانتروبولوجيين فالمجاز ينتشر خاصة في الثقافات التي يغلب عليها الطابع الشفهي , في حين الرمز ليس شئ منعزل عن واقع وسياق , بل بالعكس ليفهم الرمز يجب ان يوضع في سياق ثقافته التي نشأ فيها , اننا لايمكننا ان نفهم رمزية واقعة او حدث ما دون الغوص في ظروف الماقبل "الرمز" لان الجماعة هنا هي التي تمنح الرمزية لشئ ما عبر مجموعة طقوس تلجأ اليها وقت الحاجة . واذا كان هذا الكلام يريد ان يربط الرمز بشئ قد يبدو معروفا , فان العالم النفساني "كارل يونغ" يرى ان مكانة الرمز تكمن في تعويض شئ غير معروف من قبل الانسان , او على الاقل في جزء من هذا الشئ , " انه صورة محتوى يتعالى </w:t>
      </w:r>
      <w:r>
        <w:rPr>
          <w:rFonts w:ascii="Simplified Arabic" w:hAnsi="Simplified Arabic" w:cs="Simplified Arabic"/>
          <w:sz w:val="28"/>
          <w:szCs w:val="28"/>
          <w:rtl/>
          <w:lang w:bidi="ar-DZ"/>
        </w:rPr>
        <w:t>–</w:t>
      </w:r>
      <w:r>
        <w:rPr>
          <w:rFonts w:hint="cs" w:ascii="Simplified Arabic" w:hAnsi="Simplified Arabic" w:cs="Simplified Arabic"/>
          <w:sz w:val="28"/>
          <w:szCs w:val="28"/>
          <w:rtl/>
          <w:lang w:bidi="ar-DZ"/>
        </w:rPr>
        <w:t xml:space="preserve">في قسم كبير منه </w:t>
      </w:r>
      <w:r>
        <w:rPr>
          <w:rFonts w:ascii="Simplified Arabic" w:hAnsi="Simplified Arabic" w:cs="Simplified Arabic"/>
          <w:sz w:val="28"/>
          <w:szCs w:val="28"/>
          <w:rtl/>
          <w:lang w:bidi="ar-DZ"/>
        </w:rPr>
        <w:t>–</w:t>
      </w:r>
      <w:r>
        <w:rPr>
          <w:rFonts w:hint="cs" w:ascii="Simplified Arabic" w:hAnsi="Simplified Arabic" w:cs="Simplified Arabic"/>
          <w:sz w:val="28"/>
          <w:szCs w:val="28"/>
          <w:rtl/>
          <w:lang w:bidi="ar-DZ"/>
        </w:rPr>
        <w:t xml:space="preserve"> عن الوعي ". واذا كان "يونغ " من الذين اقاموا فرقا واضحا بين الدليل اللغوي والرمز , باعتبار ان الدليل اللغوي هو دائما اقل دلالة من المتصور الذي يمثله , مقابل اتساع مفهوم الرمز وتعديه لمعناه الفوري الذي يمثله في الحاضر , فان "جيلبار دوران" يعرف الرمز بانتمائه الى فئة الدليل اللغوي ,لان جل الدلائل اللغوية بمدلول يمكن معاينته والتثبت من صحته , بينما الاشارة دالة فقط على حضور الشئ الذي تمثله . اي ان الرمز حسب هذا المنظور دالا ومدلولا فالدال في الرمز يحمل صفة الانفتاح على اشياء غير مصورة حتى وان بدا في ظاهرها جزء من التناقض . من ذلك مثال النار حيث "النار المطهرة " "نار الجحيم " "نار الجنس" ...الخ اما المدلول فهو مبثوث في العالم المعاين : في المياه , النبات والحيوان ...الخ .(بسام الجمل : من الرمز الى الرمز الديني ص 19)  وبخصوص العلاقة بين الرمز "والشعار " فانها تقوم على مبدأ الاختلاف , ذلك ان الشعار صورة مرئية اتفقت الجماعة على ان تشير به الى شئ معين , مثل اعتبار العلم كشعار للوطن , اننا هنا امام سلطة الجماعة ودورها في اعطاء الهوية للاشياء , دون ذلك يصعب التواصل المستمر بين الافراد سواء في المكان او الزمان .</w:t>
      </w:r>
    </w:p>
    <w:p>
      <w:pPr>
        <w:ind w:left="-1134" w:right="-1333"/>
        <w:jc w:val="right"/>
        <w:rPr>
          <w:rFonts w:ascii="Simplified Arabic" w:hAnsi="Simplified Arabic" w:cs="Simplified Arabic"/>
          <w:sz w:val="28"/>
          <w:szCs w:val="28"/>
          <w:rtl/>
          <w:lang w:bidi="ar-DZ"/>
        </w:rPr>
      </w:pPr>
      <w:r>
        <w:rPr>
          <w:rFonts w:hint="cs" w:ascii="Simplified Arabic" w:hAnsi="Simplified Arabic" w:cs="Simplified Arabic"/>
          <w:b/>
          <w:bCs/>
          <w:sz w:val="28"/>
          <w:szCs w:val="28"/>
          <w:rtl/>
          <w:lang w:bidi="ar-DZ"/>
        </w:rPr>
        <w:t xml:space="preserve">2/خصائص الرمز : </w:t>
      </w:r>
      <w:r>
        <w:rPr>
          <w:rFonts w:hint="cs" w:ascii="Simplified Arabic" w:hAnsi="Simplified Arabic" w:cs="Simplified Arabic"/>
          <w:sz w:val="28"/>
          <w:szCs w:val="28"/>
          <w:rtl/>
          <w:lang w:bidi="ar-DZ"/>
        </w:rPr>
        <w:t>استمد الرمز جزء من اهميته في الدراسات الانسانية من خصائصه المختلفة :</w:t>
      </w:r>
    </w:p>
    <w:p>
      <w:pPr>
        <w:ind w:left="-1134" w:right="-1333"/>
        <w:jc w:val="right"/>
        <w:rPr>
          <w:rFonts w:ascii="Simplified Arabic" w:hAnsi="Simplified Arabic" w:cs="Simplified Arabic"/>
          <w:sz w:val="28"/>
          <w:szCs w:val="28"/>
          <w:rtl/>
          <w:lang w:bidi="ar-DZ"/>
        </w:rPr>
      </w:pPr>
      <w:r>
        <w:rPr>
          <w:rFonts w:hint="cs" w:ascii="Simplified Arabic" w:hAnsi="Simplified Arabic" w:cs="Simplified Arabic"/>
          <w:b/>
          <w:bCs/>
          <w:sz w:val="28"/>
          <w:szCs w:val="28"/>
          <w:rtl/>
          <w:lang w:bidi="ar-DZ"/>
        </w:rPr>
        <w:t xml:space="preserve">            *</w:t>
      </w:r>
      <w:r>
        <w:rPr>
          <w:rFonts w:hint="cs" w:ascii="Simplified Arabic" w:hAnsi="Simplified Arabic" w:cs="Simplified Arabic"/>
          <w:sz w:val="28"/>
          <w:szCs w:val="28"/>
          <w:rtl/>
          <w:lang w:bidi="ar-DZ"/>
        </w:rPr>
        <w:t>المرونة التي يتسم بها .</w:t>
      </w:r>
      <w:bookmarkStart w:id="0" w:name="_GoBack"/>
      <w:bookmarkEnd w:id="0"/>
    </w:p>
    <w:p>
      <w:pPr>
        <w:ind w:left="-1134" w:right="-1333"/>
        <w:jc w:val="right"/>
        <w:rPr>
          <w:rFonts w:ascii="Simplified Arabic" w:hAnsi="Simplified Arabic" w:cs="Simplified Arabic"/>
          <w:sz w:val="28"/>
          <w:szCs w:val="28"/>
          <w:rtl/>
          <w:lang w:bidi="ar-DZ"/>
        </w:rPr>
      </w:pPr>
      <w:r>
        <w:rPr>
          <w:rFonts w:hint="cs" w:ascii="Simplified Arabic" w:hAnsi="Simplified Arabic" w:cs="Simplified Arabic"/>
          <w:b/>
          <w:bCs/>
          <w:sz w:val="28"/>
          <w:szCs w:val="28"/>
          <w:rtl/>
          <w:lang w:bidi="ar-DZ"/>
        </w:rPr>
        <w:t xml:space="preserve">           *</w:t>
      </w:r>
      <w:r>
        <w:rPr>
          <w:rFonts w:hint="cs" w:ascii="Simplified Arabic" w:hAnsi="Simplified Arabic" w:cs="Simplified Arabic"/>
          <w:sz w:val="28"/>
          <w:szCs w:val="28"/>
          <w:rtl/>
          <w:lang w:bidi="ar-DZ"/>
        </w:rPr>
        <w:t>متعلق بالوجود الانساني .</w:t>
      </w:r>
    </w:p>
    <w:p>
      <w:pPr>
        <w:ind w:left="-1134" w:right="-1333"/>
        <w:jc w:val="right"/>
        <w:rPr>
          <w:rFonts w:ascii="Simplified Arabic" w:hAnsi="Simplified Arabic" w:cs="Simplified Arabic"/>
          <w:sz w:val="28"/>
          <w:szCs w:val="28"/>
          <w:rtl/>
          <w:lang w:bidi="ar-DZ"/>
        </w:rPr>
      </w:pPr>
      <w:r>
        <w:rPr>
          <w:rFonts w:hint="cs" w:ascii="Simplified Arabic" w:hAnsi="Simplified Arabic" w:cs="Simplified Arabic"/>
          <w:b/>
          <w:bCs/>
          <w:sz w:val="28"/>
          <w:szCs w:val="28"/>
          <w:rtl/>
          <w:lang w:bidi="ar-DZ"/>
        </w:rPr>
        <w:t xml:space="preserve">           *</w:t>
      </w:r>
      <w:r>
        <w:rPr>
          <w:rFonts w:hint="cs" w:ascii="Simplified Arabic" w:hAnsi="Simplified Arabic" w:cs="Simplified Arabic"/>
          <w:sz w:val="28"/>
          <w:szCs w:val="28"/>
          <w:rtl/>
          <w:lang w:bidi="ar-DZ"/>
        </w:rPr>
        <w:t>المعقولية الخاصة , ومنطقه الداخلي .</w:t>
      </w:r>
    </w:p>
    <w:p>
      <w:pPr>
        <w:ind w:left="-1134" w:right="-1333"/>
        <w:jc w:val="right"/>
        <w:rPr>
          <w:rFonts w:ascii="Simplified Arabic" w:hAnsi="Simplified Arabic" w:cs="Simplified Arabic"/>
          <w:sz w:val="28"/>
          <w:szCs w:val="28"/>
          <w:rtl/>
          <w:lang w:bidi="ar-DZ"/>
        </w:rPr>
      </w:pPr>
      <w:r>
        <w:rPr>
          <w:rFonts w:hint="cs" w:ascii="Simplified Arabic" w:hAnsi="Simplified Arabic" w:cs="Simplified Arabic"/>
          <w:b/>
          <w:bCs/>
          <w:sz w:val="28"/>
          <w:szCs w:val="28"/>
          <w:rtl/>
          <w:lang w:bidi="ar-DZ"/>
        </w:rPr>
        <w:t xml:space="preserve">           *</w:t>
      </w:r>
      <w:r>
        <w:rPr>
          <w:rFonts w:hint="cs" w:ascii="Simplified Arabic" w:hAnsi="Simplified Arabic" w:cs="Simplified Arabic"/>
          <w:sz w:val="28"/>
          <w:szCs w:val="28"/>
          <w:rtl/>
          <w:lang w:bidi="ar-DZ"/>
        </w:rPr>
        <w:t>القابلية للتحيين .</w:t>
      </w:r>
    </w:p>
    <w:p>
      <w:pPr>
        <w:ind w:left="-1134" w:right="-1333"/>
        <w:jc w:val="right"/>
        <w:rPr>
          <w:rFonts w:ascii="Simplified Arabic" w:hAnsi="Simplified Arabic" w:cs="Simplified Arabic"/>
          <w:sz w:val="28"/>
          <w:szCs w:val="28"/>
          <w:rtl/>
          <w:lang w:bidi="ar-DZ"/>
        </w:rPr>
      </w:pPr>
      <w:r>
        <w:rPr>
          <w:rFonts w:hint="cs" w:ascii="Simplified Arabic" w:hAnsi="Simplified Arabic" w:cs="Simplified Arabic"/>
          <w:sz w:val="28"/>
          <w:szCs w:val="28"/>
          <w:rtl/>
          <w:lang w:bidi="ar-DZ"/>
        </w:rPr>
        <w:t xml:space="preserve">           *توزع الرموز بين ان تكون كونية ا وان لاتكون كذلك .</w:t>
      </w:r>
    </w:p>
    <w:p>
      <w:pPr>
        <w:ind w:left="-1134" w:right="-1333"/>
        <w:jc w:val="right"/>
        <w:rPr>
          <w:rFonts w:ascii="Simplified Arabic" w:hAnsi="Simplified Arabic" w:cs="Simplified Arabic"/>
          <w:sz w:val="28"/>
          <w:szCs w:val="28"/>
          <w:rtl/>
          <w:lang w:bidi="ar-DZ"/>
        </w:rPr>
      </w:pPr>
      <w:r>
        <w:rPr>
          <w:rFonts w:hint="cs" w:ascii="Simplified Arabic" w:hAnsi="Simplified Arabic" w:cs="Simplified Arabic"/>
          <w:sz w:val="28"/>
          <w:szCs w:val="28"/>
          <w:rtl/>
          <w:lang w:bidi="ar-DZ"/>
        </w:rPr>
        <w:t>3/</w:t>
      </w:r>
      <w:r>
        <w:rPr>
          <w:rFonts w:hint="cs" w:ascii="Simplified Arabic" w:hAnsi="Simplified Arabic" w:cs="Simplified Arabic"/>
          <w:b/>
          <w:bCs/>
          <w:sz w:val="28"/>
          <w:szCs w:val="28"/>
          <w:rtl/>
          <w:lang w:bidi="ar-DZ"/>
        </w:rPr>
        <w:t xml:space="preserve">الخلفية الفلسفية والتاريخية للرمزية : </w:t>
      </w:r>
      <w:r>
        <w:rPr>
          <w:rFonts w:hint="cs" w:ascii="Simplified Arabic" w:hAnsi="Simplified Arabic" w:cs="Simplified Arabic"/>
          <w:sz w:val="28"/>
          <w:szCs w:val="28"/>
          <w:rtl/>
          <w:lang w:bidi="ar-DZ"/>
        </w:rPr>
        <w:t>وجبت الاشارة الى ضرورة التمييز بين الممارسة الرمزية في الاداب والعلوم المختلفة , وبين ظهور المدرسة الرمزية بمنهج ورواد هذا من ناحية , ناحية اخرى متعلق  بالرمزية كتوجه او كنظرة الى الحياة بصفة عامة لم تخرج من الاطار العام الذي نظر اليه الى الحياة في حقل الدراسات المختلفة ( بما فيها الدراسات غير الغربية ) اقصد هنا ذلك التوجه الذي نشأ مع الاغريق وتمييزهم الواضح بين الجسد ( الذي ينتمي الى عالم المادة ) والروح ( الذي يتسامى عن هذا العالم ومرتبط بالذهن ) انه يرمز الى النقاء والفضيلة (بتعبير افلاطون) . شيء اخر متعلق بارتباط الرمزية بفكرة "الصورة" التي حاول الاغريق التنظير لها , واعطائها مكانتها الطبيعية في حقل ملكات الذهن , هنا نتذكر ذلك السجال "الافلاطوني ""الارسطي" حول تشابك الذاكرة والخيال , في هذا الاطار يقول "بول ريكور" ان المعضلة التي يطرحها تشابك الذاكرة والخيال قديمة قدم الفلسفة الغربية , لقد اورثتنا فلسفة سقراط حول هذه المسألة موضعين متنافسين ومكملين لبعضهما , الاول افلاطوني والثاني ارسطي , الاول مركز على قيمة الصورة او الايقونة , ويتكلم عن التصور الحاضر لشيء غائب , وهو يدافع ضمنا عن ادخال اشكالية الذاكرة في اشكالية الخيال . اما الثاني المركز حول تيمة تمثل شيء ما سبق ادراكه او اكتسابه او تعلمه , فيدافع عن ادخال اشكالية الصورة في اشكالية الذكرة " ( بول ريكور : الذاكرة التاريخ النسيان ص 36) ان "ريكور" هنا يضعنا في الاشكاليات التي خاض فيها جل علماء الانسانيات الذين حاولوا فهم طبيعة الرمز وعمله في الواقع وفي الذهن الانساني , بعبارة اخرى فالتشعب في الفهم الذي تكلمنا عنه سابقا يعود في الاساس لتشعب مجالات النظر في الرمز , وحدود الاحاطة به . والتي ستستمر الى العصر الحديث مع ذلك الاختلاف في النظر الى علاقة الرمز بالمحيط الذي ينشأ فيه ’ بعبارة اخرى علاقاته بالافراد والجماعات ( وهو موضوع اساسي اخر من مواضيع الانسانيات ) , نتكلم هنا بالتحديد عن "بيرس" و " فردناند دوسوسير" واسهاماتهما في علم اللغة خاصة فكرتي الدال والمدلول .</w:t>
      </w:r>
    </w:p>
    <w:p>
      <w:pPr>
        <w:ind w:left="-1134" w:right="-1333"/>
        <w:jc w:val="right"/>
        <w:rPr>
          <w:rFonts w:ascii="Simplified Arabic" w:hAnsi="Simplified Arabic" w:cs="Simplified Arabic"/>
          <w:sz w:val="28"/>
          <w:szCs w:val="28"/>
          <w:rtl/>
          <w:lang w:bidi="ar-DZ"/>
        </w:rPr>
      </w:pPr>
      <w:r>
        <w:rPr>
          <w:rFonts w:hint="cs" w:ascii="Simplified Arabic" w:hAnsi="Simplified Arabic" w:cs="Simplified Arabic"/>
          <w:b/>
          <w:bCs/>
          <w:sz w:val="28"/>
          <w:szCs w:val="28"/>
          <w:rtl/>
          <w:lang w:bidi="ar-DZ"/>
        </w:rPr>
        <w:t xml:space="preserve">4/نظرية الفعل الاجتماعي : </w:t>
      </w:r>
      <w:r>
        <w:rPr>
          <w:rFonts w:hint="cs" w:ascii="Simplified Arabic" w:hAnsi="Simplified Arabic" w:cs="Simplified Arabic"/>
          <w:sz w:val="28"/>
          <w:szCs w:val="28"/>
          <w:rtl/>
          <w:lang w:bidi="ar-DZ"/>
        </w:rPr>
        <w:t>تميزت نهاية القرن التاسع عشر وبداية القرن العشرين بسيطرة شبه مطلقة للفكر الدوركايمي بنزعته الوضعية , وبحثه عن ايجاد قوانين ثابتة للظواهر الاجتماعية على غرار تلك الثورة التي حدثت في العلوم الاخرى , انه استمرارية لاوغست كونت بشكل اخر . في ضل هذا الوضع برز "ماكس فيبر الالماني"(1864م -1920م) الذي حاول النظر الى الظواهر الاجتماعية من زاوية اخرى متأثرا بفلاسفة المثالية الالمان الذين سبقوه , وكذلك بخلفيته الدينية التي عاشها في اسرته والتي كونت عنده نظرة اولية الى الحياة التي حسبه "ليست متعلقة بالاشياء المادية" فحسب "او "بالبنى التحتية " كما كان يعتقد ماركس , بل باشياء ذهنية خالصة هي التي تضفي معاني على الاشياء وتعطيها هويتها الخاصة , لقد وضع قدمه في الساحة الفكرية العالمية بكتابه عن البروتستانتية والليبيرالية التي انطلق من فرض مؤداه ان نمط التدين يؤثر على نظرة الانسان الى الاشياء المادية , والاكثر من ذلك ان هذه الحياة التي نعيشها كلها عبارة عن رموز يتشارك فيها الانسان مع جماعته المباشرة وغير مباشرة , لقد شبهها "بشبكة العنكبوت" , واضعا علم الاجتماع في قلب عملية الشرح والفهم للفعل الاجتماعي من اجل الوصول الى التفسير السببي لحدوث الفعل واثاره , مركزا على السلوك الاجتماعي وضرورة الفهم الموضوعي للقيم الاجتماعية في تطورها التاريخي وتأثيرها على المجتمع . كل هذه المفاهيم حاول ماكس فيبر صياغتها في ماعرف بنظرية الفعل الاجتماعي الذي عرفه " بصورة السلو ك الانساني الذي يشتمل على الاتجاه الداخلي والخارجي " و يربطه بقصدية الفعل والسلوك عند الفاعل سواء لحظة القيام به , او الاحجام عن الفعل , ولفهم هذا السلوك او الظواهر الاجتماعية يؤكد فيبر على بعدين : *البعد الفردي للسلوك .</w:t>
      </w:r>
    </w:p>
    <w:p>
      <w:pPr>
        <w:ind w:left="-1134" w:right="-1333"/>
        <w:jc w:val="right"/>
        <w:rPr>
          <w:rFonts w:ascii="Simplified Arabic" w:hAnsi="Simplified Arabic" w:cs="Simplified Arabic"/>
          <w:sz w:val="28"/>
          <w:szCs w:val="28"/>
          <w:rtl/>
          <w:lang w:bidi="ar-DZ"/>
        </w:rPr>
      </w:pPr>
      <w:r>
        <w:rPr>
          <w:rFonts w:hint="cs" w:ascii="Simplified Arabic" w:hAnsi="Simplified Arabic" w:cs="Simplified Arabic"/>
          <w:b/>
          <w:bCs/>
          <w:sz w:val="28"/>
          <w:szCs w:val="28"/>
          <w:rtl/>
          <w:lang w:bidi="ar-DZ"/>
        </w:rPr>
        <w:t xml:space="preserve">                                   *</w:t>
      </w:r>
      <w:r>
        <w:rPr>
          <w:rFonts w:hint="cs" w:ascii="Simplified Arabic" w:hAnsi="Simplified Arabic" w:cs="Simplified Arabic"/>
          <w:sz w:val="28"/>
          <w:szCs w:val="28"/>
          <w:rtl/>
          <w:lang w:bidi="ar-DZ"/>
        </w:rPr>
        <w:t>البعد الجماعي للفعل المرتبط بارادة الجماعات البشرية .</w:t>
      </w:r>
    </w:p>
    <w:p>
      <w:pPr>
        <w:ind w:left="-1134" w:right="-1333"/>
        <w:jc w:val="right"/>
        <w:rPr>
          <w:rFonts w:ascii="Simplified Arabic" w:hAnsi="Simplified Arabic" w:cs="Simplified Arabic"/>
          <w:sz w:val="28"/>
          <w:szCs w:val="28"/>
          <w:rtl/>
          <w:lang w:bidi="ar-DZ"/>
        </w:rPr>
      </w:pPr>
      <w:r>
        <w:rPr>
          <w:rFonts w:hint="cs" w:ascii="Simplified Arabic" w:hAnsi="Simplified Arabic" w:cs="Simplified Arabic"/>
          <w:sz w:val="28"/>
          <w:szCs w:val="28"/>
          <w:rtl/>
          <w:lang w:bidi="ar-DZ"/>
        </w:rPr>
        <w:t>هنا في الظاهر يبدو الموقف الضبابي الذي يتبناه فيبر حول مكانة الفرد والجماعة , لكن هذا الضباب ينقشع عندما نقرأ جل اطروحة فيبر ورؤيته الى الى الحياة ومعانيها باعتبارها شبكة رموز تسمح للفرد بالتحرك الذاتي لكن في اطار الجماعة التي يشاركها في معاني العيش . اننا لكي نفهم السلوك الانساني يجب وضعه- كما يؤكد فيبر - في اطاره العام الخاص بالجماعة , ومن وجهة نظر الفرد كعضو في الجماعة ّ, انه يقف هنا في منطقة الوسط بين الاتجاه الشمولي الكلياني , والاتجاه الفردي .</w:t>
      </w:r>
    </w:p>
    <w:p>
      <w:pPr>
        <w:ind w:left="-1134" w:right="-1333"/>
        <w:jc w:val="right"/>
        <w:rPr>
          <w:rFonts w:ascii="Simplified Arabic" w:hAnsi="Simplified Arabic" w:cs="Simplified Arabic"/>
          <w:sz w:val="28"/>
          <w:szCs w:val="28"/>
          <w:rtl/>
          <w:lang w:bidi="ar-DZ"/>
        </w:rPr>
      </w:pPr>
      <w:r>
        <w:rPr>
          <w:rFonts w:hint="cs" w:ascii="Simplified Arabic" w:hAnsi="Simplified Arabic" w:cs="Simplified Arabic"/>
          <w:sz w:val="28"/>
          <w:szCs w:val="28"/>
          <w:rtl/>
          <w:lang w:bidi="ar-DZ"/>
        </w:rPr>
        <w:t>ركز كذلك" فيبر" على المعنى الذي يضفيه الافراد على افعالهم , ان هذه القصدية في الفعل تجعل كل الفعل الاجتماعي عبارة عن سلوكات مرتبطة بالدافعية التي تحرك "الفاعل الفرضي ". ولتوضيح نظرية "الفعل الاجتماعي" حدد "فيبر" انواع الفعل المختلفة الصادرة عن الافراد :</w:t>
      </w:r>
    </w:p>
    <w:p>
      <w:pPr>
        <w:ind w:left="-1134" w:right="-1333"/>
        <w:jc w:val="right"/>
        <w:rPr>
          <w:rFonts w:ascii="Simplified Arabic" w:hAnsi="Simplified Arabic" w:cs="Simplified Arabic"/>
          <w:sz w:val="28"/>
          <w:szCs w:val="28"/>
          <w:rtl/>
          <w:lang w:bidi="ar-DZ"/>
        </w:rPr>
      </w:pPr>
      <w:r>
        <w:rPr>
          <w:rFonts w:hint="cs" w:ascii="Simplified Arabic" w:hAnsi="Simplified Arabic" w:cs="Simplified Arabic"/>
          <w:sz w:val="28"/>
          <w:szCs w:val="28"/>
          <w:rtl/>
          <w:lang w:bidi="ar-DZ"/>
        </w:rPr>
        <w:t xml:space="preserve">       *الفعل المرتبط بقيم مطلقة ( يكون الفرد هنا محكوما بايمانه بقيمة الفعل بغض النظر الصالح الخاصة ).</w:t>
      </w:r>
    </w:p>
    <w:p>
      <w:pPr>
        <w:ind w:left="-1134" w:right="-1333"/>
        <w:jc w:val="right"/>
        <w:rPr>
          <w:rFonts w:ascii="Simplified Arabic" w:hAnsi="Simplified Arabic" w:cs="Simplified Arabic"/>
          <w:sz w:val="28"/>
          <w:szCs w:val="28"/>
          <w:rtl/>
          <w:lang w:bidi="ar-DZ"/>
        </w:rPr>
      </w:pPr>
      <w:r>
        <w:rPr>
          <w:rFonts w:hint="cs" w:ascii="Simplified Arabic" w:hAnsi="Simplified Arabic" w:cs="Simplified Arabic"/>
          <w:sz w:val="28"/>
          <w:szCs w:val="28"/>
          <w:rtl/>
          <w:lang w:bidi="ar-DZ"/>
        </w:rPr>
        <w:t xml:space="preserve">       *الفعل المرتبط بوسائل وغايات واضحة ( هنا تطغى العمليات العقلية الحسابية على العملية برمتها حيث تكون البداية والنهاية واضحتان ).</w:t>
      </w:r>
    </w:p>
    <w:p>
      <w:pPr>
        <w:ind w:left="-1134" w:right="-1333"/>
        <w:jc w:val="right"/>
        <w:rPr>
          <w:rFonts w:ascii="Simplified Arabic" w:hAnsi="Simplified Arabic" w:cs="Simplified Arabic"/>
          <w:sz w:val="28"/>
          <w:szCs w:val="28"/>
          <w:rtl/>
          <w:lang w:bidi="ar-DZ"/>
        </w:rPr>
      </w:pPr>
      <w:r>
        <w:rPr>
          <w:rFonts w:hint="cs" w:ascii="Simplified Arabic" w:hAnsi="Simplified Arabic" w:cs="Simplified Arabic"/>
          <w:sz w:val="28"/>
          <w:szCs w:val="28"/>
          <w:rtl/>
          <w:lang w:bidi="ar-DZ"/>
        </w:rPr>
        <w:t xml:space="preserve">      *الفعل المرتبط بالوعي الجمعي الخاص بالاعراف والتقاليد ( حتى يتحول الى استجابات الية , هو فعل شبيه بالهابيتيس" الذي نظر له بيير بورديو فيما بعد ).</w:t>
      </w:r>
    </w:p>
    <w:p>
      <w:pPr>
        <w:ind w:left="-1134" w:right="-1333"/>
        <w:jc w:val="right"/>
        <w:rPr>
          <w:rFonts w:ascii="Simplified Arabic" w:hAnsi="Simplified Arabic" w:cs="Simplified Arabic"/>
          <w:sz w:val="28"/>
          <w:szCs w:val="28"/>
          <w:rtl/>
          <w:lang w:bidi="ar-DZ"/>
        </w:rPr>
      </w:pPr>
      <w:r>
        <w:rPr>
          <w:rFonts w:hint="cs" w:ascii="Simplified Arabic" w:hAnsi="Simplified Arabic" w:cs="Simplified Arabic"/>
          <w:sz w:val="28"/>
          <w:szCs w:val="28"/>
          <w:rtl/>
          <w:lang w:bidi="ar-DZ"/>
        </w:rPr>
        <w:t xml:space="preserve">      *الفعل العاطفي الصادر عن حالات انفعالية ظرفية , اكثر منها حالات عقلية . </w:t>
      </w:r>
    </w:p>
    <w:p>
      <w:pPr>
        <w:ind w:left="-1134" w:right="-1333"/>
        <w:jc w:val="right"/>
        <w:rPr>
          <w:rFonts w:ascii="Simplified Arabic" w:hAnsi="Simplified Arabic" w:cs="Simplified Arabic"/>
          <w:sz w:val="28"/>
          <w:szCs w:val="28"/>
          <w:rtl/>
          <w:lang w:bidi="ar-DZ"/>
        </w:rPr>
      </w:pPr>
      <w:r>
        <w:rPr>
          <w:rFonts w:hint="cs" w:ascii="Simplified Arabic" w:hAnsi="Simplified Arabic" w:cs="Simplified Arabic"/>
          <w:sz w:val="28"/>
          <w:szCs w:val="28"/>
          <w:rtl/>
          <w:lang w:bidi="ar-DZ"/>
        </w:rPr>
        <w:t>ماكس فيبر ليس الوحيد الذي نظر لما يعرف بالفعل الاجتماعي , "تالكوت بارسونز " الامريكي هو الاخر حاول تفسير الظواهر الاجتماعية وفق نظرية الفعل الاجتماعي والتي افرد لها مؤلفا كاملا حاول فيه ان يشرح مالذي يعنيه بالفعل الاجتماعي , والمتمعن في جل اعماله يدرك تاثره بدوركايم خاصة اولية ارادة الجماعة على ارادة الفرد , وتأثره كذلك بماكس فيبر في مفهومه المتعلق بالمعنى وطريقة النظر الى الظواهر الاجتماعية .</w:t>
      </w:r>
    </w:p>
    <w:p>
      <w:pPr>
        <w:ind w:left="-1134" w:right="-1333"/>
        <w:jc w:val="right"/>
        <w:rPr>
          <w:rFonts w:ascii="Simplified Arabic" w:hAnsi="Simplified Arabic" w:cs="Simplified Arabic"/>
          <w:sz w:val="28"/>
          <w:szCs w:val="28"/>
          <w:rtl/>
          <w:lang w:bidi="ar-DZ"/>
        </w:rPr>
      </w:pPr>
      <w:r>
        <w:rPr>
          <w:rFonts w:hint="cs" w:ascii="Simplified Arabic" w:hAnsi="Simplified Arabic" w:cs="Simplified Arabic"/>
          <w:sz w:val="28"/>
          <w:szCs w:val="28"/>
          <w:rtl/>
          <w:lang w:bidi="ar-DZ"/>
        </w:rPr>
        <w:t>فالفعل الاجتماعي عند بارسونز هو الوحدة الاساسية والاولية للحياة الاجتماعية , وهو يقوم بدور الصلة بين الافراد والجماعة البشرية , بما انه سلوك ارادي لدى الانسان لتحقيق هدف محدد وغاية معينة , ولتكتمل صورة هذا الفعل او السلوك وجبت شروط معينة :</w:t>
      </w:r>
    </w:p>
    <w:p>
      <w:pPr>
        <w:ind w:left="-1134" w:right="-1333"/>
        <w:jc w:val="right"/>
        <w:rPr>
          <w:rFonts w:ascii="Simplified Arabic" w:hAnsi="Simplified Arabic" w:cs="Simplified Arabic"/>
          <w:sz w:val="28"/>
          <w:szCs w:val="28"/>
          <w:rtl/>
          <w:lang w:bidi="ar-DZ"/>
        </w:rPr>
      </w:pPr>
      <w:r>
        <w:rPr>
          <w:rFonts w:hint="cs" w:ascii="Simplified Arabic" w:hAnsi="Simplified Arabic" w:cs="Simplified Arabic"/>
          <w:sz w:val="28"/>
          <w:szCs w:val="28"/>
          <w:rtl/>
          <w:lang w:bidi="ar-DZ"/>
        </w:rPr>
        <w:t xml:space="preserve">           *بنية الفاعل بخصائصه وسماته . </w:t>
      </w:r>
    </w:p>
    <w:p>
      <w:pPr>
        <w:ind w:left="-1134" w:right="-1333"/>
        <w:jc w:val="right"/>
        <w:rPr>
          <w:rFonts w:ascii="Simplified Arabic" w:hAnsi="Simplified Arabic" w:cs="Simplified Arabic"/>
          <w:sz w:val="28"/>
          <w:szCs w:val="28"/>
          <w:rtl/>
          <w:lang w:bidi="ar-DZ"/>
        </w:rPr>
      </w:pPr>
      <w:r>
        <w:rPr>
          <w:rFonts w:hint="cs" w:ascii="Simplified Arabic" w:hAnsi="Simplified Arabic" w:cs="Simplified Arabic"/>
          <w:sz w:val="28"/>
          <w:szCs w:val="28"/>
          <w:rtl/>
          <w:lang w:bidi="ar-DZ"/>
        </w:rPr>
        <w:t xml:space="preserve">          *موقف يحيط بالفاعل ويتبادل معه التأثير .</w:t>
      </w:r>
    </w:p>
    <w:p>
      <w:pPr>
        <w:ind w:left="-1134" w:right="-1333"/>
        <w:jc w:val="right"/>
        <w:rPr>
          <w:rFonts w:ascii="Simplified Arabic" w:hAnsi="Simplified Arabic" w:cs="Simplified Arabic"/>
          <w:sz w:val="28"/>
          <w:szCs w:val="28"/>
          <w:rtl/>
          <w:lang w:bidi="ar-DZ"/>
        </w:rPr>
      </w:pPr>
      <w:r>
        <w:rPr>
          <w:rFonts w:hint="cs" w:ascii="Simplified Arabic" w:hAnsi="Simplified Arabic" w:cs="Simplified Arabic"/>
          <w:sz w:val="28"/>
          <w:szCs w:val="28"/>
          <w:rtl/>
          <w:lang w:bidi="ar-DZ"/>
        </w:rPr>
        <w:t xml:space="preserve">          *القيم الاخلاقية التي تدفع الفاعل الى القيام بهذا الفعل او ذاك.</w:t>
      </w:r>
    </w:p>
    <w:p>
      <w:pPr>
        <w:ind w:left="-1134" w:right="-1333"/>
        <w:jc w:val="right"/>
        <w:rPr>
          <w:rFonts w:ascii="Simplified Arabic" w:hAnsi="Simplified Arabic" w:cs="Simplified Arabic"/>
          <w:sz w:val="28"/>
          <w:szCs w:val="28"/>
          <w:rtl/>
          <w:lang w:bidi="ar-DZ"/>
        </w:rPr>
      </w:pPr>
      <w:r>
        <w:rPr>
          <w:rFonts w:hint="cs" w:ascii="Simplified Arabic" w:hAnsi="Simplified Arabic" w:cs="Simplified Arabic"/>
          <w:sz w:val="28"/>
          <w:szCs w:val="28"/>
          <w:rtl/>
          <w:lang w:bidi="ar-DZ"/>
        </w:rPr>
        <w:t>ان خاصية فكر بارسونز تكمن في نظرته الى الفعل الانساني باعتباره منظومة اجتماعية متكاملة يسهم كل عنصر من عناصرها في تكوين الفعل . كما حاول وضع احاطة السلوك الانساني بمجموعة منظومات تحدد طبيعة الفعل والسلوك الانساني : *المنظومة العضوية ( الخصائص والسمات العضوية للفاعل التي تسمح له بفعل هذا , او عدم سلوك هذا الاتجاه وفق استعداداته العضوية ) *المنظومة الشخصية ( مرتبطة بشخصية الفرد منها قوة التاثير والتحمل ...الخ )*المنظومة الاجتماعية ( جملة التفاعلات التي يقيمها الافراد مع بعضهم البعض بحسب موقعهم في المنظومة الاجتماعية )*المنظومة الحضارية ( وضعها بارسونز في اعلى السلم وهي مرتبطة بالجانب الاخلاقي , وصلاحية الفعل من عدم صلاحيته ) .ان الملاحظ على نظرية الفعل الاجتماعي "لتالكوت بارسونز" هو تركيزه على الجانب النفعي من الفعل , وعلى الجانب الغائي , بعبارة اخرى كل فعل اجتماعي يرجى منه غاية .</w:t>
      </w:r>
    </w:p>
    <w:p>
      <w:pPr>
        <w:ind w:left="-1134" w:right="-1333"/>
        <w:jc w:val="right"/>
        <w:rPr>
          <w:rFonts w:ascii="Simplified Arabic" w:hAnsi="Simplified Arabic" w:cs="Simplified Arabic"/>
          <w:sz w:val="28"/>
          <w:szCs w:val="28"/>
          <w:rtl/>
          <w:lang w:bidi="ar-DZ"/>
        </w:rPr>
      </w:pPr>
      <w:r>
        <w:rPr>
          <w:rFonts w:hint="cs" w:ascii="Simplified Arabic" w:hAnsi="Simplified Arabic" w:cs="Simplified Arabic"/>
          <w:b/>
          <w:bCs/>
          <w:sz w:val="28"/>
          <w:szCs w:val="28"/>
          <w:rtl/>
          <w:lang w:bidi="ar-DZ"/>
        </w:rPr>
        <w:t xml:space="preserve">5/ التفاعلية الرمزية : </w:t>
      </w:r>
      <w:r>
        <w:rPr>
          <w:rFonts w:hint="cs" w:ascii="Simplified Arabic" w:hAnsi="Simplified Arabic" w:cs="Simplified Arabic"/>
          <w:sz w:val="28"/>
          <w:szCs w:val="28"/>
          <w:rtl/>
          <w:lang w:bidi="ar-DZ"/>
        </w:rPr>
        <w:t xml:space="preserve">قبل ان يتلقفها الانتروبولوجيون كانت التفاعلية الرمزية في حضن الفلاسفة في مدرسة شيكاغو , نتكلم هنا عن "جورج ميد" والسوسيولوجي  "بلومر" مؤلف كتاب "التفاعلية الرمزية " والتي لم تكن في جزء منها الااستمرارية للمدرسة التبادلية" لبيرس" "وديوي" والتي تركز على الاولوية الانتولوجية للفعل على الفكرة في حد ذاتها انها فكرة معاكسة تماما لماجاء بها دوركايم حول مكانة الطقوس والتمثلات وتراتبيتها  .في حين </w:t>
      </w:r>
      <w:r>
        <w:rPr>
          <w:rFonts w:hint="cs" w:ascii="Simplified Arabic" w:hAnsi="Simplified Arabic" w:cs="Simplified Arabic"/>
          <w:b/>
          <w:bCs/>
          <w:sz w:val="28"/>
          <w:szCs w:val="28"/>
          <w:rtl/>
          <w:lang w:bidi="ar-DZ"/>
        </w:rPr>
        <w:t xml:space="preserve"> </w:t>
      </w:r>
      <w:r>
        <w:rPr>
          <w:rFonts w:hint="cs" w:ascii="Simplified Arabic" w:hAnsi="Simplified Arabic" w:cs="Simplified Arabic"/>
          <w:sz w:val="28"/>
          <w:szCs w:val="28"/>
          <w:rtl/>
          <w:lang w:bidi="ar-DZ"/>
        </w:rPr>
        <w:t>ارتبطت المدرسة التفاعلية الرمزية في الانتروبولوجيا "بأرفينغ غوفمان " (1922م -1982م) الذي برز مع بداية الخمسينات من القرن الماضي خاصة بكتابيه ( تمثيل الحياة اليومية ج 1+2) و (طقوس التفاعلية ) , وينتمي غوفمان الى الجيل الثاني من مدرسة شيكاغو السوسيولوجية التي ابدعت منذ العشرينات من القرن الماضي في الدراسات الميدانية . ان نظرة غوفمان الى الحياة الاجتماعية تتميز بالتفاعل بين الافراد انطلاقا من رموز متعارف عليها , يتربى عليها الانسان منذ الصغر انطلاقا من طقوس يومية تصبح جزء من معاشه . ان فكرة الطقس استقاها من الفلسفة الدوركايمية حيث جردها من علاقتها بالالهة , وانزلها الى الحياة الحضرية اليومية بكل متغيراتها , انه يعرف الطقس "</w:t>
      </w:r>
      <w:r>
        <w:rPr>
          <w:rFonts w:hint="cs" w:ascii="Simplified Arabic" w:hAnsi="Simplified Arabic" w:cs="Simplified Arabic"/>
          <w:b/>
          <w:bCs/>
          <w:sz w:val="28"/>
          <w:szCs w:val="28"/>
          <w:rtl/>
          <w:lang w:bidi="ar-DZ"/>
        </w:rPr>
        <w:t xml:space="preserve">على انه فعل تقليدي ومتفق عليه , بواسطته يظهر الفرد احتراما وتقديرا لموضوع يكتسي قيمة , او للذي ينوب عن هذا الموضوع ".             , </w:t>
      </w:r>
      <w:r>
        <w:rPr>
          <w:rFonts w:hint="cs" w:ascii="Simplified Arabic" w:hAnsi="Simplified Arabic" w:cs="Simplified Arabic"/>
          <w:sz w:val="28"/>
          <w:szCs w:val="28"/>
          <w:rtl/>
          <w:lang w:bidi="ar-DZ"/>
        </w:rPr>
        <w:t>لقد بدأ "غوفمان " التنظير لفكرة التفاعل انطلاقا من مناقشته لمذكرة التخرج سنة 1953م والتي كان فضاءها فندق صغير في اسكتلندا وحاول فيها ملاحظة العلاقات بين الزبائن من جهة والموظفين من جهة اخرى , بعد ذلك خصص عدة سنوات في دراسة العلاقات وملاحظتها بين المرضى والطاقم الطبي , باختصار لقد خصص "غوفمان" كل اهتماماته الاكاديمية للفعل التواصلي بين البشر محاولا فهم طبيعته , ودوافعه , كما ان الاشياء التي حركته هو الهم اليومي , والتفاعل البسيط بين الافراد القائم على رمزية يعلمها المحيط لافراده منذ الميلاد , او لنقل هي عبارة عن شفرات يدرك الفرد معناها انطلاقا من التواصل اليومي , انها فكرة مستوحاة من جورج ميد عبر ماسماه بالاقتداء (                      ) والتي يرى فيها بان الفعل لايولد من الاقتداء , بل الاقتداء هو الذي يولد من الفعل , واعطى" ميد" مثالا بالولد حين يقلد والديه ليس من اجل ان يتعلم كيف يتصرف , بل ليلاحظ نفسه وهو يقلدهم</w:t>
      </w:r>
      <w:r>
        <w:rPr>
          <w:rFonts w:hint="cs" w:ascii="Simplified Arabic" w:hAnsi="Simplified Arabic" w:cs="Simplified Arabic"/>
          <w:b/>
          <w:bCs/>
          <w:sz w:val="28"/>
          <w:szCs w:val="28"/>
          <w:rtl/>
          <w:lang w:bidi="ar-DZ"/>
        </w:rPr>
        <w:t xml:space="preserve"> , </w:t>
      </w:r>
      <w:r>
        <w:rPr>
          <w:rFonts w:hint="cs" w:ascii="Simplified Arabic" w:hAnsi="Simplified Arabic" w:cs="Simplified Arabic"/>
          <w:sz w:val="28"/>
          <w:szCs w:val="28"/>
          <w:rtl/>
          <w:lang w:bidi="ar-DZ"/>
        </w:rPr>
        <w:t>بعبارة اخرى ليتقمص دور الابوين , ان الفعل هنا يدور حول نفسه . انناهنا في جانب طقوسي معتمد على التكرار وبافعال تأملية . شئ اخر حاول غوفمان التركيز عليه للخروج من سجال الفرد والمجتمع هو مفهوم الشخص (                  ) والذي يعني باللاتينية القناع الذي يظهره الفرد الى الاخرين , "وفي داخل هذا القناع لايوجد شئ سوى الفراغ , حتى الفرد لايستطيع ادراك داخله , اوادراك الجماعة التي ينتمي اليها , هناك فقط مسار لتبادلات اعتباطية تتميز بالمخاطرة "</w:t>
      </w:r>
      <w:r>
        <w:rPr>
          <w:rFonts w:hint="cs" w:ascii="Simplified Arabic" w:hAnsi="Simplified Arabic" w:cs="Simplified Arabic"/>
          <w:b/>
          <w:bCs/>
          <w:sz w:val="28"/>
          <w:szCs w:val="28"/>
          <w:rtl/>
          <w:lang w:bidi="ar-DZ"/>
        </w:rPr>
        <w:t xml:space="preserve"> (    كاك غوفمان ص 10                                                              ) </w:t>
      </w:r>
      <w:r>
        <w:rPr>
          <w:rFonts w:hint="cs" w:ascii="Simplified Arabic" w:hAnsi="Simplified Arabic" w:cs="Simplified Arabic"/>
          <w:sz w:val="28"/>
          <w:szCs w:val="28"/>
          <w:rtl/>
          <w:lang w:bidi="ar-DZ"/>
        </w:rPr>
        <w:t xml:space="preserve">هذه المخاطرة متأتية من المقابلة وجها لوجه , "حيث يكتشف ان وراء هذا القناع لايوجد شيئا </w:t>
      </w:r>
      <w:r>
        <w:rPr>
          <w:rFonts w:hint="cs" w:ascii="Simplified Arabic" w:hAnsi="Simplified Arabic" w:cs="Simplified Arabic"/>
          <w:b/>
          <w:bCs/>
          <w:sz w:val="28"/>
          <w:szCs w:val="28"/>
          <w:rtl/>
          <w:lang w:bidi="ar-DZ"/>
        </w:rPr>
        <w:t xml:space="preserve">, </w:t>
      </w:r>
      <w:r>
        <w:rPr>
          <w:rFonts w:hint="cs" w:ascii="Simplified Arabic" w:hAnsi="Simplified Arabic" w:cs="Simplified Arabic"/>
          <w:sz w:val="28"/>
          <w:szCs w:val="28"/>
          <w:rtl/>
          <w:lang w:bidi="ar-DZ"/>
        </w:rPr>
        <w:t xml:space="preserve">فقط "انسان حيوان "خائف وضعيف ". فقط وجبت الاشارة الى ان فكرة القناع ليست اصيلة في فكر غوفمان ,  لقد استوحاها خاصة من اعمال "مارسال موس" . ربما المؤلف الذي يعبر عن حقيقة" الفكر الغوفماني" هو كتاب "تمثيل الحياة اليومية " والذي حاول فيها اسقاط مايحدث في التمثيل على واقع الحياة , فالفرد وهو يقوم بالدور يجب عليه احترام ادوار الشخاص الاخرين , في غياب هذا الاحترام عملية التمثيل تصبح مستحيلة , ويدخل المجتمع مرحلة القطيعة التي يؤدي الى ازمات .ان "احترام الشيفرة او الكود" وتقمص الدور بطريقة صحيحة هو الذي يسمح باستمرارية التفاعلات الاجتماعية بافضل صورة ممكنة . باختصار لقد شكل التمثيل بمفرداته خزانة مفاهيمية كبرى لغوفمان لتوضيح نظرته الى الحياة اليومية (الدور </w:t>
      </w:r>
      <w:r>
        <w:rPr>
          <w:rFonts w:ascii="Simplified Arabic" w:hAnsi="Simplified Arabic" w:cs="Simplified Arabic"/>
          <w:sz w:val="28"/>
          <w:szCs w:val="28"/>
          <w:rtl/>
          <w:lang w:bidi="ar-DZ"/>
        </w:rPr>
        <w:t>–</w:t>
      </w:r>
      <w:r>
        <w:rPr>
          <w:rFonts w:hint="cs" w:ascii="Simplified Arabic" w:hAnsi="Simplified Arabic" w:cs="Simplified Arabic"/>
          <w:sz w:val="28"/>
          <w:szCs w:val="28"/>
          <w:rtl/>
          <w:lang w:bidi="ar-DZ"/>
        </w:rPr>
        <w:t xml:space="preserve"> الستار- الكواليس- الفريق </w:t>
      </w:r>
      <w:r>
        <w:rPr>
          <w:rFonts w:ascii="Simplified Arabic" w:hAnsi="Simplified Arabic" w:cs="Simplified Arabic"/>
          <w:sz w:val="28"/>
          <w:szCs w:val="28"/>
          <w:rtl/>
          <w:lang w:bidi="ar-DZ"/>
        </w:rPr>
        <w:t>–</w:t>
      </w:r>
      <w:r>
        <w:rPr>
          <w:rFonts w:hint="cs" w:ascii="Simplified Arabic" w:hAnsi="Simplified Arabic" w:cs="Simplified Arabic"/>
          <w:sz w:val="28"/>
          <w:szCs w:val="28"/>
          <w:rtl/>
          <w:lang w:bidi="ar-DZ"/>
        </w:rPr>
        <w:t>التمثيل- الديكور...الخ) كل هذا عبر تفاعل ورموز متفق عليها ضمنيا بين الافراد المشكلين للجماعة الكبرى .</w:t>
      </w:r>
    </w:p>
    <w:p>
      <w:pPr>
        <w:ind w:left="-1134" w:right="-1333"/>
        <w:jc w:val="right"/>
        <w:rPr>
          <w:rFonts w:ascii="Simplified Arabic" w:hAnsi="Simplified Arabic" w:cs="Simplified Arabic"/>
          <w:sz w:val="28"/>
          <w:szCs w:val="28"/>
          <w:rtl/>
          <w:lang w:bidi="ar-DZ"/>
        </w:rPr>
      </w:pPr>
      <w:r>
        <w:rPr>
          <w:rFonts w:hint="cs" w:ascii="Simplified Arabic" w:hAnsi="Simplified Arabic" w:cs="Simplified Arabic"/>
          <w:b/>
          <w:bCs/>
          <w:sz w:val="28"/>
          <w:szCs w:val="28"/>
          <w:rtl/>
          <w:lang w:bidi="ar-DZ"/>
        </w:rPr>
        <w:t xml:space="preserve">6/ليفي ستراوس ونظرته الى الرمز : </w:t>
      </w:r>
      <w:r>
        <w:rPr>
          <w:rFonts w:hint="cs" w:ascii="Simplified Arabic" w:hAnsi="Simplified Arabic" w:cs="Simplified Arabic"/>
          <w:sz w:val="28"/>
          <w:szCs w:val="28"/>
          <w:rtl/>
          <w:lang w:bidi="ar-DZ"/>
        </w:rPr>
        <w:t>يدين</w:t>
      </w:r>
      <w:r>
        <w:rPr>
          <w:rFonts w:hint="cs" w:ascii="Simplified Arabic" w:hAnsi="Simplified Arabic" w:cs="Simplified Arabic"/>
          <w:b/>
          <w:bCs/>
          <w:sz w:val="28"/>
          <w:szCs w:val="28"/>
          <w:rtl/>
          <w:lang w:bidi="ar-DZ"/>
        </w:rPr>
        <w:t xml:space="preserve"> </w:t>
      </w:r>
      <w:r>
        <w:rPr>
          <w:rFonts w:hint="cs" w:ascii="Simplified Arabic" w:hAnsi="Simplified Arabic" w:cs="Simplified Arabic"/>
          <w:sz w:val="28"/>
          <w:szCs w:val="28"/>
          <w:rtl/>
          <w:lang w:bidi="ar-DZ"/>
        </w:rPr>
        <w:t>ليفي ستراوس بالفضل في كتاباته الى فردناند دوسوسير ومساهماته حول اللغة خاصة فكرة الدال (الصوت او المكون الصوتي للغة) وفكرة المدلول ( المكون الذهني  او مايتبادر الى الذهن عند سماع كلمة ما) , وكذلك فكرة المتزامن والمتعاقب والتي حاول ليفي ستراوس تطبيقها في تحليله للاساطير باخراجها من اطارها التاريخي والنظر اليها كوحدات لايمكن فهم الواحدة منها الابفهم الاخرى , انها مستقلة عن بعضها لكن تشكل كل متكامل . لقد استقى ليفي ستراوس هذا الاهتمام بعالم الرموز من مارسال موس الفرنسي لكن بطريقة اخرى حيث يقول ليفي ستراوس في هذا المجال " ان "موس" اعتقد بامكانه وضع نظرية اجتماعية للرمزية , وعوض ذلك كان عليه ان يبحث بصورة واضحة عن اصل رمزي للمجتمع " بعبارة اخرى انه يريد ان يؤكد على الطابع الرمزي لجل الثقافة الانسانية , بل اساسها الرئيس هو عالم الرموز , في هذا الاطار "فان الظواهر في التفاسير التقليدية للرموز , سواء منها الشائعة بين الناس او الباحثين , تدرس فرادى ويفسر كل منها اما اعتسافا او حسب فكرة مسبقة عما يجب ان يعنيه الرمز . ولكن عندما يحاول المرء اعطاء وصف لاتتحكم فيه الاهواء , فانه لن يجد طريقة يقرر بها لكل ظاهرة منفصلة اي صفة من صفاتها ستبرز في ثقافة من الثقافات . اما اذا درست العلاقات بين الظواهر بدلا من ذلك فان الصفات المشتركة او المتعارضة ستبرز باعتبارها اساس الارتباطات الرمزية . وكلما زاد عدد الظواهر المتصلة بعضها بالبعض الاخر قل عدد الصفات التي يحتمل ان تلعب الدور : اي ان على المرء ان يدرس ليس الرموز وحدها بل نظم الرموز "( جون ستروك : البنيوية ومابعدها ص 38) بعبارة اخرى فان ليفي ستراوس ينطلق من افتراض بان الذهن البشري قادر على فرض نوع محدد من النظام على طريقة تمثيله للعالم وميال الى فرض هذا النظام , فهو يرى بان بنية هذه النظم الرمزية باعتبارها تصنيفا تحدده قدرة الانسان بعامة , لاعجز البدائيين من بني البشر .                  7/</w:t>
      </w:r>
      <w:r>
        <w:rPr>
          <w:rFonts w:hint="cs" w:ascii="Simplified Arabic" w:hAnsi="Simplified Arabic" w:cs="Simplified Arabic"/>
          <w:b/>
          <w:bCs/>
          <w:sz w:val="28"/>
          <w:szCs w:val="28"/>
          <w:rtl/>
          <w:lang w:bidi="ar-DZ"/>
        </w:rPr>
        <w:t xml:space="preserve">تأويلية كليفورد غيرتز : </w:t>
      </w:r>
      <w:r>
        <w:rPr>
          <w:rFonts w:hint="cs" w:ascii="Simplified Arabic" w:hAnsi="Simplified Arabic" w:cs="Simplified Arabic"/>
          <w:sz w:val="28"/>
          <w:szCs w:val="28"/>
          <w:rtl/>
          <w:lang w:bidi="ar-DZ"/>
        </w:rPr>
        <w:t xml:space="preserve">ظهر غيرتز في مرحلة فاصلة في الفكر الانتروبولوجي بين التقليدي والحديث , نال شهرته خاصة من كتاب "تأويل الثقافات " التي حاول فيه توضيح نظرته الى العمل الانتروبولوجي , مركزا على مفهوم الثقافة والذي حاول فيه اعادة الاعتبار له , وتكسير الخروقات التي لحقت به خاصة تعريف ادوارد تايلور 1871م "ذلك الكل المركب" والذي اعتبره غيرتز ضرب من المغالطة والتعميم , فالثقافة حسبه هي "عالم من الرموز" وهو تعريف اخذ جزء منه من مفهوم فيبر للثقافة , وبالتالي تكمن مهمة الانتروبولوجي في تفكيك شيفرة هذه الرموز عند الثقافات المختلفة , "لاتوجد هناك ثقافة واحدة , هناك ثقافات مختلفة " هي عبارات صاغها غيرتز للتركيز على مفهوم النسبية الثقافية , وبالتالي لاتوجد حقيقة , هناك معاني وفقط تضفيها الجماعات والافراد على افعالها , وماعلى الانتروبولوجي سوى القيام بفعل التأويل انطلاقا من عملية "الوصف المكثف" مركزا على التفاصيل الصغيرة التي يمكن بواسطتها الوصول الى المعاني الكبرى للحياة , في هذا الاطار يقور غيرتز في كتابه تأويل الثقافات " ان الثقافة بما هي شبكة من انظمة الاشارات القابلة للتفسير والتاويل , ليست قوة قاهرة , وليست شيئا تعزى اليه سببيا احداث مجتمعية او سلوكات او مؤسسات اجتماعية او سيرورات عملية , بل هي نسق يمكن من ضمنه اجراء توصيف كثيف قابل للفهم لهذه الاشياء " ( كليفورد غيرتز : تأويل الثقافات ص 98) ان القراءة التي يقدمها الانتروبولوجي </w:t>
      </w:r>
      <w:r>
        <w:rPr>
          <w:rFonts w:ascii="Simplified Arabic" w:hAnsi="Simplified Arabic" w:cs="Simplified Arabic"/>
          <w:sz w:val="28"/>
          <w:szCs w:val="28"/>
          <w:rtl/>
          <w:lang w:bidi="ar-DZ"/>
        </w:rPr>
        <w:t>–</w:t>
      </w:r>
      <w:r>
        <w:rPr>
          <w:rFonts w:hint="cs" w:ascii="Simplified Arabic" w:hAnsi="Simplified Arabic" w:cs="Simplified Arabic"/>
          <w:sz w:val="28"/>
          <w:szCs w:val="28"/>
          <w:rtl/>
          <w:lang w:bidi="ar-DZ"/>
        </w:rPr>
        <w:t xml:space="preserve"> حسب غيرتز </w:t>
      </w:r>
      <w:r>
        <w:rPr>
          <w:rFonts w:ascii="Simplified Arabic" w:hAnsi="Simplified Arabic" w:cs="Simplified Arabic"/>
          <w:sz w:val="28"/>
          <w:szCs w:val="28"/>
          <w:rtl/>
          <w:lang w:bidi="ar-DZ"/>
        </w:rPr>
        <w:t>–</w:t>
      </w:r>
      <w:r>
        <w:rPr>
          <w:rFonts w:hint="cs" w:ascii="Simplified Arabic" w:hAnsi="Simplified Arabic" w:cs="Simplified Arabic"/>
          <w:sz w:val="28"/>
          <w:szCs w:val="28"/>
          <w:rtl/>
          <w:lang w:bidi="ar-DZ"/>
        </w:rPr>
        <w:t xml:space="preserve"> لثقافة ما , ماهي الا تأويل من درجة ثانية او ثالثة , فالتأويل الذي يفضله غيرتز هو تأويل ابن البلد الذي عاش في قلب هذا المجتمع وثقافته , وبالتالي فالرمز يستمد هويته من المجتمع الذي نشأ فيه , صحيح </w:t>
      </w:r>
      <w:r>
        <w:rPr>
          <w:rFonts w:ascii="Simplified Arabic" w:hAnsi="Simplified Arabic" w:cs="Simplified Arabic"/>
          <w:sz w:val="28"/>
          <w:szCs w:val="28"/>
          <w:rtl/>
          <w:lang w:bidi="ar-DZ"/>
        </w:rPr>
        <w:t>–</w:t>
      </w:r>
      <w:r>
        <w:rPr>
          <w:rFonts w:hint="cs" w:ascii="Simplified Arabic" w:hAnsi="Simplified Arabic" w:cs="Simplified Arabic"/>
          <w:sz w:val="28"/>
          <w:szCs w:val="28"/>
          <w:rtl/>
          <w:lang w:bidi="ar-DZ"/>
        </w:rPr>
        <w:t xml:space="preserve">يقول غيرتز </w:t>
      </w:r>
      <w:r>
        <w:rPr>
          <w:rFonts w:ascii="Simplified Arabic" w:hAnsi="Simplified Arabic" w:cs="Simplified Arabic"/>
          <w:sz w:val="28"/>
          <w:szCs w:val="28"/>
          <w:rtl/>
          <w:lang w:bidi="ar-DZ"/>
        </w:rPr>
        <w:t>–</w:t>
      </w:r>
      <w:r>
        <w:rPr>
          <w:rFonts w:hint="cs" w:ascii="Simplified Arabic" w:hAnsi="Simplified Arabic" w:cs="Simplified Arabic"/>
          <w:sz w:val="28"/>
          <w:szCs w:val="28"/>
          <w:rtl/>
          <w:lang w:bidi="ar-DZ"/>
        </w:rPr>
        <w:t xml:space="preserve">اننا نستطيع ان نقرأ ونتعلم الرموز المختلفة للثقافات والمجتمعات , لكن هذا لايجعلنا ابناء لتلك المجتمعات , صحيح ان هذا الفعل يقربنا لكن يبقى سر كل ثقافة في ذاتها . ان تأويلية غيرتز اتت كرد فعل على بنيوية ليفي ستراوس التي سيطرت في الخمسينات والستينات على الساحة الفكرية , واهملت الفرد عندما اعطت السلطة العليا للنص وبنيته , فحقيقة النص- يقول البنيويون- توجد في داخله , ولادخل للمتلقي فيها .ابلتأويلية اعادت الروح للقارئ عندما اعطت له حرية التأويل , واعادت الروح للتاريخ عندما ركزت على السياق العام لنشأة وتطور الثقافات . ان نشأة الرمز في ثقافة ما مرتبط بالظرف والقائل والمتلقي بدرجة اقل , فلفهم الغمزة </w:t>
      </w:r>
      <w:r>
        <w:rPr>
          <w:rFonts w:ascii="Simplified Arabic" w:hAnsi="Simplified Arabic" w:cs="Simplified Arabic"/>
          <w:sz w:val="28"/>
          <w:szCs w:val="28"/>
          <w:rtl/>
          <w:lang w:bidi="ar-DZ"/>
        </w:rPr>
        <w:t>–</w:t>
      </w:r>
      <w:r>
        <w:rPr>
          <w:rFonts w:hint="cs" w:ascii="Simplified Arabic" w:hAnsi="Simplified Arabic" w:cs="Simplified Arabic"/>
          <w:sz w:val="28"/>
          <w:szCs w:val="28"/>
          <w:rtl/>
          <w:lang w:bidi="ar-DZ"/>
        </w:rPr>
        <w:t>وهو المثال الذي صاغه غيرتز- وتمييزها عن الحركة البيولوجية يجب ان يكون الانسان قد عاش في هذا البلد ويعرفه اسرار ثقافته وخزانته الرمزية , يقول في هذا الاطار " فالغامز بغمزته يقوم بعمل تواصلي موصوف وهو يقوم به بطريقة محددة وخاصة : 1/الغمزة عمل متعمد , وهو 2/موجه الى شخص محدد 3/وهو يبعث برسالة خاصة 4/يتماشى مع كود (رمز او شيفرة ) اجتماعي متعارف عليه 5/ يتم من وراء ظهر الاشخاص الموجودين . انه بهذا المثل الواقعي المجسد يضعنا في صلب الحياة الرمزية للمجموعات والافراد , انه يركز على منهج التوصيف الكثيف الوحيد القادر على نقل التفاصيل الصغيرة التي تفيدنا الى الولوج الى عالم الرموز الفسيح .</w:t>
      </w:r>
    </w:p>
    <w:p>
      <w:pPr>
        <w:ind w:left="-1134" w:right="-1333"/>
        <w:jc w:val="right"/>
        <w:rPr>
          <w:rFonts w:ascii="Simplified Arabic" w:hAnsi="Simplified Arabic" w:cs="Simplified Arabic"/>
          <w:sz w:val="28"/>
          <w:szCs w:val="28"/>
          <w:rtl/>
          <w:lang w:bidi="ar-DZ"/>
        </w:rPr>
      </w:pPr>
      <w:r>
        <w:rPr>
          <w:rFonts w:hint="cs" w:ascii="Simplified Arabic" w:hAnsi="Simplified Arabic" w:cs="Simplified Arabic"/>
          <w:sz w:val="28"/>
          <w:szCs w:val="28"/>
          <w:rtl/>
          <w:lang w:bidi="ar-DZ"/>
        </w:rPr>
        <w:t>النسق الثقافي ""مصطلح اخر اتكأ عليه غيرتز لتأويل الحياة الاجتماعية , ويتميز هذا النسق بفعل الجبر ’, او لنقل بانه يشبه خارطة طريق للجماعة الانسانية التي ترى الحياة انطلاقا من هذه الانساق , والتي هي في الاساس عبارة عن مجموعة رموز , فالدين , اللغة , عبارة عن انساق ثقافية تتبادل السيطرة في المجتمعات من مرحلة لاخرى فالدين يكون في بعض الفترات نسق ثقافي مهيمن من درجة اولى , وفي بعض الفترات الاخرى يكون مهيمن من درجة ثانية او ثالثة انه يقابل فكرة البنى الفوقية التي صاغها كارل ماركس تمييزا لها عن البنى التحتية التي اعطى لها ماركس جل السلطات في رسم التاريخ . النسق الثقافي الغيرتزي يأتي في مرتبة وسطى فهو مكون ومكون , بعبارة اكثر دقة فهو مكون للتمثلات , ويتشكل هو نفسه انطلاقا من هذه التمثلات , وبالتالي فالاسبقية الانتولوجية للانساق الثقافية وعلاقتها بالمجتمع غير مطروحة على خلاف المدارس الاخرى .</w:t>
      </w:r>
    </w:p>
    <w:p>
      <w:pPr>
        <w:ind w:left="-1134" w:right="-1333"/>
        <w:jc w:val="right"/>
        <w:rPr>
          <w:rFonts w:ascii="Simplified Arabic" w:hAnsi="Simplified Arabic" w:cs="Simplified Arabic"/>
          <w:sz w:val="28"/>
          <w:szCs w:val="28"/>
          <w:rtl/>
          <w:lang w:bidi="ar-DZ"/>
        </w:rPr>
      </w:pPr>
      <w:r>
        <w:rPr>
          <w:rFonts w:hint="cs" w:ascii="Simplified Arabic" w:hAnsi="Simplified Arabic" w:cs="Simplified Arabic"/>
          <w:sz w:val="28"/>
          <w:szCs w:val="28"/>
          <w:rtl/>
          <w:lang w:bidi="ar-DZ"/>
        </w:rPr>
        <w:t xml:space="preserve"> </w:t>
      </w:r>
      <w:r>
        <w:rPr>
          <w:rFonts w:hint="cs" w:ascii="Simplified Arabic" w:hAnsi="Simplified Arabic" w:cs="Simplified Arabic"/>
          <w:b/>
          <w:bCs/>
          <w:sz w:val="28"/>
          <w:szCs w:val="28"/>
          <w:rtl/>
          <w:lang w:bidi="ar-DZ"/>
        </w:rPr>
        <w:t xml:space="preserve">8/ الرمز عند بيير بورديو : </w:t>
      </w:r>
      <w:r>
        <w:rPr>
          <w:rFonts w:hint="cs" w:ascii="Simplified Arabic" w:hAnsi="Simplified Arabic" w:cs="Simplified Arabic"/>
          <w:sz w:val="28"/>
          <w:szCs w:val="28"/>
          <w:rtl/>
          <w:lang w:bidi="ar-DZ"/>
        </w:rPr>
        <w:t xml:space="preserve">يعتبر بيير بورديومن اهم المفكرين الذين تركوا بصمتهم على السحة الفكرية العالمية , وهذا مرده في اعتقادي الى سببين : فكره الموسوعي من الفلفسفة , السوسيولوجيا , الانتروبولوجيا , علم الاتصال وهلم جر , النقطة الثانية تكمن في شخصيته التي امنت بجل الافكار التي طرحها , ولم تبق مجرد مثاليات تتقاذفها الكتب وقاعات الجامعات , لقد نزل الى الشارع ودافع عن الفقراء , المعوزين والمهمشين الذين نظر لهم في كتبه . ان تقريبا كل المقاربة البورديولية تتمحور حول الحقل والفضاء الاجتماعي كمكان للسيطرة ليس فقط الواقعية بوسائلها المادية , بل كذلك السيطرة الرمزية , والتي خطورتها </w:t>
      </w:r>
      <w:r>
        <w:rPr>
          <w:rFonts w:ascii="Simplified Arabic" w:hAnsi="Simplified Arabic" w:cs="Simplified Arabic"/>
          <w:sz w:val="28"/>
          <w:szCs w:val="28"/>
          <w:rtl/>
          <w:lang w:bidi="ar-DZ"/>
        </w:rPr>
        <w:t>–</w:t>
      </w:r>
      <w:r>
        <w:rPr>
          <w:rFonts w:hint="cs" w:ascii="Simplified Arabic" w:hAnsi="Simplified Arabic" w:cs="Simplified Arabic"/>
          <w:sz w:val="28"/>
          <w:szCs w:val="28"/>
          <w:rtl/>
          <w:lang w:bidi="ar-DZ"/>
        </w:rPr>
        <w:t>حسب بورديو- اقوى من الاولى , لانها تتغلل الى الذات المعذبة وتقنعه بمجموعة تبريرات يعتقد بان هذا هو الحال , نتكلم هنا خاصة عن الهيمنة الذكورية , او رمزية الصراعات في مجالات التربية . لقد شكلت الحقول الرمزية مجالا لبحث بورديو , وفرصة لاستعراض وجهات نظره عبر تفكيك البنى الاجتماعية التي تعمل في صالح المسيطرين .انه عمل على سؤال متعلق بكيف تشكل الثقافة هذه البنى الاجتماعية حتى تصبح عندها السيطرة فعل مبرر ؟ فقط وجبت الاشارة الى ان بيير بورديو , وتقريبا في كل مؤلفاته لم يتكلم عن الرمز بصيغة المصدر , بل استعمله فقط كصفة تتبع الموصوف , نجد هذا عندما تكلم عن العنف الرمزي , او الرأسمال الرمزي . ان نظرة بوردي والى العالم الاججتماعي تتلخص في انه مجموعة من الدلالات والمعاني التي هي في الاساس من صنع الفاعلين الذين هم تحت الجبر , وفي احيان كثيرة بصورة لاواعية , تعمل فيها السلطة الرمزية فعلتها , بعبارة اخرى فمايسمى بالرمزي عند بورديو هو جملة تمثلات تعمل على ان يبدو الوضع وكانه طبيعي او منطقي . كما ركز بورديو على دور البنى الرمزية في الحفاظ على الارتباط الاجتماعي , وهي نفس الطرح الذي تبناه قبل ذلك كل من دوركايم ومارسال موس . نقطة اخرى توقف عندها بورديو هو مايسمى بالوقائع الرمزية التي تعبر عن بنى داخلية , لكن ليس بمفهوم ليفي ستراوس , بل بنى تستمد تكوينها من منطق خارجي متعلق بالمصلحة , ومجموعة القيم التي تعتبر اساس التبرير لفعل السيطلرة .</w:t>
      </w:r>
    </w:p>
    <w:p>
      <w:pPr>
        <w:ind w:left="-1134" w:right="-1333"/>
        <w:jc w:val="right"/>
        <w:rPr>
          <w:rFonts w:ascii="Simplified Arabic" w:hAnsi="Simplified Arabic" w:cs="Simplified Arabic"/>
          <w:sz w:val="28"/>
          <w:szCs w:val="28"/>
          <w:rtl/>
          <w:lang w:bidi="ar-DZ"/>
        </w:rPr>
      </w:pPr>
      <w:r>
        <w:rPr>
          <w:rFonts w:hint="cs" w:ascii="Simplified Arabic" w:hAnsi="Simplified Arabic" w:cs="Simplified Arabic"/>
          <w:sz w:val="28"/>
          <w:szCs w:val="28"/>
          <w:rtl/>
          <w:lang w:bidi="ar-DZ"/>
        </w:rPr>
        <w:t xml:space="preserve">ان عنصر الجدة الذي اتى به بورديو في حقل الدراسات السوسيولوجية والفكرية بصفة عامة , هو خروجه من جدلية اولوية المادي و المثالي , او لمن افضلية التكوين للبنى التحتية او الفوقية </w:t>
      </w:r>
      <w:r>
        <w:rPr>
          <w:rFonts w:ascii="Simplified Arabic" w:hAnsi="Simplified Arabic" w:cs="Simplified Arabic"/>
          <w:sz w:val="28"/>
          <w:szCs w:val="28"/>
          <w:rtl/>
          <w:lang w:bidi="ar-DZ"/>
        </w:rPr>
        <w:t>–</w:t>
      </w:r>
      <w:r>
        <w:rPr>
          <w:rFonts w:hint="cs" w:ascii="Simplified Arabic" w:hAnsi="Simplified Arabic" w:cs="Simplified Arabic"/>
          <w:sz w:val="28"/>
          <w:szCs w:val="28"/>
          <w:rtl/>
          <w:lang w:bidi="ar-DZ"/>
        </w:rPr>
        <w:t xml:space="preserve">بتعبير مركس- , لقد وجد الاجابة التي اقنعت الكثيربين بالوقوف في الوسط , ان السلطة الرمزية لم  تصبح تمثلا الا عبر وسائل مادية واقعية تستمد شرعيتها من ظروف تشكلها .   </w:t>
      </w:r>
    </w:p>
    <w:p>
      <w:pPr>
        <w:ind w:left="-1134" w:right="-1333"/>
        <w:jc w:val="right"/>
        <w:rPr>
          <w:rFonts w:ascii="Simplified Arabic" w:hAnsi="Simplified Arabic" w:cs="Simplified Arabic"/>
          <w:sz w:val="28"/>
          <w:szCs w:val="28"/>
          <w:rtl/>
          <w:lang w:bidi="ar-DZ"/>
        </w:rPr>
      </w:pPr>
      <w:r>
        <w:rPr>
          <w:rFonts w:hint="cs" w:ascii="Simplified Arabic" w:hAnsi="Simplified Arabic" w:cs="Simplified Arabic"/>
          <w:sz w:val="28"/>
          <w:szCs w:val="28"/>
          <w:rtl/>
          <w:lang w:bidi="ar-DZ"/>
        </w:rPr>
        <w:t xml:space="preserve">    </w:t>
      </w:r>
    </w:p>
    <w:p>
      <w:pPr>
        <w:ind w:left="-1134" w:right="-1333"/>
        <w:jc w:val="center"/>
        <w:rPr>
          <w:rFonts w:ascii="Simplified Arabic" w:hAnsi="Simplified Arabic" w:cs="Simplified Arabic"/>
          <w:sz w:val="28"/>
          <w:szCs w:val="28"/>
          <w:rtl/>
          <w:lang w:bidi="ar-DZ"/>
        </w:rPr>
      </w:pPr>
    </w:p>
    <w:p>
      <w:pPr>
        <w:pStyle w:val="6"/>
        <w:ind w:left="-564" w:right="-1333"/>
        <w:jc w:val="center"/>
        <w:rPr>
          <w:rFonts w:ascii="Simplified Arabic" w:hAnsi="Simplified Arabic" w:cs="Simplified Arabic"/>
          <w:sz w:val="28"/>
          <w:szCs w:val="28"/>
          <w:rtl/>
          <w:lang w:bidi="ar-DZ"/>
        </w:rPr>
      </w:pPr>
    </w:p>
    <w:p>
      <w:pPr>
        <w:ind w:left="-1134" w:right="-1333"/>
        <w:jc w:val="right"/>
        <w:rPr>
          <w:rFonts w:ascii="Simplified Arabic" w:hAnsi="Simplified Arabic" w:cs="Simplified Arabic"/>
          <w:sz w:val="28"/>
          <w:szCs w:val="28"/>
          <w:rtl/>
          <w:lang w:bidi="ar-DZ"/>
        </w:rPr>
      </w:pPr>
      <w:r>
        <w:rPr>
          <w:rFonts w:hint="cs" w:ascii="Simplified Arabic" w:hAnsi="Simplified Arabic" w:cs="Simplified Arabic"/>
          <w:sz w:val="28"/>
          <w:szCs w:val="28"/>
          <w:rtl/>
          <w:lang w:bidi="ar-DZ"/>
        </w:rPr>
        <w:t xml:space="preserve">    </w:t>
      </w:r>
    </w:p>
    <w:sectPr>
      <w:pgSz w:w="11906" w:h="16838"/>
      <w:pgMar w:top="1440" w:right="2125" w:bottom="1440" w:left="1985" w:header="708" w:footer="708" w:gutter="0"/>
      <w:pgBorders w:offsetFrom="page">
        <w:top w:val="triple" w:color="auto" w:sz="4" w:space="24"/>
        <w:left w:val="triple" w:color="auto" w:sz="4" w:space="24"/>
        <w:bottom w:val="triple" w:color="auto" w:sz="4" w:space="24"/>
        <w:right w:val="triple" w:color="auto" w:sz="4" w:space="24"/>
      </w:pgBorders>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Calibri">
    <w:panose1 w:val="020F0502020204030204"/>
    <w:charset w:val="00"/>
    <w:family w:val="auto"/>
    <w:pitch w:val="default"/>
    <w:sig w:usb0="E4002EFF" w:usb1="C000247B" w:usb2="00000009" w:usb3="00000000" w:csb0="200001FF" w:csb1="00000000"/>
  </w:font>
  <w:font w:name="Simplified Arabic">
    <w:panose1 w:val="02020603050405020304"/>
    <w:charset w:val="00"/>
    <w:family w:val="roman"/>
    <w:pitch w:val="default"/>
    <w:sig w:usb0="00002003" w:usb1="80000000" w:usb2="00000008" w:usb3="00000000" w:csb0="00000041" w:csb1="20080000"/>
  </w:font>
  <w:font w:name="Microsoft YaHei">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B9D"/>
    <w:rsid w:val="00016898"/>
    <w:rsid w:val="000405B6"/>
    <w:rsid w:val="00052F8F"/>
    <w:rsid w:val="0006778C"/>
    <w:rsid w:val="000960B6"/>
    <w:rsid w:val="000C5318"/>
    <w:rsid w:val="00120747"/>
    <w:rsid w:val="00246469"/>
    <w:rsid w:val="002905DE"/>
    <w:rsid w:val="00295E75"/>
    <w:rsid w:val="002B0D5D"/>
    <w:rsid w:val="002D49A1"/>
    <w:rsid w:val="002F29E5"/>
    <w:rsid w:val="00341A8B"/>
    <w:rsid w:val="003438D7"/>
    <w:rsid w:val="003462A9"/>
    <w:rsid w:val="00376F43"/>
    <w:rsid w:val="004A67AC"/>
    <w:rsid w:val="004C4BEA"/>
    <w:rsid w:val="00522119"/>
    <w:rsid w:val="00547D1B"/>
    <w:rsid w:val="00620728"/>
    <w:rsid w:val="00642D20"/>
    <w:rsid w:val="00650B9D"/>
    <w:rsid w:val="00684068"/>
    <w:rsid w:val="00696844"/>
    <w:rsid w:val="006E7C09"/>
    <w:rsid w:val="006F4209"/>
    <w:rsid w:val="0074657C"/>
    <w:rsid w:val="00784CF8"/>
    <w:rsid w:val="007C4DAC"/>
    <w:rsid w:val="00827246"/>
    <w:rsid w:val="00831C15"/>
    <w:rsid w:val="00856614"/>
    <w:rsid w:val="0086047B"/>
    <w:rsid w:val="008779E6"/>
    <w:rsid w:val="00886B26"/>
    <w:rsid w:val="008A7EDA"/>
    <w:rsid w:val="008E4FF0"/>
    <w:rsid w:val="009248D1"/>
    <w:rsid w:val="00930B6F"/>
    <w:rsid w:val="00940D87"/>
    <w:rsid w:val="00951593"/>
    <w:rsid w:val="00963CFD"/>
    <w:rsid w:val="009A686C"/>
    <w:rsid w:val="009B37E4"/>
    <w:rsid w:val="00A67340"/>
    <w:rsid w:val="00A76331"/>
    <w:rsid w:val="00B94F38"/>
    <w:rsid w:val="00C33E4B"/>
    <w:rsid w:val="00C3616E"/>
    <w:rsid w:val="00C5520A"/>
    <w:rsid w:val="00C80917"/>
    <w:rsid w:val="00CB6D27"/>
    <w:rsid w:val="00CE4D5E"/>
    <w:rsid w:val="00CE7D27"/>
    <w:rsid w:val="00D23AF1"/>
    <w:rsid w:val="00D60487"/>
    <w:rsid w:val="00D9476B"/>
    <w:rsid w:val="00DC2C89"/>
    <w:rsid w:val="00DF033C"/>
    <w:rsid w:val="00E03F51"/>
    <w:rsid w:val="00E13B49"/>
    <w:rsid w:val="00E2231A"/>
    <w:rsid w:val="00E53CD9"/>
    <w:rsid w:val="00EA6ACF"/>
    <w:rsid w:val="00F60000"/>
    <w:rsid w:val="00FE0A62"/>
    <w:rsid w:val="5C730ABA"/>
    <w:rsid w:val="6AF30EFE"/>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fr-FR"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footer"/>
    <w:basedOn w:val="1"/>
    <w:semiHidden/>
    <w:unhideWhenUsed/>
    <w:uiPriority w:val="99"/>
    <w:pPr>
      <w:tabs>
        <w:tab w:val="center" w:pos="4153"/>
        <w:tab w:val="right" w:pos="8306"/>
      </w:tabs>
      <w:snapToGrid w:val="0"/>
      <w:jc w:val="left"/>
    </w:pPr>
    <w:rPr>
      <w:sz w:val="18"/>
      <w:szCs w:val="18"/>
    </w:rPr>
  </w:style>
  <w:style w:type="paragraph" w:styleId="5">
    <w:name w:val="header"/>
    <w:basedOn w:val="1"/>
    <w:semiHidden/>
    <w:unhideWhenUsed/>
    <w:uiPriority w:val="99"/>
    <w:pPr>
      <w:tabs>
        <w:tab w:val="center" w:pos="4153"/>
        <w:tab w:val="right" w:pos="8306"/>
      </w:tabs>
      <w:snapToGrid w:val="0"/>
    </w:pPr>
    <w:rPr>
      <w:sz w:val="18"/>
      <w:szCs w:val="18"/>
    </w:rPr>
  </w:style>
  <w:style w:type="paragraph" w:styleId="6">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Toshiba</Company>
  <Pages>10</Pages>
  <Words>3208</Words>
  <Characters>17645</Characters>
  <Lines>147</Lines>
  <Paragraphs>41</Paragraphs>
  <TotalTime>1477</TotalTime>
  <ScaleCrop>false</ScaleCrop>
  <LinksUpToDate>false</LinksUpToDate>
  <CharactersWithSpaces>20812</CharactersWithSpaces>
  <Application>WPS Office_12.2.0.13431_F1E327BC-269C-435d-A152-05C5408002CA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2018-05-20T00:38:00Z</dcterms:created>
  <dc:creator>MACHMACH-JUBA</dc:creator>
  <cp:lastModifiedBy>ahmed boutobba</cp:lastModifiedBy>
  <dcterms:modified xsi:type="dcterms:W3CDTF">2024-02-13T08:18:36Z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1033-12.2.0.13431</vt:lpwstr>
  </property>
  <property fmtid="{D5CDD505-2E9C-101B-9397-08002B2CF9AE}" pid="3" name="ICV">
    <vt:lpwstr>A8397DCCA89C4047821560485FB6C6A5_13</vt:lpwstr>
  </property>
</Properties>
</file>