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E0" w:rsidRDefault="002A59BC" w:rsidP="002A59BC">
      <w:pPr>
        <w:bidi/>
        <w:spacing w:after="0" w:line="240"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جامعة محمد خيضر بسكرة</w:t>
      </w:r>
    </w:p>
    <w:p w:rsidR="002A59BC" w:rsidRDefault="002A59BC" w:rsidP="002A59BC">
      <w:pPr>
        <w:bidi/>
        <w:spacing w:after="0" w:line="240"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كلية الحقوق والعلوم السياسية</w:t>
      </w:r>
    </w:p>
    <w:p w:rsidR="002A59BC" w:rsidRDefault="002A59BC" w:rsidP="002A59BC">
      <w:pPr>
        <w:bidi/>
        <w:spacing w:after="0" w:line="240"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قسم الحقوق</w:t>
      </w:r>
    </w:p>
    <w:p w:rsidR="002A59BC" w:rsidRDefault="002A59BC" w:rsidP="00542FF4">
      <w:pPr>
        <w:bidi/>
        <w:spacing w:after="0"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سنة ثالثة قانون خاص                                   </w:t>
      </w:r>
      <w:r w:rsidR="00542FF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تاريخ الامتحان: 17/06/2021</w:t>
      </w:r>
    </w:p>
    <w:p w:rsidR="002A59BC" w:rsidRDefault="002A59BC" w:rsidP="00542FF4">
      <w:pPr>
        <w:bidi/>
        <w:spacing w:after="0"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542FF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توقيت الامتحان: 09:00-10:00</w:t>
      </w:r>
    </w:p>
    <w:p w:rsidR="00542FF4" w:rsidRDefault="00542FF4" w:rsidP="00542FF4">
      <w:pPr>
        <w:bidi/>
        <w:spacing w:after="0" w:line="240" w:lineRule="auto"/>
        <w:rPr>
          <w:rFonts w:ascii="Simplified Arabic" w:hAnsi="Simplified Arabic" w:cs="Simplified Arabic"/>
          <w:sz w:val="28"/>
          <w:szCs w:val="28"/>
          <w:rtl/>
          <w:lang w:bidi="ar-DZ"/>
        </w:rPr>
      </w:pPr>
    </w:p>
    <w:p w:rsidR="002A59BC" w:rsidRPr="008C5B0A" w:rsidRDefault="008C5B0A" w:rsidP="00542FF4">
      <w:pPr>
        <w:bidi/>
        <w:spacing w:after="0" w:line="240" w:lineRule="auto"/>
        <w:jc w:val="center"/>
        <w:rPr>
          <w:rFonts w:ascii="Andalus" w:hAnsi="Andalus" w:cs="Andalus"/>
          <w:sz w:val="56"/>
          <w:szCs w:val="56"/>
          <w:rtl/>
          <w:lang w:bidi="ar-DZ"/>
        </w:rPr>
      </w:pPr>
      <w:r w:rsidRPr="008C5B0A">
        <w:rPr>
          <w:rFonts w:ascii="Andalus" w:hAnsi="Andalus" w:cs="Andalus" w:hint="cs"/>
          <w:sz w:val="56"/>
          <w:szCs w:val="56"/>
          <w:rtl/>
          <w:lang w:bidi="ar-DZ"/>
        </w:rPr>
        <w:t>الإجابة النموذجيةل</w:t>
      </w:r>
      <w:r w:rsidR="002A59BC" w:rsidRPr="008C5B0A">
        <w:rPr>
          <w:rFonts w:ascii="Andalus" w:hAnsi="Andalus" w:cs="Andalus"/>
          <w:sz w:val="56"/>
          <w:szCs w:val="56"/>
          <w:rtl/>
          <w:lang w:bidi="ar-DZ"/>
        </w:rPr>
        <w:t>امتحان في مقياس العقود الخاصة 2</w:t>
      </w:r>
    </w:p>
    <w:p w:rsidR="00542FF4" w:rsidRPr="00542FF4" w:rsidRDefault="00542FF4" w:rsidP="00542FF4">
      <w:pPr>
        <w:bidi/>
        <w:spacing w:after="0" w:line="240" w:lineRule="auto"/>
        <w:rPr>
          <w:rFonts w:ascii="Simplified Arabic" w:hAnsi="Simplified Arabic" w:cs="Simplified Arabic"/>
          <w:sz w:val="16"/>
          <w:szCs w:val="16"/>
          <w:rtl/>
          <w:lang w:bidi="ar-DZ"/>
        </w:rPr>
      </w:pPr>
    </w:p>
    <w:p w:rsidR="002A59BC" w:rsidRDefault="002A59BC" w:rsidP="00542FF4">
      <w:pPr>
        <w:bidi/>
        <w:spacing w:after="0"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س1) </w:t>
      </w:r>
      <w:r w:rsidR="00542FF4">
        <w:rPr>
          <w:rFonts w:ascii="Simplified Arabic" w:hAnsi="Simplified Arabic" w:cs="Simplified Arabic" w:hint="cs"/>
          <w:sz w:val="28"/>
          <w:szCs w:val="28"/>
          <w:rtl/>
          <w:lang w:bidi="ar-DZ"/>
        </w:rPr>
        <w:t xml:space="preserve">انتقد الفقه تعريف المشرع </w:t>
      </w:r>
      <w:r>
        <w:rPr>
          <w:rFonts w:ascii="Simplified Arabic" w:hAnsi="Simplified Arabic" w:cs="Simplified Arabic" w:hint="cs"/>
          <w:sz w:val="28"/>
          <w:szCs w:val="28"/>
          <w:rtl/>
          <w:lang w:bidi="ar-DZ"/>
        </w:rPr>
        <w:t>للرهن الرسمي</w:t>
      </w:r>
      <w:r w:rsidR="00542FF4">
        <w:rPr>
          <w:rFonts w:ascii="Simplified Arabic" w:hAnsi="Simplified Arabic" w:cs="Simplified Arabic" w:hint="cs"/>
          <w:sz w:val="28"/>
          <w:szCs w:val="28"/>
          <w:rtl/>
          <w:lang w:bidi="ar-DZ"/>
        </w:rPr>
        <w:t xml:space="preserve"> بين ثلاث انتقادات منها بوضوح</w:t>
      </w:r>
      <w:r>
        <w:rPr>
          <w:rFonts w:ascii="Simplified Arabic" w:hAnsi="Simplified Arabic" w:cs="Simplified Arabic" w:hint="cs"/>
          <w:sz w:val="28"/>
          <w:szCs w:val="28"/>
          <w:rtl/>
          <w:lang w:bidi="ar-DZ"/>
        </w:rPr>
        <w:t>؟(3ن)</w:t>
      </w:r>
      <w:r w:rsidR="00DB2A4A">
        <w:rPr>
          <w:rFonts w:ascii="Simplified Arabic" w:hAnsi="Simplified Arabic" w:cs="Simplified Arabic" w:hint="cs"/>
          <w:sz w:val="28"/>
          <w:szCs w:val="28"/>
          <w:rtl/>
          <w:lang w:bidi="ar-DZ"/>
        </w:rPr>
        <w:t xml:space="preserve"> مثلا:</w:t>
      </w:r>
    </w:p>
    <w:p w:rsidR="008C5B0A" w:rsidRPr="00DB2A4A" w:rsidRDefault="008C5B0A" w:rsidP="008C5B0A">
      <w:pPr>
        <w:pStyle w:val="Paragraphedeliste"/>
        <w:numPr>
          <w:ilvl w:val="0"/>
          <w:numId w:val="1"/>
        </w:numPr>
        <w:bidi/>
        <w:spacing w:before="100" w:beforeAutospacing="1" w:after="100" w:afterAutospacing="1" w:line="240" w:lineRule="auto"/>
        <w:jc w:val="lowKashida"/>
        <w:rPr>
          <w:rFonts w:ascii="Simplified Arabic" w:hAnsi="Simplified Arabic" w:cs="Simplified Arabic"/>
          <w:color w:val="FF0000"/>
          <w:sz w:val="30"/>
          <w:szCs w:val="30"/>
          <w:lang w:bidi="ar-DZ"/>
        </w:rPr>
      </w:pPr>
      <w:r w:rsidRPr="00DB2A4A">
        <w:rPr>
          <w:rFonts w:ascii="Simplified Arabic" w:hAnsi="Simplified Arabic" w:cs="Simplified Arabic"/>
          <w:color w:val="FF0000"/>
          <w:sz w:val="30"/>
          <w:szCs w:val="30"/>
          <w:rtl/>
          <w:lang w:bidi="ar-DZ"/>
        </w:rPr>
        <w:t>أغفل المشرع ذكر الدائنين العاديين في نص المادة، واقتصر على أن الدائن المرتهن يتقدم الدائنين التاليين له في المرتبة</w:t>
      </w:r>
      <w:r w:rsidRPr="00DB2A4A">
        <w:rPr>
          <w:rFonts w:ascii="Simplified Arabic" w:hAnsi="Simplified Arabic" w:cs="Simplified Arabic" w:hint="cs"/>
          <w:color w:val="FF0000"/>
          <w:sz w:val="30"/>
          <w:szCs w:val="30"/>
          <w:rtl/>
          <w:lang w:bidi="ar-DZ"/>
        </w:rPr>
        <w:t>.</w:t>
      </w:r>
      <w:r w:rsidRPr="00DB2A4A">
        <w:rPr>
          <w:rFonts w:ascii="Simplified Arabic" w:hAnsi="Simplified Arabic" w:cs="Simplified Arabic"/>
          <w:color w:val="FF0000"/>
          <w:sz w:val="30"/>
          <w:szCs w:val="30"/>
          <w:rtl/>
          <w:lang w:bidi="ar-DZ"/>
        </w:rPr>
        <w:t xml:space="preserve"> </w:t>
      </w:r>
      <w:r w:rsidR="00DB2A4A" w:rsidRPr="00DB2A4A">
        <w:rPr>
          <w:rFonts w:ascii="Simplified Arabic" w:hAnsi="Simplified Arabic" w:cs="Simplified Arabic" w:hint="cs"/>
          <w:color w:val="FF0000"/>
          <w:sz w:val="30"/>
          <w:szCs w:val="30"/>
          <w:rtl/>
          <w:lang w:bidi="ar-DZ"/>
        </w:rPr>
        <w:t>(1ن)</w:t>
      </w:r>
    </w:p>
    <w:p w:rsidR="008C5B0A" w:rsidRPr="00DB2A4A" w:rsidRDefault="008C5B0A" w:rsidP="008C5B0A">
      <w:pPr>
        <w:pStyle w:val="Paragraphedeliste"/>
        <w:numPr>
          <w:ilvl w:val="0"/>
          <w:numId w:val="1"/>
        </w:numPr>
        <w:bidi/>
        <w:spacing w:before="100" w:beforeAutospacing="1" w:after="100" w:afterAutospacing="1" w:line="240" w:lineRule="auto"/>
        <w:jc w:val="lowKashida"/>
        <w:rPr>
          <w:rFonts w:ascii="Simplified Arabic" w:hAnsi="Simplified Arabic" w:cs="Simplified Arabic"/>
          <w:color w:val="FF0000"/>
          <w:sz w:val="30"/>
          <w:szCs w:val="30"/>
          <w:lang w:bidi="ar-DZ"/>
        </w:rPr>
      </w:pPr>
      <w:r w:rsidRPr="00DB2A4A">
        <w:rPr>
          <w:rFonts w:ascii="Simplified Arabic" w:hAnsi="Simplified Arabic" w:cs="Simplified Arabic"/>
          <w:color w:val="FF0000"/>
          <w:sz w:val="30"/>
          <w:szCs w:val="30"/>
          <w:rtl/>
          <w:lang w:bidi="ar-DZ"/>
        </w:rPr>
        <w:t xml:space="preserve">أشار المشرع إلى أن الدائن المرتهن يستوفي حقه من ثمن العقار المرهون، في حين أن الدائن يمكن أن يستوفي حقه </w:t>
      </w:r>
      <w:r w:rsidRPr="00DB2A4A">
        <w:rPr>
          <w:rFonts w:ascii="Simplified Arabic" w:hAnsi="Simplified Arabic" w:cs="Simplified Arabic" w:hint="cs"/>
          <w:color w:val="FF0000"/>
          <w:sz w:val="30"/>
          <w:szCs w:val="30"/>
          <w:rtl/>
          <w:lang w:bidi="ar-DZ"/>
        </w:rPr>
        <w:t xml:space="preserve">المقابل النقدي للعقار سواء كان </w:t>
      </w:r>
      <w:r w:rsidRPr="00DB2A4A">
        <w:rPr>
          <w:rFonts w:ascii="Simplified Arabic" w:hAnsi="Simplified Arabic" w:cs="Simplified Arabic"/>
          <w:color w:val="FF0000"/>
          <w:sz w:val="30"/>
          <w:szCs w:val="30"/>
          <w:rtl/>
          <w:lang w:bidi="ar-DZ"/>
        </w:rPr>
        <w:t>ثمن</w:t>
      </w:r>
      <w:r w:rsidRPr="00DB2A4A">
        <w:rPr>
          <w:rFonts w:ascii="Simplified Arabic" w:hAnsi="Simplified Arabic" w:cs="Simplified Arabic" w:hint="cs"/>
          <w:color w:val="FF0000"/>
          <w:sz w:val="30"/>
          <w:szCs w:val="30"/>
          <w:rtl/>
          <w:lang w:bidi="ar-DZ"/>
        </w:rPr>
        <w:t>ا</w:t>
      </w:r>
      <w:r w:rsidRPr="00DB2A4A">
        <w:rPr>
          <w:rFonts w:ascii="Simplified Arabic" w:hAnsi="Simplified Arabic" w:cs="Simplified Arabic"/>
          <w:color w:val="FF0000"/>
          <w:sz w:val="30"/>
          <w:szCs w:val="30"/>
          <w:rtl/>
          <w:lang w:bidi="ar-DZ"/>
        </w:rPr>
        <w:t>، أو ما يحل محل</w:t>
      </w:r>
      <w:r w:rsidRPr="00DB2A4A">
        <w:rPr>
          <w:rFonts w:ascii="Simplified Arabic" w:hAnsi="Simplified Arabic" w:cs="Simplified Arabic" w:hint="cs"/>
          <w:color w:val="FF0000"/>
          <w:sz w:val="30"/>
          <w:szCs w:val="30"/>
          <w:rtl/>
          <w:lang w:bidi="ar-DZ"/>
        </w:rPr>
        <w:t xml:space="preserve"> العقار</w:t>
      </w:r>
      <w:r w:rsidRPr="00DB2A4A">
        <w:rPr>
          <w:rFonts w:ascii="Simplified Arabic" w:hAnsi="Simplified Arabic" w:cs="Simplified Arabic"/>
          <w:color w:val="FF0000"/>
          <w:sz w:val="30"/>
          <w:szCs w:val="30"/>
          <w:rtl/>
          <w:lang w:bidi="ar-DZ"/>
        </w:rPr>
        <w:t xml:space="preserve"> كالتعويض أومبلغ التأمين</w:t>
      </w:r>
      <w:r w:rsidRPr="00DB2A4A">
        <w:rPr>
          <w:rFonts w:ascii="Simplified Arabic" w:hAnsi="Simplified Arabic" w:cs="Simplified Arabic" w:hint="cs"/>
          <w:color w:val="FF0000"/>
          <w:sz w:val="30"/>
          <w:szCs w:val="30"/>
          <w:rtl/>
          <w:lang w:bidi="ar-DZ"/>
        </w:rPr>
        <w:t>.</w:t>
      </w:r>
      <w:r w:rsidR="00DB2A4A" w:rsidRPr="00DB2A4A">
        <w:rPr>
          <w:rFonts w:ascii="Simplified Arabic" w:hAnsi="Simplified Arabic" w:cs="Simplified Arabic" w:hint="cs"/>
          <w:color w:val="FF0000"/>
          <w:sz w:val="30"/>
          <w:szCs w:val="30"/>
          <w:rtl/>
          <w:lang w:bidi="ar-DZ"/>
        </w:rPr>
        <w:t xml:space="preserve"> (1ن)</w:t>
      </w:r>
    </w:p>
    <w:p w:rsidR="008C5B0A" w:rsidRPr="00DB2A4A" w:rsidRDefault="008C5B0A" w:rsidP="008C5B0A">
      <w:pPr>
        <w:pStyle w:val="Paragraphedeliste"/>
        <w:numPr>
          <w:ilvl w:val="0"/>
          <w:numId w:val="1"/>
        </w:numPr>
        <w:bidi/>
        <w:spacing w:before="100" w:beforeAutospacing="1" w:after="100" w:afterAutospacing="1" w:line="240" w:lineRule="auto"/>
        <w:jc w:val="lowKashida"/>
        <w:rPr>
          <w:rFonts w:ascii="Simplified Arabic" w:hAnsi="Simplified Arabic" w:cs="Simplified Arabic"/>
          <w:color w:val="FF0000"/>
          <w:sz w:val="30"/>
          <w:szCs w:val="30"/>
          <w:lang w:bidi="ar-DZ"/>
        </w:rPr>
      </w:pPr>
      <w:r w:rsidRPr="00DB2A4A">
        <w:rPr>
          <w:rFonts w:ascii="Simplified Arabic" w:hAnsi="Simplified Arabic" w:cs="Simplified Arabic" w:hint="cs"/>
          <w:color w:val="FF0000"/>
          <w:sz w:val="30"/>
          <w:szCs w:val="30"/>
          <w:rtl/>
          <w:lang w:bidi="ar-DZ"/>
        </w:rPr>
        <w:t xml:space="preserve"> أ</w:t>
      </w:r>
      <w:r w:rsidRPr="00DB2A4A">
        <w:rPr>
          <w:rFonts w:ascii="Simplified Arabic" w:hAnsi="Simplified Arabic" w:cs="Simplified Arabic"/>
          <w:color w:val="FF0000"/>
          <w:sz w:val="30"/>
          <w:szCs w:val="30"/>
          <w:rtl/>
          <w:lang w:bidi="ar-DZ"/>
        </w:rPr>
        <w:t xml:space="preserve">غفل المشرع </w:t>
      </w:r>
      <w:r w:rsidRPr="00DB2A4A">
        <w:rPr>
          <w:rFonts w:ascii="Simplified Arabic" w:hAnsi="Simplified Arabic" w:cs="Simplified Arabic" w:hint="cs"/>
          <w:color w:val="FF0000"/>
          <w:sz w:val="30"/>
          <w:szCs w:val="30"/>
          <w:rtl/>
          <w:lang w:bidi="ar-DZ"/>
        </w:rPr>
        <w:t xml:space="preserve">مسألة </w:t>
      </w:r>
      <w:r w:rsidRPr="00DB2A4A">
        <w:rPr>
          <w:rFonts w:ascii="Simplified Arabic" w:hAnsi="Simplified Arabic" w:cs="Simplified Arabic"/>
          <w:color w:val="FF0000"/>
          <w:sz w:val="30"/>
          <w:szCs w:val="30"/>
          <w:rtl/>
          <w:lang w:bidi="ar-DZ"/>
        </w:rPr>
        <w:t>احتفاظ الراهن بحيازة العقار المرهون.</w:t>
      </w:r>
      <w:r w:rsidR="00DB2A4A" w:rsidRPr="00DB2A4A">
        <w:rPr>
          <w:rFonts w:ascii="Simplified Arabic" w:hAnsi="Simplified Arabic" w:cs="Simplified Arabic" w:hint="cs"/>
          <w:color w:val="FF0000"/>
          <w:sz w:val="30"/>
          <w:szCs w:val="30"/>
          <w:rtl/>
          <w:lang w:bidi="ar-DZ"/>
        </w:rPr>
        <w:t xml:space="preserve"> (1ن)</w:t>
      </w:r>
    </w:p>
    <w:p w:rsidR="002A59BC" w:rsidRDefault="002A59BC" w:rsidP="00FB68CC">
      <w:pPr>
        <w:bidi/>
        <w:spacing w:after="0"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س2) </w:t>
      </w:r>
      <w:r w:rsidR="00FB68CC">
        <w:rPr>
          <w:rFonts w:ascii="Simplified Arabic" w:hAnsi="Simplified Arabic" w:cs="Simplified Arabic" w:hint="cs"/>
          <w:sz w:val="28"/>
          <w:szCs w:val="28"/>
          <w:rtl/>
          <w:lang w:bidi="ar-DZ"/>
        </w:rPr>
        <w:t>هل يجوز رهن العقار</w:t>
      </w:r>
      <w:r w:rsidR="008C5B0A">
        <w:rPr>
          <w:rFonts w:ascii="Simplified Arabic" w:hAnsi="Simplified Arabic" w:cs="Simplified Arabic" w:hint="cs"/>
          <w:sz w:val="28"/>
          <w:szCs w:val="28"/>
          <w:rtl/>
          <w:lang w:bidi="ar-DZ"/>
        </w:rPr>
        <w:t xml:space="preserve"> رهنا</w:t>
      </w:r>
      <w:r w:rsidR="00FB68CC">
        <w:rPr>
          <w:rFonts w:ascii="Simplified Arabic" w:hAnsi="Simplified Arabic" w:cs="Simplified Arabic" w:hint="cs"/>
          <w:sz w:val="28"/>
          <w:szCs w:val="28"/>
          <w:rtl/>
          <w:lang w:bidi="ar-DZ"/>
        </w:rPr>
        <w:t xml:space="preserve"> رسميا لضمان دين مستقبلي</w:t>
      </w:r>
      <w:r>
        <w:rPr>
          <w:rFonts w:ascii="Simplified Arabic" w:hAnsi="Simplified Arabic" w:cs="Simplified Arabic" w:hint="cs"/>
          <w:sz w:val="28"/>
          <w:szCs w:val="28"/>
          <w:rtl/>
          <w:lang w:bidi="ar-DZ"/>
        </w:rPr>
        <w:t>؟(3ن)</w:t>
      </w:r>
    </w:p>
    <w:p w:rsidR="008C5B0A" w:rsidRPr="008C5B0A" w:rsidRDefault="008C5B0A" w:rsidP="00FB68CC">
      <w:pPr>
        <w:bidi/>
        <w:spacing w:after="0" w:line="240" w:lineRule="auto"/>
        <w:rPr>
          <w:rFonts w:ascii="Simplified Arabic" w:hAnsi="Simplified Arabic" w:cs="Simplified Arabic"/>
          <w:color w:val="FF0000"/>
          <w:sz w:val="30"/>
          <w:szCs w:val="30"/>
          <w:rtl/>
          <w:lang w:bidi="ar-DZ"/>
        </w:rPr>
      </w:pPr>
      <w:r w:rsidRPr="00DB2A4A">
        <w:rPr>
          <w:rFonts w:ascii="Simplified Arabic" w:hAnsi="Simplified Arabic" w:cs="Simplified Arabic"/>
          <w:color w:val="FF0000"/>
          <w:sz w:val="30"/>
          <w:szCs w:val="30"/>
          <w:rtl/>
          <w:lang w:bidi="ar-DZ"/>
        </w:rPr>
        <w:t xml:space="preserve">أجاز المشرع أن يكون الدين المضمون مستقبلا أي دين غير موجود في الحال ولكن وجوده في المستقبل أمر مؤكد، </w:t>
      </w:r>
      <w:r w:rsidR="00DB2A4A" w:rsidRPr="00DB2A4A">
        <w:rPr>
          <w:rFonts w:ascii="Simplified Arabic" w:hAnsi="Simplified Arabic" w:cs="Simplified Arabic" w:hint="cs"/>
          <w:color w:val="FF0000"/>
          <w:sz w:val="30"/>
          <w:szCs w:val="30"/>
          <w:rtl/>
          <w:lang w:bidi="ar-DZ"/>
        </w:rPr>
        <w:t xml:space="preserve">(1.5ن) </w:t>
      </w:r>
      <w:r w:rsidRPr="00DB2A4A">
        <w:rPr>
          <w:rFonts w:ascii="Simplified Arabic" w:hAnsi="Simplified Arabic" w:cs="Simplified Arabic"/>
          <w:color w:val="FF0000"/>
          <w:sz w:val="30"/>
          <w:szCs w:val="30"/>
          <w:rtl/>
          <w:lang w:bidi="ar-DZ"/>
        </w:rPr>
        <w:t>شرط</w:t>
      </w:r>
      <w:r w:rsidRPr="008C5B0A">
        <w:rPr>
          <w:rFonts w:ascii="Simplified Arabic" w:hAnsi="Simplified Arabic" w:cs="Simplified Arabic"/>
          <w:color w:val="FF0000"/>
          <w:sz w:val="30"/>
          <w:szCs w:val="30"/>
          <w:rtl/>
          <w:lang w:bidi="ar-DZ"/>
        </w:rPr>
        <w:t xml:space="preserve"> تحديد مبلغ الدين </w:t>
      </w:r>
      <w:r>
        <w:rPr>
          <w:rFonts w:ascii="Simplified Arabic" w:hAnsi="Simplified Arabic" w:cs="Simplified Arabic" w:hint="cs"/>
          <w:color w:val="FF0000"/>
          <w:sz w:val="30"/>
          <w:szCs w:val="30"/>
          <w:rtl/>
          <w:lang w:bidi="ar-DZ"/>
        </w:rPr>
        <w:t>أ</w:t>
      </w:r>
      <w:r w:rsidRPr="008C5B0A">
        <w:rPr>
          <w:rFonts w:ascii="Simplified Arabic" w:hAnsi="Simplified Arabic" w:cs="Simplified Arabic"/>
          <w:color w:val="FF0000"/>
          <w:sz w:val="30"/>
          <w:szCs w:val="30"/>
          <w:rtl/>
          <w:lang w:bidi="ar-DZ"/>
        </w:rPr>
        <w:t>والمبلغ الأقصى الذي ينتهي إليه في عقد الرهن</w:t>
      </w:r>
      <w:r>
        <w:rPr>
          <w:rFonts w:ascii="Simplified Arabic" w:hAnsi="Simplified Arabic" w:cs="Simplified Arabic" w:hint="cs"/>
          <w:color w:val="FF0000"/>
          <w:sz w:val="30"/>
          <w:szCs w:val="30"/>
          <w:rtl/>
          <w:lang w:bidi="ar-DZ"/>
        </w:rPr>
        <w:t>.</w:t>
      </w:r>
      <w:r w:rsidR="00DB2A4A">
        <w:rPr>
          <w:rFonts w:ascii="Simplified Arabic" w:hAnsi="Simplified Arabic" w:cs="Simplified Arabic" w:hint="cs"/>
          <w:color w:val="FF0000"/>
          <w:sz w:val="30"/>
          <w:szCs w:val="30"/>
          <w:rtl/>
          <w:lang w:bidi="ar-DZ"/>
        </w:rPr>
        <w:t>(1.5ن)</w:t>
      </w:r>
    </w:p>
    <w:p w:rsidR="002A59BC" w:rsidRDefault="002A59BC" w:rsidP="00233DA9">
      <w:pPr>
        <w:bidi/>
        <w:spacing w:after="0"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س3) اشرح بمخطط </w:t>
      </w:r>
      <w:r w:rsidR="00233DA9">
        <w:rPr>
          <w:rFonts w:ascii="Simplified Arabic" w:hAnsi="Simplified Arabic" w:cs="Simplified Arabic" w:hint="cs"/>
          <w:sz w:val="28"/>
          <w:szCs w:val="28"/>
          <w:rtl/>
          <w:lang w:bidi="ar-DZ"/>
        </w:rPr>
        <w:t>ما يترتب على</w:t>
      </w:r>
      <w:r>
        <w:rPr>
          <w:rFonts w:ascii="Simplified Arabic" w:hAnsi="Simplified Arabic" w:cs="Simplified Arabic" w:hint="cs"/>
          <w:sz w:val="28"/>
          <w:szCs w:val="28"/>
          <w:rtl/>
          <w:lang w:bidi="ar-DZ"/>
        </w:rPr>
        <w:t xml:space="preserve"> هلاك العقار المرهون وتلفه؟ (5ن)</w:t>
      </w:r>
    </w:p>
    <w:p w:rsidR="008C5B0A" w:rsidRPr="00816B21" w:rsidRDefault="008C5B0A" w:rsidP="00233DA9">
      <w:pPr>
        <w:bidi/>
        <w:spacing w:after="0" w:line="240" w:lineRule="auto"/>
        <w:jc w:val="center"/>
        <w:rPr>
          <w:rFonts w:ascii="Simplified Arabic" w:hAnsi="Simplified Arabic" w:cs="Simplified Arabic"/>
          <w:color w:val="FF0000"/>
          <w:sz w:val="28"/>
          <w:szCs w:val="28"/>
          <w:rtl/>
          <w:lang w:bidi="ar-DZ"/>
        </w:rPr>
      </w:pPr>
      <w:r w:rsidRPr="00816B21">
        <w:rPr>
          <w:rFonts w:ascii="Simplified Arabic" w:hAnsi="Simplified Arabic" w:cs="Simplified Arabic" w:hint="cs"/>
          <w:color w:val="FF0000"/>
          <w:sz w:val="28"/>
          <w:szCs w:val="28"/>
          <w:rtl/>
          <w:lang w:bidi="ar-DZ"/>
        </w:rPr>
        <w:t>يختلف الأمر بحسب سبب هلاك العقار المرهون</w:t>
      </w:r>
      <w:r w:rsidR="00233DA9" w:rsidRPr="00816B21">
        <w:rPr>
          <w:rFonts w:ascii="Simplified Arabic" w:hAnsi="Simplified Arabic" w:cs="Simplified Arabic" w:hint="cs"/>
          <w:color w:val="FF0000"/>
          <w:sz w:val="28"/>
          <w:szCs w:val="28"/>
          <w:rtl/>
          <w:lang w:bidi="ar-DZ"/>
        </w:rPr>
        <w:t xml:space="preserve"> حيث إذا كان الهلاك:</w:t>
      </w:r>
    </w:p>
    <w:p w:rsidR="008C5B0A" w:rsidRPr="00816B21" w:rsidRDefault="005D6EBA" w:rsidP="002073D9">
      <w:pPr>
        <w:bidi/>
        <w:spacing w:after="0" w:line="240" w:lineRule="auto"/>
        <w:rPr>
          <w:rFonts w:ascii="Simplified Arabic" w:hAnsi="Simplified Arabic" w:cs="Simplified Arabic"/>
          <w:color w:val="FF0000"/>
          <w:sz w:val="28"/>
          <w:szCs w:val="28"/>
          <w:rtl/>
          <w:lang w:bidi="ar-DZ"/>
        </w:rPr>
      </w:pPr>
      <w:r>
        <w:rPr>
          <w:rFonts w:ascii="Simplified Arabic" w:hAnsi="Simplified Arabic" w:cs="Simplified Arabic"/>
          <w:noProof/>
          <w:color w:val="FF0000"/>
          <w:sz w:val="28"/>
          <w:szCs w:val="28"/>
          <w:rtl/>
        </w:rPr>
        <w:pict>
          <v:shapetype id="_x0000_t32" coordsize="21600,21600" o:spt="32" o:oned="t" path="m,l21600,21600e" filled="f">
            <v:path arrowok="t" fillok="f" o:connecttype="none"/>
            <o:lock v:ext="edit" shapetype="t"/>
          </v:shapetype>
          <v:shape id="_x0000_s1028" type="#_x0000_t32" style="position:absolute;left:0;text-align:left;margin-left:481.6pt;margin-top:17.25pt;width:0;height:11.55pt;z-index:251660288" o:connectortype="straight">
            <v:stroke endarrow="block"/>
          </v:shape>
        </w:pict>
      </w:r>
      <w:r>
        <w:rPr>
          <w:rFonts w:ascii="Simplified Arabic" w:hAnsi="Simplified Arabic" w:cs="Simplified Arabic"/>
          <w:noProof/>
          <w:color w:val="FF0000"/>
          <w:sz w:val="28"/>
          <w:szCs w:val="28"/>
          <w:rtl/>
        </w:rPr>
        <w:pict>
          <v:shape id="_x0000_s1027" type="#_x0000_t32" style="position:absolute;left:0;text-align:left;margin-left:115.05pt;margin-top:13.85pt;width:366.55pt;height:.7pt;flip:x y;z-index:251659264" o:connectortype="straight"/>
        </w:pict>
      </w:r>
      <w:r>
        <w:rPr>
          <w:rFonts w:ascii="Simplified Arabic" w:hAnsi="Simplified Arabic" w:cs="Simplified Arabic"/>
          <w:noProof/>
          <w:color w:val="FF0000"/>
          <w:sz w:val="28"/>
          <w:szCs w:val="28"/>
          <w:rtl/>
        </w:rPr>
        <w:pict>
          <v:shape id="_x0000_s1030" type="#_x0000_t32" style="position:absolute;left:0;text-align:left;margin-left:115.05pt;margin-top:14.55pt;width:0;height:14.25pt;z-index:251662336" o:connectortype="straight">
            <v:stroke endarrow="block"/>
          </v:shape>
        </w:pict>
      </w:r>
      <w:r>
        <w:rPr>
          <w:rFonts w:ascii="Simplified Arabic" w:hAnsi="Simplified Arabic" w:cs="Simplified Arabic"/>
          <w:noProof/>
          <w:color w:val="FF0000"/>
          <w:sz w:val="28"/>
          <w:szCs w:val="28"/>
          <w:rtl/>
        </w:rPr>
        <w:pict>
          <v:shape id="_x0000_s1029" type="#_x0000_t32" style="position:absolute;left:0;text-align:left;margin-left:268.3pt;margin-top:14.55pt;width:0;height:14.25pt;z-index:251661312" o:connectortype="straight">
            <v:stroke endarrow="block"/>
          </v:shape>
        </w:pict>
      </w:r>
      <w:r>
        <w:rPr>
          <w:rFonts w:ascii="Simplified Arabic" w:hAnsi="Simplified Arabic" w:cs="Simplified Arabic"/>
          <w:noProof/>
          <w:color w:val="FF0000"/>
          <w:sz w:val="28"/>
          <w:szCs w:val="28"/>
          <w:rtl/>
        </w:rPr>
        <w:pict>
          <v:shape id="_x0000_s1026" type="#_x0000_t32" style="position:absolute;left:0;text-align:left;margin-left:267.6pt;margin-top:3.8pt;width:.7pt;height:8.85pt;z-index:251658240" o:connectortype="straight"/>
        </w:pict>
      </w:r>
    </w:p>
    <w:p w:rsidR="00A6242C" w:rsidRPr="00816B21" w:rsidRDefault="005D6EBA" w:rsidP="00DB2A4A">
      <w:pPr>
        <w:bidi/>
        <w:spacing w:after="0" w:line="240" w:lineRule="auto"/>
        <w:rPr>
          <w:rFonts w:ascii="Simplified Arabic" w:hAnsi="Simplified Arabic" w:cs="Simplified Arabic"/>
          <w:color w:val="FF0000"/>
          <w:sz w:val="28"/>
          <w:szCs w:val="28"/>
          <w:rtl/>
          <w:lang w:bidi="ar-DZ"/>
        </w:rPr>
      </w:pPr>
      <w:r>
        <w:rPr>
          <w:rFonts w:ascii="Simplified Arabic" w:hAnsi="Simplified Arabic" w:cs="Simplified Arabic"/>
          <w:noProof/>
          <w:color w:val="FF0000"/>
          <w:sz w:val="28"/>
          <w:szCs w:val="28"/>
          <w:rtl/>
        </w:rPr>
        <w:pict>
          <v:shape id="_x0000_s1045" type="#_x0000_t32" style="position:absolute;left:0;text-align:left;margin-left:92.9pt;margin-top:22.75pt;width:0;height:24.9pt;z-index:251675648" o:connectortype="straight">
            <v:stroke endarrow="block"/>
          </v:shape>
        </w:pict>
      </w:r>
      <w:r w:rsidR="00233DA9" w:rsidRPr="00816B21">
        <w:rPr>
          <w:rFonts w:ascii="Simplified Arabic" w:hAnsi="Simplified Arabic" w:cs="Simplified Arabic" w:hint="cs"/>
          <w:color w:val="FF0000"/>
          <w:sz w:val="28"/>
          <w:szCs w:val="28"/>
          <w:rtl/>
          <w:lang w:bidi="ar-DZ"/>
        </w:rPr>
        <w:t xml:space="preserve">       بخطأ الراهن </w:t>
      </w:r>
      <w:r w:rsidR="00DB2A4A">
        <w:rPr>
          <w:rFonts w:ascii="Simplified Arabic" w:hAnsi="Simplified Arabic" w:cs="Simplified Arabic" w:hint="cs"/>
          <w:color w:val="FF0000"/>
          <w:sz w:val="28"/>
          <w:szCs w:val="28"/>
          <w:rtl/>
          <w:lang w:bidi="ar-DZ"/>
        </w:rPr>
        <w:t>(0.25)</w:t>
      </w:r>
      <w:r w:rsidR="00233DA9" w:rsidRPr="00816B21">
        <w:rPr>
          <w:rFonts w:ascii="Simplified Arabic" w:hAnsi="Simplified Arabic" w:cs="Simplified Arabic" w:hint="cs"/>
          <w:color w:val="FF0000"/>
          <w:sz w:val="28"/>
          <w:szCs w:val="28"/>
          <w:rtl/>
          <w:lang w:bidi="ar-DZ"/>
        </w:rPr>
        <w:t xml:space="preserve">        </w:t>
      </w:r>
      <w:r w:rsidR="00A6242C" w:rsidRPr="00816B21">
        <w:rPr>
          <w:rFonts w:ascii="Simplified Arabic" w:hAnsi="Simplified Arabic" w:cs="Simplified Arabic" w:hint="cs"/>
          <w:color w:val="FF0000"/>
          <w:sz w:val="28"/>
          <w:szCs w:val="28"/>
          <w:rtl/>
          <w:lang w:bidi="ar-DZ"/>
        </w:rPr>
        <w:t xml:space="preserve">            </w:t>
      </w:r>
      <w:r w:rsidR="00DB2A4A">
        <w:rPr>
          <w:rFonts w:ascii="Simplified Arabic" w:hAnsi="Simplified Arabic" w:cs="Simplified Arabic" w:hint="cs"/>
          <w:color w:val="FF0000"/>
          <w:sz w:val="28"/>
          <w:szCs w:val="28"/>
          <w:rtl/>
          <w:lang w:bidi="ar-DZ"/>
        </w:rPr>
        <w:t xml:space="preserve">          بسبب أجنبي(0.25)</w:t>
      </w:r>
      <w:r w:rsidR="00233DA9" w:rsidRPr="00816B21">
        <w:rPr>
          <w:rFonts w:ascii="Simplified Arabic" w:hAnsi="Simplified Arabic" w:cs="Simplified Arabic" w:hint="cs"/>
          <w:color w:val="FF0000"/>
          <w:sz w:val="28"/>
          <w:szCs w:val="28"/>
          <w:rtl/>
          <w:lang w:bidi="ar-DZ"/>
        </w:rPr>
        <w:t xml:space="preserve">            بخطأ الدائن المرتهن</w:t>
      </w:r>
    </w:p>
    <w:p w:rsidR="00233DA9" w:rsidRPr="00816B21" w:rsidRDefault="005D6EBA" w:rsidP="00A6242C">
      <w:pPr>
        <w:bidi/>
        <w:spacing w:after="0" w:line="240" w:lineRule="auto"/>
        <w:rPr>
          <w:rFonts w:ascii="Simplified Arabic" w:hAnsi="Simplified Arabic" w:cs="Simplified Arabic"/>
          <w:color w:val="FF0000"/>
          <w:sz w:val="28"/>
          <w:szCs w:val="28"/>
          <w:rtl/>
          <w:lang w:bidi="ar-DZ"/>
        </w:rPr>
      </w:pPr>
      <w:r>
        <w:rPr>
          <w:rFonts w:ascii="Simplified Arabic" w:hAnsi="Simplified Arabic" w:cs="Simplified Arabic"/>
          <w:noProof/>
          <w:color w:val="FF0000"/>
          <w:sz w:val="28"/>
          <w:szCs w:val="28"/>
          <w:rtl/>
        </w:rPr>
        <w:pict>
          <v:shape id="_x0000_s1032" type="#_x0000_t32" style="position:absolute;left:0;text-align:left;margin-left:487.7pt;margin-top:6.65pt;width:0;height:12.2pt;z-index:251663360" o:connectortype="straight">
            <v:stroke endarrow="block"/>
          </v:shape>
        </w:pict>
      </w:r>
      <w:r>
        <w:rPr>
          <w:rFonts w:ascii="Simplified Arabic" w:hAnsi="Simplified Arabic" w:cs="Simplified Arabic"/>
          <w:noProof/>
          <w:color w:val="FF0000"/>
          <w:sz w:val="28"/>
          <w:szCs w:val="28"/>
          <w:rtl/>
        </w:rPr>
        <w:pict>
          <v:shape id="_x0000_s1037" type="#_x0000_t32" style="position:absolute;left:0;text-align:left;margin-left:268.3pt;margin-top:.75pt;width:0;height:12.2pt;z-index:251667456" o:connectortype="straight">
            <v:stroke endarrow="block"/>
          </v:shape>
        </w:pict>
      </w:r>
      <w:r w:rsidR="00A6242C" w:rsidRPr="00816B21">
        <w:rPr>
          <w:rFonts w:ascii="Simplified Arabic" w:hAnsi="Simplified Arabic" w:cs="Simplified Arabic" w:hint="cs"/>
          <w:color w:val="FF0000"/>
          <w:sz w:val="28"/>
          <w:szCs w:val="28"/>
          <w:rtl/>
          <w:lang w:bidi="ar-DZ"/>
        </w:rPr>
        <w:t xml:space="preserve">                                                                                          </w:t>
      </w:r>
    </w:p>
    <w:p w:rsidR="00233DA9" w:rsidRPr="00816B21" w:rsidRDefault="005D6EBA" w:rsidP="00DB2A4A">
      <w:pPr>
        <w:bidi/>
        <w:spacing w:after="0" w:line="240" w:lineRule="auto"/>
        <w:rPr>
          <w:rFonts w:ascii="Simplified Arabic" w:hAnsi="Simplified Arabic" w:cs="Simplified Arabic"/>
          <w:color w:val="FF0000"/>
          <w:sz w:val="28"/>
          <w:szCs w:val="28"/>
          <w:rtl/>
          <w:lang w:bidi="ar-DZ"/>
        </w:rPr>
      </w:pPr>
      <w:r>
        <w:rPr>
          <w:rFonts w:ascii="Simplified Arabic" w:hAnsi="Simplified Arabic" w:cs="Simplified Arabic"/>
          <w:noProof/>
          <w:color w:val="FF0000"/>
          <w:sz w:val="28"/>
          <w:szCs w:val="28"/>
          <w:rtl/>
        </w:rPr>
        <w:pict>
          <v:shape id="_x0000_s1038" type="#_x0000_t32" style="position:absolute;left:0;text-align:left;margin-left:526.4pt;margin-top:19.65pt;width:.7pt;height:63.15pt;flip:x;z-index:251668480" o:connectortype="straight"/>
        </w:pict>
      </w:r>
      <w:r w:rsidR="00A6242C" w:rsidRPr="00816B21">
        <w:rPr>
          <w:rFonts w:ascii="Simplified Arabic" w:hAnsi="Simplified Arabic" w:cs="Simplified Arabic" w:hint="cs"/>
          <w:color w:val="FF0000"/>
          <w:sz w:val="28"/>
          <w:szCs w:val="28"/>
          <w:rtl/>
          <w:lang w:bidi="ar-DZ"/>
        </w:rPr>
        <w:t xml:space="preserve">  </w:t>
      </w:r>
      <w:r w:rsidR="00233DA9" w:rsidRPr="00816B21">
        <w:rPr>
          <w:rFonts w:ascii="Simplified Arabic" w:hAnsi="Simplified Arabic" w:cs="Simplified Arabic" w:hint="cs"/>
          <w:color w:val="FF0000"/>
          <w:sz w:val="28"/>
          <w:szCs w:val="28"/>
          <w:rtl/>
          <w:lang w:bidi="ar-DZ"/>
        </w:rPr>
        <w:t>للدائن الخيار بين:</w:t>
      </w:r>
      <w:r w:rsidR="00A6242C" w:rsidRPr="00816B21">
        <w:rPr>
          <w:rFonts w:ascii="Simplified Arabic" w:hAnsi="Simplified Arabic" w:cs="Simplified Arabic" w:hint="cs"/>
          <w:color w:val="FF0000"/>
          <w:sz w:val="28"/>
          <w:szCs w:val="28"/>
          <w:rtl/>
          <w:lang w:bidi="ar-DZ"/>
        </w:rPr>
        <w:t xml:space="preserve"> </w:t>
      </w:r>
      <w:r w:rsidR="00DB2A4A">
        <w:rPr>
          <w:rFonts w:ascii="Simplified Arabic" w:hAnsi="Simplified Arabic" w:cs="Simplified Arabic" w:hint="cs"/>
          <w:color w:val="FF0000"/>
          <w:sz w:val="28"/>
          <w:szCs w:val="28"/>
          <w:rtl/>
          <w:lang w:bidi="ar-DZ"/>
        </w:rPr>
        <w:t>(0.5)</w:t>
      </w:r>
      <w:r w:rsidR="00A6242C" w:rsidRPr="00816B21">
        <w:rPr>
          <w:rFonts w:ascii="Simplified Arabic" w:hAnsi="Simplified Arabic" w:cs="Simplified Arabic" w:hint="cs"/>
          <w:color w:val="FF0000"/>
          <w:sz w:val="28"/>
          <w:szCs w:val="28"/>
          <w:rtl/>
          <w:lang w:bidi="ar-DZ"/>
        </w:rPr>
        <w:t xml:space="preserve">              </w:t>
      </w:r>
      <w:r w:rsidR="00DB2A4A">
        <w:rPr>
          <w:rFonts w:ascii="Simplified Arabic" w:hAnsi="Simplified Arabic" w:cs="Simplified Arabic" w:hint="cs"/>
          <w:color w:val="FF0000"/>
          <w:sz w:val="28"/>
          <w:szCs w:val="28"/>
          <w:rtl/>
          <w:lang w:bidi="ar-DZ"/>
        </w:rPr>
        <w:t xml:space="preserve">             للدائن الخيار بين:(0.5)</w:t>
      </w:r>
      <w:r w:rsidR="00A6242C" w:rsidRPr="00816B21">
        <w:rPr>
          <w:rFonts w:ascii="Simplified Arabic" w:hAnsi="Simplified Arabic" w:cs="Simplified Arabic" w:hint="cs"/>
          <w:color w:val="FF0000"/>
          <w:sz w:val="28"/>
          <w:szCs w:val="28"/>
          <w:rtl/>
          <w:lang w:bidi="ar-DZ"/>
        </w:rPr>
        <w:t xml:space="preserve">               يلتزم الدائن بالتعويض             </w:t>
      </w:r>
    </w:p>
    <w:p w:rsidR="00A6242C" w:rsidRPr="00816B21" w:rsidRDefault="005D6EBA" w:rsidP="00A6242C">
      <w:pPr>
        <w:bidi/>
        <w:spacing w:after="0" w:line="240" w:lineRule="auto"/>
        <w:rPr>
          <w:rFonts w:ascii="Simplified Arabic" w:hAnsi="Simplified Arabic" w:cs="Simplified Arabic"/>
          <w:color w:val="FF0000"/>
          <w:sz w:val="28"/>
          <w:szCs w:val="28"/>
          <w:rtl/>
          <w:lang w:bidi="ar-DZ"/>
        </w:rPr>
      </w:pPr>
      <w:r>
        <w:rPr>
          <w:rFonts w:ascii="Simplified Arabic" w:hAnsi="Simplified Arabic" w:cs="Simplified Arabic"/>
          <w:noProof/>
          <w:color w:val="FF0000"/>
          <w:sz w:val="28"/>
          <w:szCs w:val="28"/>
          <w:rtl/>
        </w:rPr>
        <w:pict>
          <v:shape id="_x0000_s1036" type="#_x0000_t32" style="position:absolute;left:0;text-align:left;margin-left:206.5pt;margin-top:9.35pt;width:0;height:10.9pt;z-index:251666432" o:connectortype="straight">
            <v:stroke endarrow="block"/>
          </v:shape>
        </w:pict>
      </w:r>
      <w:r>
        <w:rPr>
          <w:rFonts w:ascii="Simplified Arabic" w:hAnsi="Simplified Arabic" w:cs="Simplified Arabic"/>
          <w:noProof/>
          <w:color w:val="FF0000"/>
          <w:sz w:val="28"/>
          <w:szCs w:val="28"/>
          <w:rtl/>
        </w:rPr>
        <w:pict>
          <v:shape id="_x0000_s1034" type="#_x0000_t32" style="position:absolute;left:0;text-align:left;margin-left:326.05pt;margin-top:5.95pt;width:0;height:14.3pt;z-index:251665408" o:connectortype="straight">
            <v:stroke endarrow="block"/>
          </v:shape>
        </w:pict>
      </w:r>
      <w:r>
        <w:rPr>
          <w:rFonts w:ascii="Simplified Arabic" w:hAnsi="Simplified Arabic" w:cs="Simplified Arabic"/>
          <w:noProof/>
          <w:color w:val="FF0000"/>
          <w:sz w:val="28"/>
          <w:szCs w:val="28"/>
          <w:rtl/>
        </w:rPr>
        <w:pict>
          <v:shape id="_x0000_s1033" type="#_x0000_t32" style="position:absolute;left:0;text-align:left;margin-left:206.5pt;margin-top:5.95pt;width:119.55pt;height:1.35pt;flip:x y;z-index:251664384" o:connectortype="straight"/>
        </w:pict>
      </w:r>
      <w:r w:rsidR="00A6242C" w:rsidRPr="00816B21">
        <w:rPr>
          <w:rFonts w:ascii="Simplified Arabic" w:hAnsi="Simplified Arabic" w:cs="Simplified Arabic" w:hint="cs"/>
          <w:color w:val="FF0000"/>
          <w:sz w:val="28"/>
          <w:szCs w:val="28"/>
          <w:rtl/>
          <w:lang w:bidi="ar-DZ"/>
        </w:rPr>
        <w:t xml:space="preserve">                           </w:t>
      </w:r>
    </w:p>
    <w:p w:rsidR="00A6242C" w:rsidRPr="00816B21" w:rsidRDefault="005D6EBA" w:rsidP="00DB2A4A">
      <w:pPr>
        <w:bidi/>
        <w:spacing w:after="0" w:line="240" w:lineRule="auto"/>
        <w:rPr>
          <w:rFonts w:ascii="Simplified Arabic" w:hAnsi="Simplified Arabic" w:cs="Simplified Arabic"/>
          <w:color w:val="FF0000"/>
          <w:sz w:val="28"/>
          <w:szCs w:val="28"/>
          <w:rtl/>
          <w:lang w:bidi="ar-DZ"/>
        </w:rPr>
      </w:pPr>
      <w:r>
        <w:rPr>
          <w:rFonts w:ascii="Simplified Arabic" w:hAnsi="Simplified Arabic" w:cs="Simplified Arabic"/>
          <w:noProof/>
          <w:color w:val="FF0000"/>
          <w:sz w:val="28"/>
          <w:szCs w:val="28"/>
          <w:rtl/>
        </w:rPr>
        <w:pict>
          <v:shape id="_x0000_s1041" type="#_x0000_t32" style="position:absolute;left:0;text-align:left;margin-left:151.45pt;margin-top:18.7pt;width:0;height:8.15pt;z-index:251671552" o:connectortype="straight">
            <v:stroke endarrow="block"/>
          </v:shape>
        </w:pict>
      </w:r>
      <w:r>
        <w:rPr>
          <w:rFonts w:ascii="Simplified Arabic" w:hAnsi="Simplified Arabic" w:cs="Simplified Arabic"/>
          <w:noProof/>
          <w:color w:val="FF0000"/>
          <w:sz w:val="28"/>
          <w:szCs w:val="28"/>
          <w:rtl/>
        </w:rPr>
        <w:pict>
          <v:shape id="_x0000_s1039" type="#_x0000_t32" style="position:absolute;left:0;text-align:left;margin-left:518.25pt;margin-top:14.65pt;width:8.15pt;height:0;flip:x;z-index:251669504" o:connectortype="straight">
            <v:stroke endarrow="block"/>
          </v:shape>
        </w:pict>
      </w:r>
      <w:r w:rsidR="00A6242C" w:rsidRPr="00816B21">
        <w:rPr>
          <w:rFonts w:ascii="Simplified Arabic" w:hAnsi="Simplified Arabic" w:cs="Simplified Arabic" w:hint="cs"/>
          <w:color w:val="FF0000"/>
          <w:sz w:val="28"/>
          <w:szCs w:val="28"/>
          <w:rtl/>
          <w:lang w:bidi="ar-DZ"/>
        </w:rPr>
        <w:t xml:space="preserve">      طلب تأمين كاف</w:t>
      </w:r>
      <w:r w:rsidR="00DB2A4A">
        <w:rPr>
          <w:rFonts w:ascii="Simplified Arabic" w:hAnsi="Simplified Arabic" w:cs="Simplified Arabic" w:hint="cs"/>
          <w:color w:val="FF0000"/>
          <w:sz w:val="28"/>
          <w:szCs w:val="28"/>
          <w:rtl/>
          <w:lang w:bidi="ar-DZ"/>
        </w:rPr>
        <w:t>(0.5)</w:t>
      </w:r>
      <w:r w:rsidR="00A6242C" w:rsidRPr="00816B21">
        <w:rPr>
          <w:rFonts w:ascii="Simplified Arabic" w:hAnsi="Simplified Arabic" w:cs="Simplified Arabic" w:hint="cs"/>
          <w:color w:val="FF0000"/>
          <w:sz w:val="28"/>
          <w:szCs w:val="28"/>
          <w:rtl/>
          <w:lang w:bidi="ar-DZ"/>
        </w:rPr>
        <w:t xml:space="preserve">          قبول بقاء الدين بلا تأمين</w:t>
      </w:r>
      <w:r w:rsidR="00DB2A4A">
        <w:rPr>
          <w:rFonts w:ascii="Simplified Arabic" w:hAnsi="Simplified Arabic" w:cs="Simplified Arabic" w:hint="cs"/>
          <w:color w:val="FF0000"/>
          <w:sz w:val="28"/>
          <w:szCs w:val="28"/>
          <w:rtl/>
          <w:lang w:bidi="ar-DZ"/>
        </w:rPr>
        <w:t>(0.5)</w:t>
      </w:r>
      <w:r w:rsidR="00A6242C" w:rsidRPr="00816B21">
        <w:rPr>
          <w:rFonts w:ascii="Simplified Arabic" w:hAnsi="Simplified Arabic" w:cs="Simplified Arabic" w:hint="cs"/>
          <w:color w:val="FF0000"/>
          <w:sz w:val="28"/>
          <w:szCs w:val="28"/>
          <w:rtl/>
          <w:lang w:bidi="ar-DZ"/>
        </w:rPr>
        <w:t xml:space="preserve">     عدم قبول بقاء الدين بلا تأمين  </w:t>
      </w:r>
      <w:r w:rsidR="00DB2A4A">
        <w:rPr>
          <w:rFonts w:ascii="Simplified Arabic" w:hAnsi="Simplified Arabic" w:cs="Simplified Arabic" w:hint="cs"/>
          <w:color w:val="FF0000"/>
          <w:sz w:val="28"/>
          <w:szCs w:val="28"/>
          <w:rtl/>
          <w:lang w:bidi="ar-DZ"/>
        </w:rPr>
        <w:t>(0.5)</w:t>
      </w:r>
    </w:p>
    <w:p w:rsidR="008C5B0A" w:rsidRPr="00816B21" w:rsidRDefault="005D6EBA" w:rsidP="00DB2A4A">
      <w:pPr>
        <w:bidi/>
        <w:spacing w:after="0" w:line="240" w:lineRule="auto"/>
        <w:rPr>
          <w:rFonts w:ascii="Simplified Arabic" w:hAnsi="Simplified Arabic" w:cs="Simplified Arabic"/>
          <w:color w:val="FF0000"/>
          <w:sz w:val="28"/>
          <w:szCs w:val="28"/>
          <w:rtl/>
          <w:lang w:bidi="ar-DZ"/>
        </w:rPr>
      </w:pPr>
      <w:r>
        <w:rPr>
          <w:rFonts w:ascii="Simplified Arabic" w:hAnsi="Simplified Arabic" w:cs="Simplified Arabic"/>
          <w:noProof/>
          <w:color w:val="FF0000"/>
          <w:sz w:val="28"/>
          <w:szCs w:val="28"/>
          <w:rtl/>
        </w:rPr>
        <w:pict>
          <v:shape id="_x0000_s1042" type="#_x0000_t32" style="position:absolute;left:0;text-align:left;margin-left:206.5pt;margin-top:22pt;width:0;height:36pt;z-index:251672576" o:connectortype="straight"/>
        </w:pict>
      </w:r>
      <w:r>
        <w:rPr>
          <w:rFonts w:ascii="Simplified Arabic" w:hAnsi="Simplified Arabic" w:cs="Simplified Arabic"/>
          <w:noProof/>
          <w:color w:val="FF0000"/>
          <w:sz w:val="28"/>
          <w:szCs w:val="28"/>
          <w:rtl/>
        </w:rPr>
        <w:pict>
          <v:shape id="_x0000_s1040" type="#_x0000_t32" style="position:absolute;left:0;text-align:left;margin-left:518.25pt;margin-top:13.15pt;width:8.15pt;height:0;flip:x;z-index:251670528" o:connectortype="straight">
            <v:stroke endarrow="block"/>
          </v:shape>
        </w:pict>
      </w:r>
      <w:r w:rsidR="00A6242C" w:rsidRPr="00816B21">
        <w:rPr>
          <w:rFonts w:ascii="Simplified Arabic" w:hAnsi="Simplified Arabic" w:cs="Simplified Arabic" w:hint="cs"/>
          <w:color w:val="FF0000"/>
          <w:sz w:val="28"/>
          <w:szCs w:val="28"/>
          <w:rtl/>
          <w:lang w:bidi="ar-DZ"/>
        </w:rPr>
        <w:t xml:space="preserve">      استيفاء الدين فورا</w:t>
      </w:r>
      <w:r w:rsidR="00DB2A4A">
        <w:rPr>
          <w:rFonts w:ascii="Simplified Arabic" w:hAnsi="Simplified Arabic" w:cs="Simplified Arabic" w:hint="cs"/>
          <w:color w:val="FF0000"/>
          <w:sz w:val="28"/>
          <w:szCs w:val="28"/>
          <w:rtl/>
          <w:lang w:bidi="ar-DZ"/>
        </w:rPr>
        <w:t>(0.5)</w:t>
      </w:r>
      <w:r w:rsidR="00A6242C" w:rsidRPr="00816B21">
        <w:rPr>
          <w:rFonts w:ascii="Simplified Arabic" w:hAnsi="Simplified Arabic" w:cs="Simplified Arabic" w:hint="cs"/>
          <w:color w:val="FF0000"/>
          <w:sz w:val="28"/>
          <w:szCs w:val="28"/>
          <w:rtl/>
          <w:lang w:bidi="ar-DZ"/>
        </w:rPr>
        <w:t xml:space="preserve">                                            في هذه الحالة للمدين الخيار بين:</w:t>
      </w:r>
      <w:r w:rsidR="00DB2A4A" w:rsidRPr="00DB2A4A">
        <w:rPr>
          <w:rFonts w:ascii="Simplified Arabic" w:hAnsi="Simplified Arabic" w:cs="Simplified Arabic" w:hint="cs"/>
          <w:color w:val="FF0000"/>
          <w:sz w:val="28"/>
          <w:szCs w:val="28"/>
          <w:rtl/>
          <w:lang w:bidi="ar-DZ"/>
        </w:rPr>
        <w:t xml:space="preserve"> </w:t>
      </w:r>
      <w:r w:rsidR="00DB2A4A">
        <w:rPr>
          <w:rFonts w:ascii="Simplified Arabic" w:hAnsi="Simplified Arabic" w:cs="Simplified Arabic" w:hint="cs"/>
          <w:color w:val="FF0000"/>
          <w:sz w:val="28"/>
          <w:szCs w:val="28"/>
          <w:rtl/>
          <w:lang w:bidi="ar-DZ"/>
        </w:rPr>
        <w:t>(0.5)</w:t>
      </w:r>
    </w:p>
    <w:p w:rsidR="00A6242C" w:rsidRPr="00816B21" w:rsidRDefault="005D6EBA" w:rsidP="00A6242C">
      <w:pPr>
        <w:bidi/>
        <w:spacing w:after="0" w:line="240" w:lineRule="auto"/>
        <w:rPr>
          <w:rFonts w:ascii="Simplified Arabic" w:hAnsi="Simplified Arabic" w:cs="Simplified Arabic"/>
          <w:color w:val="FF0000"/>
          <w:sz w:val="28"/>
          <w:szCs w:val="28"/>
          <w:rtl/>
          <w:lang w:bidi="ar-DZ"/>
        </w:rPr>
      </w:pPr>
      <w:r>
        <w:rPr>
          <w:rFonts w:ascii="Simplified Arabic" w:hAnsi="Simplified Arabic" w:cs="Simplified Arabic"/>
          <w:noProof/>
          <w:color w:val="FF0000"/>
          <w:sz w:val="28"/>
          <w:szCs w:val="28"/>
          <w:rtl/>
        </w:rPr>
        <w:pict>
          <v:shape id="_x0000_s1043" type="#_x0000_t32" style="position:absolute;left:0;text-align:left;margin-left:197pt;margin-top:12.4pt;width:9.5pt;height:2pt;flip:x;z-index:251673600" o:connectortype="straight">
            <v:stroke endarrow="block"/>
          </v:shape>
        </w:pict>
      </w:r>
      <w:r w:rsidR="00A6242C" w:rsidRPr="00816B21">
        <w:rPr>
          <w:rFonts w:ascii="Simplified Arabic" w:hAnsi="Simplified Arabic" w:cs="Simplified Arabic" w:hint="cs"/>
          <w:color w:val="FF0000"/>
          <w:sz w:val="28"/>
          <w:szCs w:val="28"/>
          <w:rtl/>
          <w:lang w:bidi="ar-DZ"/>
        </w:rPr>
        <w:t xml:space="preserve">                                                                              تقديم تأمين كاف</w:t>
      </w:r>
      <w:r w:rsidR="00DB2A4A">
        <w:rPr>
          <w:rFonts w:ascii="Simplified Arabic" w:hAnsi="Simplified Arabic" w:cs="Simplified Arabic" w:hint="cs"/>
          <w:color w:val="FF0000"/>
          <w:sz w:val="28"/>
          <w:szCs w:val="28"/>
          <w:rtl/>
          <w:lang w:bidi="ar-DZ"/>
        </w:rPr>
        <w:t>(0.5)</w:t>
      </w:r>
    </w:p>
    <w:p w:rsidR="00A6242C" w:rsidRPr="00816B21" w:rsidRDefault="005D6EBA" w:rsidP="00A6242C">
      <w:pPr>
        <w:bidi/>
        <w:spacing w:after="0" w:line="240" w:lineRule="auto"/>
        <w:rPr>
          <w:rFonts w:ascii="Simplified Arabic" w:hAnsi="Simplified Arabic" w:cs="Simplified Arabic"/>
          <w:color w:val="FF0000"/>
          <w:sz w:val="28"/>
          <w:szCs w:val="28"/>
          <w:rtl/>
          <w:lang w:bidi="ar-DZ"/>
        </w:rPr>
      </w:pPr>
      <w:r>
        <w:rPr>
          <w:rFonts w:ascii="Simplified Arabic" w:hAnsi="Simplified Arabic" w:cs="Simplified Arabic"/>
          <w:noProof/>
          <w:color w:val="FF0000"/>
          <w:sz w:val="28"/>
          <w:szCs w:val="28"/>
          <w:rtl/>
        </w:rPr>
        <w:pict>
          <v:shape id="_x0000_s1044" type="#_x0000_t32" style="position:absolute;left:0;text-align:left;margin-left:197pt;margin-top:11.6pt;width:9.5pt;height:0;flip:x;z-index:251674624" o:connectortype="straight">
            <v:stroke endarrow="block"/>
          </v:shape>
        </w:pict>
      </w:r>
      <w:r w:rsidR="00A6242C" w:rsidRPr="00816B21">
        <w:rPr>
          <w:rFonts w:ascii="Simplified Arabic" w:hAnsi="Simplified Arabic" w:cs="Simplified Arabic" w:hint="cs"/>
          <w:color w:val="FF0000"/>
          <w:sz w:val="28"/>
          <w:szCs w:val="28"/>
          <w:rtl/>
          <w:lang w:bidi="ar-DZ"/>
        </w:rPr>
        <w:t xml:space="preserve">                                                                              وفاء الدين فورا</w:t>
      </w:r>
      <w:r w:rsidR="00DB2A4A">
        <w:rPr>
          <w:rFonts w:ascii="Simplified Arabic" w:hAnsi="Simplified Arabic" w:cs="Simplified Arabic" w:hint="cs"/>
          <w:color w:val="FF0000"/>
          <w:sz w:val="28"/>
          <w:szCs w:val="28"/>
          <w:rtl/>
          <w:lang w:bidi="ar-DZ"/>
        </w:rPr>
        <w:t>(0.5)</w:t>
      </w:r>
    </w:p>
    <w:p w:rsidR="002A59BC" w:rsidRPr="00FB68CC" w:rsidRDefault="002A59BC" w:rsidP="00542FF4">
      <w:pPr>
        <w:bidi/>
        <w:spacing w:after="0" w:line="240" w:lineRule="auto"/>
        <w:rPr>
          <w:rFonts w:ascii="Simplified Arabic" w:hAnsi="Simplified Arabic" w:cs="Simplified Arabic"/>
          <w:b/>
          <w:bCs/>
          <w:sz w:val="28"/>
          <w:szCs w:val="28"/>
          <w:u w:val="single"/>
          <w:rtl/>
          <w:lang w:bidi="ar-DZ"/>
        </w:rPr>
      </w:pPr>
      <w:r w:rsidRPr="00FB68CC">
        <w:rPr>
          <w:rFonts w:ascii="Simplified Arabic" w:hAnsi="Simplified Arabic" w:cs="Simplified Arabic" w:hint="cs"/>
          <w:b/>
          <w:bCs/>
          <w:sz w:val="28"/>
          <w:szCs w:val="28"/>
          <w:u w:val="single"/>
          <w:rtl/>
          <w:lang w:bidi="ar-DZ"/>
        </w:rPr>
        <w:lastRenderedPageBreak/>
        <w:t>مسألة:</w:t>
      </w:r>
    </w:p>
    <w:p w:rsidR="002A59BC" w:rsidRDefault="002A59BC" w:rsidP="00542FF4">
      <w:pPr>
        <w:bidi/>
        <w:spacing w:after="0"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اقترض أحمد مبلغ 000 000 5دج من البنك لمدة خمسة سنوات و قدم له كضمان رهنا رسميا (مشهرفي المحافظة العقارية) على قطعة أرض مساحتها 400م</w:t>
      </w:r>
      <w:r w:rsidRPr="002A59BC">
        <w:rPr>
          <w:rFonts w:ascii="Simplified Arabic" w:hAnsi="Simplified Arabic" w:cs="Simplified Arabic" w:hint="cs"/>
          <w:sz w:val="28"/>
          <w:szCs w:val="28"/>
          <w:vertAlign w:val="superscript"/>
          <w:rtl/>
          <w:lang w:bidi="ar-DZ"/>
        </w:rPr>
        <w:t>2</w:t>
      </w:r>
      <w:r>
        <w:rPr>
          <w:rFonts w:ascii="Simplified Arabic" w:hAnsi="Simplified Arabic" w:cs="Simplified Arabic" w:hint="cs"/>
          <w:sz w:val="28"/>
          <w:szCs w:val="28"/>
          <w:rtl/>
          <w:lang w:bidi="ar-DZ"/>
        </w:rPr>
        <w:t>، وبعد سنتين قام أحمد ببيع نصف القطعة (أي 200م</w:t>
      </w:r>
      <w:r w:rsidRPr="002A59BC">
        <w:rPr>
          <w:rFonts w:ascii="Simplified Arabic" w:hAnsi="Simplified Arabic" w:cs="Simplified Arabic" w:hint="cs"/>
          <w:sz w:val="28"/>
          <w:szCs w:val="28"/>
          <w:vertAlign w:val="superscript"/>
          <w:rtl/>
          <w:lang w:bidi="ar-DZ"/>
        </w:rPr>
        <w:t>2</w:t>
      </w:r>
      <w:r>
        <w:rPr>
          <w:rFonts w:ascii="Simplified Arabic" w:hAnsi="Simplified Arabic" w:cs="Simplified Arabic" w:hint="cs"/>
          <w:sz w:val="28"/>
          <w:szCs w:val="28"/>
          <w:rtl/>
          <w:lang w:bidi="ar-DZ"/>
        </w:rPr>
        <w:t>) لسليم و تم شهر عقد البيع بالمحافظة العقارية، عند حلول أجل الدين كان أحمد قد سدد نصف مبلغ الدين فقط.</w:t>
      </w:r>
      <w:r w:rsidR="004D4E32" w:rsidRPr="004D4E32">
        <w:rPr>
          <w:rFonts w:ascii="Simplified Arabic" w:hAnsi="Simplified Arabic" w:cs="Simplified Arabic" w:hint="cs"/>
          <w:sz w:val="28"/>
          <w:szCs w:val="28"/>
          <w:rtl/>
          <w:lang w:bidi="ar-DZ"/>
        </w:rPr>
        <w:t xml:space="preserve"> </w:t>
      </w:r>
      <w:r w:rsidR="004D4E32">
        <w:rPr>
          <w:rFonts w:ascii="Simplified Arabic" w:hAnsi="Simplified Arabic" w:cs="Simplified Arabic" w:hint="cs"/>
          <w:sz w:val="28"/>
          <w:szCs w:val="28"/>
          <w:rtl/>
          <w:lang w:bidi="ar-DZ"/>
        </w:rPr>
        <w:t>لذلك قام البنك باتخاذ إجراءات التنفيذ على قطعة الأرض المرهونة كاملة (400م</w:t>
      </w:r>
      <w:r w:rsidR="004D4E32" w:rsidRPr="002A59BC">
        <w:rPr>
          <w:rFonts w:ascii="Simplified Arabic" w:hAnsi="Simplified Arabic" w:cs="Simplified Arabic" w:hint="cs"/>
          <w:sz w:val="28"/>
          <w:szCs w:val="28"/>
          <w:vertAlign w:val="superscript"/>
          <w:rtl/>
          <w:lang w:bidi="ar-DZ"/>
        </w:rPr>
        <w:t>2</w:t>
      </w:r>
      <w:r w:rsidR="004D4E32">
        <w:rPr>
          <w:rFonts w:ascii="Simplified Arabic" w:hAnsi="Simplified Arabic" w:cs="Simplified Arabic" w:hint="cs"/>
          <w:sz w:val="28"/>
          <w:szCs w:val="28"/>
          <w:rtl/>
          <w:lang w:bidi="ar-DZ"/>
        </w:rPr>
        <w:t>).</w:t>
      </w:r>
    </w:p>
    <w:p w:rsidR="002A59BC" w:rsidRDefault="002A59BC" w:rsidP="00542FF4">
      <w:pPr>
        <w:bidi/>
        <w:spacing w:after="0"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س1) تمسك أحمد بعدم جواز التنفيذ إلا على نصف قطعة الأرض فقط لأنه يتناسب مع المقدار المتبقي من الدين. ما رأيك في دفع أحمد؟</w:t>
      </w:r>
      <w:r w:rsidR="004D4E32">
        <w:rPr>
          <w:rFonts w:ascii="Simplified Arabic" w:hAnsi="Simplified Arabic" w:cs="Simplified Arabic" w:hint="cs"/>
          <w:sz w:val="28"/>
          <w:szCs w:val="28"/>
          <w:rtl/>
          <w:lang w:bidi="ar-DZ"/>
        </w:rPr>
        <w:t>(4ن)</w:t>
      </w:r>
    </w:p>
    <w:p w:rsidR="00520778" w:rsidRPr="00520778" w:rsidRDefault="00520778" w:rsidP="00520778">
      <w:pPr>
        <w:bidi/>
        <w:spacing w:after="0" w:line="240" w:lineRule="auto"/>
        <w:rPr>
          <w:rFonts w:ascii="Simplified Arabic" w:hAnsi="Simplified Arabic" w:cs="Simplified Arabic"/>
          <w:color w:val="FF0000"/>
          <w:sz w:val="28"/>
          <w:szCs w:val="28"/>
          <w:rtl/>
          <w:lang w:bidi="ar-DZ"/>
        </w:rPr>
      </w:pPr>
      <w:r w:rsidRPr="00520778">
        <w:rPr>
          <w:rFonts w:ascii="Simplified Arabic" w:hAnsi="Simplified Arabic" w:cs="Simplified Arabic" w:hint="cs"/>
          <w:color w:val="FF0000"/>
          <w:sz w:val="28"/>
          <w:szCs w:val="28"/>
          <w:rtl/>
          <w:lang w:bidi="ar-DZ"/>
        </w:rPr>
        <w:t>دفع أحمد غير مقبول</w:t>
      </w:r>
      <w:r w:rsidR="00DB2A4A">
        <w:rPr>
          <w:rFonts w:ascii="Simplified Arabic" w:hAnsi="Simplified Arabic" w:cs="Simplified Arabic" w:hint="cs"/>
          <w:color w:val="FF0000"/>
          <w:sz w:val="28"/>
          <w:szCs w:val="28"/>
          <w:rtl/>
          <w:lang w:bidi="ar-DZ"/>
        </w:rPr>
        <w:t>(1ن)</w:t>
      </w:r>
      <w:r w:rsidRPr="00520778">
        <w:rPr>
          <w:rFonts w:ascii="Simplified Arabic" w:hAnsi="Simplified Arabic" w:cs="Simplified Arabic" w:hint="cs"/>
          <w:color w:val="FF0000"/>
          <w:sz w:val="28"/>
          <w:szCs w:val="28"/>
          <w:rtl/>
          <w:lang w:bidi="ar-DZ"/>
        </w:rPr>
        <w:t xml:space="preserve"> لأن من خصائص الرهن الرسمي أنه غير قابل للتجزئة </w:t>
      </w:r>
      <w:r w:rsidRPr="00520778">
        <w:rPr>
          <w:rFonts w:ascii="Simplified Arabic" w:hAnsi="Simplified Arabic" w:cs="Simplified Arabic" w:hint="cs"/>
          <w:color w:val="FF0000"/>
          <w:sz w:val="30"/>
          <w:szCs w:val="30"/>
          <w:rtl/>
          <w:lang w:bidi="ar-DZ"/>
        </w:rPr>
        <w:t>و</w:t>
      </w:r>
      <w:r w:rsidRPr="00520778">
        <w:rPr>
          <w:rFonts w:ascii="Simplified Arabic" w:hAnsi="Simplified Arabic" w:cs="Simplified Arabic"/>
          <w:color w:val="FF0000"/>
          <w:sz w:val="30"/>
          <w:szCs w:val="30"/>
          <w:rtl/>
          <w:lang w:bidi="ar-DZ"/>
        </w:rPr>
        <w:t xml:space="preserve">كل جزء من الدين مضمون بكل العقار </w:t>
      </w:r>
      <w:r w:rsidRPr="00520778">
        <w:rPr>
          <w:rFonts w:ascii="Simplified Arabic" w:hAnsi="Simplified Arabic" w:cs="Simplified Arabic" w:hint="cs"/>
          <w:color w:val="FF0000"/>
          <w:sz w:val="30"/>
          <w:szCs w:val="30"/>
          <w:rtl/>
          <w:lang w:bidi="ar-DZ"/>
        </w:rPr>
        <w:t>المرهون</w:t>
      </w:r>
      <w:r w:rsidRPr="00520778">
        <w:rPr>
          <w:rFonts w:ascii="Simplified Arabic" w:hAnsi="Simplified Arabic" w:cs="Simplified Arabic"/>
          <w:color w:val="FF0000"/>
          <w:sz w:val="30"/>
          <w:szCs w:val="30"/>
          <w:rtl/>
          <w:lang w:bidi="ar-DZ"/>
        </w:rPr>
        <w:t xml:space="preserve">، فإذا ما قام المدين </w:t>
      </w:r>
      <w:r w:rsidRPr="00520778">
        <w:rPr>
          <w:rFonts w:ascii="Simplified Arabic" w:hAnsi="Simplified Arabic" w:cs="Simplified Arabic" w:hint="cs"/>
          <w:color w:val="FF0000"/>
          <w:sz w:val="30"/>
          <w:szCs w:val="30"/>
          <w:rtl/>
          <w:lang w:bidi="ar-DZ"/>
        </w:rPr>
        <w:t xml:space="preserve">أحمد </w:t>
      </w:r>
      <w:r w:rsidRPr="00520778">
        <w:rPr>
          <w:rFonts w:ascii="Simplified Arabic" w:hAnsi="Simplified Arabic" w:cs="Simplified Arabic"/>
          <w:color w:val="FF0000"/>
          <w:sz w:val="30"/>
          <w:szCs w:val="30"/>
          <w:rtl/>
          <w:lang w:bidi="ar-DZ"/>
        </w:rPr>
        <w:t>بوفاء جزء كبير من الدين، يبقى كل العقار المرهون</w:t>
      </w:r>
      <w:r w:rsidRPr="00520778">
        <w:rPr>
          <w:rFonts w:ascii="Simplified Arabic" w:hAnsi="Simplified Arabic" w:cs="Simplified Arabic" w:hint="cs"/>
          <w:color w:val="FF0000"/>
          <w:sz w:val="30"/>
          <w:szCs w:val="30"/>
          <w:rtl/>
          <w:lang w:bidi="ar-DZ"/>
        </w:rPr>
        <w:t xml:space="preserve"> </w:t>
      </w:r>
      <w:r w:rsidRPr="00520778">
        <w:rPr>
          <w:rFonts w:ascii="Simplified Arabic" w:hAnsi="Simplified Arabic" w:cs="Simplified Arabic"/>
          <w:color w:val="FF0000"/>
          <w:sz w:val="30"/>
          <w:szCs w:val="30"/>
          <w:rtl/>
          <w:lang w:bidi="ar-DZ"/>
        </w:rPr>
        <w:t>ضامن</w:t>
      </w:r>
      <w:r w:rsidRPr="00520778">
        <w:rPr>
          <w:rFonts w:ascii="Simplified Arabic" w:hAnsi="Simplified Arabic" w:cs="Simplified Arabic" w:hint="cs"/>
          <w:color w:val="FF0000"/>
          <w:sz w:val="30"/>
          <w:szCs w:val="30"/>
          <w:rtl/>
          <w:lang w:bidi="ar-DZ"/>
        </w:rPr>
        <w:t>ا</w:t>
      </w:r>
      <w:r w:rsidRPr="00520778">
        <w:rPr>
          <w:rFonts w:ascii="Simplified Arabic" w:hAnsi="Simplified Arabic" w:cs="Simplified Arabic"/>
          <w:color w:val="FF0000"/>
          <w:sz w:val="30"/>
          <w:szCs w:val="30"/>
          <w:rtl/>
          <w:lang w:bidi="ar-DZ"/>
        </w:rPr>
        <w:t xml:space="preserve"> للجزء المتبقي من الدين ولا يتخلص من الرهن بنسبة ما وف</w:t>
      </w:r>
      <w:r w:rsidRPr="00520778">
        <w:rPr>
          <w:rFonts w:ascii="Simplified Arabic" w:hAnsi="Simplified Arabic" w:cs="Simplified Arabic" w:hint="cs"/>
          <w:color w:val="FF0000"/>
          <w:sz w:val="30"/>
          <w:szCs w:val="30"/>
          <w:rtl/>
          <w:lang w:bidi="ar-DZ"/>
        </w:rPr>
        <w:t>اه</w:t>
      </w:r>
      <w:r w:rsidRPr="00520778">
        <w:rPr>
          <w:rFonts w:ascii="Simplified Arabic" w:hAnsi="Simplified Arabic" w:cs="Simplified Arabic"/>
          <w:color w:val="FF0000"/>
          <w:sz w:val="30"/>
          <w:szCs w:val="30"/>
          <w:rtl/>
          <w:lang w:bidi="ar-DZ"/>
        </w:rPr>
        <w:t xml:space="preserve"> من دين.</w:t>
      </w:r>
      <w:r w:rsidR="00DB2A4A">
        <w:rPr>
          <w:rFonts w:ascii="Simplified Arabic" w:hAnsi="Simplified Arabic" w:cs="Simplified Arabic" w:hint="cs"/>
          <w:color w:val="FF0000"/>
          <w:sz w:val="30"/>
          <w:szCs w:val="30"/>
          <w:rtl/>
          <w:lang w:bidi="ar-DZ"/>
        </w:rPr>
        <w:t>(3ن)</w:t>
      </w:r>
    </w:p>
    <w:p w:rsidR="002A59BC" w:rsidRDefault="002A59BC" w:rsidP="00520778">
      <w:pPr>
        <w:bidi/>
        <w:spacing w:after="0"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س2) </w:t>
      </w:r>
      <w:r w:rsidR="004D4E32">
        <w:rPr>
          <w:rFonts w:ascii="Simplified Arabic" w:hAnsi="Simplified Arabic" w:cs="Simplified Arabic" w:hint="cs"/>
          <w:sz w:val="28"/>
          <w:szCs w:val="28"/>
          <w:rtl/>
          <w:lang w:bidi="ar-DZ"/>
        </w:rPr>
        <w:t>ما هي الخيارات القانونية للحائز (سليم) في مواجهة البنك مع شرح</w:t>
      </w:r>
      <w:r w:rsidR="00520778">
        <w:rPr>
          <w:rFonts w:ascii="Simplified Arabic" w:hAnsi="Simplified Arabic" w:cs="Simplified Arabic" w:hint="cs"/>
          <w:sz w:val="28"/>
          <w:szCs w:val="28"/>
          <w:rtl/>
          <w:lang w:bidi="ar-DZ"/>
        </w:rPr>
        <w:t xml:space="preserve"> المقصود بكل خيار</w:t>
      </w:r>
      <w:r w:rsidR="004D4E32">
        <w:rPr>
          <w:rFonts w:ascii="Simplified Arabic" w:hAnsi="Simplified Arabic" w:cs="Simplified Arabic" w:hint="cs"/>
          <w:sz w:val="28"/>
          <w:szCs w:val="28"/>
          <w:rtl/>
          <w:lang w:bidi="ar-DZ"/>
        </w:rPr>
        <w:t>؟(5ن)</w:t>
      </w:r>
    </w:p>
    <w:p w:rsidR="00520778" w:rsidRPr="00390A6C" w:rsidRDefault="00520778" w:rsidP="00DB2A4A">
      <w:pPr>
        <w:bidi/>
        <w:spacing w:after="0" w:line="240" w:lineRule="auto"/>
        <w:jc w:val="lowKashida"/>
        <w:rPr>
          <w:rFonts w:ascii="Simplified Arabic" w:hAnsi="Simplified Arabic" w:cs="Simplified Arabic"/>
          <w:color w:val="FF0000"/>
          <w:sz w:val="28"/>
          <w:szCs w:val="28"/>
          <w:lang w:bidi="ar-DZ"/>
        </w:rPr>
      </w:pPr>
      <w:r w:rsidRPr="00390A6C">
        <w:rPr>
          <w:rFonts w:ascii="Simplified Arabic" w:hAnsi="Simplified Arabic" w:cs="Simplified Arabic" w:hint="cs"/>
          <w:color w:val="FF0000"/>
          <w:sz w:val="28"/>
          <w:szCs w:val="28"/>
          <w:rtl/>
          <w:lang w:bidi="ar-DZ"/>
        </w:rPr>
        <w:t>تتمثل خيارات الحائز في ثلاثة اختيارات تتمثل فيما يلي:</w:t>
      </w:r>
    </w:p>
    <w:p w:rsidR="00520778" w:rsidRPr="00390A6C" w:rsidRDefault="00520778" w:rsidP="00390A6C">
      <w:pPr>
        <w:pStyle w:val="Paragraphedeliste"/>
        <w:numPr>
          <w:ilvl w:val="0"/>
          <w:numId w:val="2"/>
        </w:numPr>
        <w:bidi/>
        <w:spacing w:after="0" w:line="240" w:lineRule="auto"/>
        <w:ind w:left="90" w:firstLine="0"/>
        <w:jc w:val="lowKashida"/>
        <w:rPr>
          <w:rFonts w:ascii="Simplified Arabic" w:hAnsi="Simplified Arabic" w:cs="Simplified Arabic"/>
          <w:color w:val="FF0000"/>
          <w:sz w:val="28"/>
          <w:szCs w:val="28"/>
          <w:rtl/>
          <w:lang w:bidi="ar-DZ"/>
        </w:rPr>
      </w:pPr>
      <w:r w:rsidRPr="00390A6C">
        <w:rPr>
          <w:rFonts w:ascii="Simplified Arabic" w:hAnsi="Simplified Arabic" w:cs="Simplified Arabic"/>
          <w:b/>
          <w:bCs/>
          <w:color w:val="FF0000"/>
          <w:sz w:val="28"/>
          <w:szCs w:val="28"/>
          <w:rtl/>
          <w:lang w:bidi="ar-DZ"/>
        </w:rPr>
        <w:t>قضاء الدين</w:t>
      </w:r>
      <w:r w:rsidR="00DB2A4A">
        <w:rPr>
          <w:rFonts w:ascii="Simplified Arabic" w:hAnsi="Simplified Arabic" w:cs="Simplified Arabic" w:hint="cs"/>
          <w:b/>
          <w:bCs/>
          <w:color w:val="FF0000"/>
          <w:sz w:val="28"/>
          <w:szCs w:val="28"/>
          <w:rtl/>
          <w:lang w:bidi="ar-DZ"/>
        </w:rPr>
        <w:t>: (0.75)</w:t>
      </w:r>
      <w:r w:rsidRPr="00390A6C">
        <w:rPr>
          <w:rFonts w:ascii="Simplified Arabic" w:hAnsi="Simplified Arabic" w:cs="Simplified Arabic"/>
          <w:color w:val="FF0000"/>
          <w:sz w:val="28"/>
          <w:szCs w:val="28"/>
          <w:rtl/>
          <w:lang w:bidi="ar-DZ"/>
        </w:rPr>
        <w:t xml:space="preserve"> أول خيار للحائز هو قضاء الدين المضمون بالرهن هو وملحقاته ومصاريف الإجراءات من وقت إنذاره، حيث يبقى حق الحائز في اختيار قضاء الدين قائما إلى غاية رسو المزاد</w:t>
      </w:r>
      <w:r w:rsidRPr="00390A6C">
        <w:rPr>
          <w:rFonts w:ascii="Simplified Arabic" w:hAnsi="Simplified Arabic" w:cs="Simplified Arabic" w:hint="cs"/>
          <w:color w:val="FF0000"/>
          <w:sz w:val="28"/>
          <w:szCs w:val="28"/>
          <w:rtl/>
          <w:lang w:bidi="ar-DZ"/>
        </w:rPr>
        <w:t xml:space="preserve">. </w:t>
      </w:r>
      <w:r w:rsidR="00DB2A4A">
        <w:rPr>
          <w:rFonts w:ascii="Simplified Arabic" w:hAnsi="Simplified Arabic" w:cs="Simplified Arabic" w:hint="cs"/>
          <w:color w:val="FF0000"/>
          <w:sz w:val="28"/>
          <w:szCs w:val="28"/>
          <w:rtl/>
          <w:lang w:bidi="ar-DZ"/>
        </w:rPr>
        <w:t>(0.75ن)</w:t>
      </w:r>
    </w:p>
    <w:p w:rsidR="00520778" w:rsidRPr="00390A6C" w:rsidRDefault="00520778" w:rsidP="00390A6C">
      <w:pPr>
        <w:bidi/>
        <w:spacing w:after="0" w:line="240" w:lineRule="auto"/>
        <w:ind w:left="90"/>
        <w:jc w:val="lowKashida"/>
        <w:rPr>
          <w:rFonts w:ascii="Simplified Arabic" w:hAnsi="Simplified Arabic" w:cs="Simplified Arabic"/>
          <w:color w:val="FF0000"/>
          <w:sz w:val="28"/>
          <w:szCs w:val="28"/>
          <w:rtl/>
          <w:lang w:bidi="ar-DZ"/>
        </w:rPr>
      </w:pPr>
      <w:r w:rsidRPr="00390A6C">
        <w:rPr>
          <w:rFonts w:ascii="Simplified Arabic" w:hAnsi="Simplified Arabic" w:cs="Simplified Arabic" w:hint="cs"/>
          <w:b/>
          <w:bCs/>
          <w:color w:val="FF0000"/>
          <w:sz w:val="28"/>
          <w:szCs w:val="28"/>
          <w:rtl/>
          <w:lang w:bidi="ar-DZ"/>
        </w:rPr>
        <w:t xml:space="preserve">ب) </w:t>
      </w:r>
      <w:r w:rsidRPr="00390A6C">
        <w:rPr>
          <w:rFonts w:ascii="Simplified Arabic" w:hAnsi="Simplified Arabic" w:cs="Simplified Arabic"/>
          <w:b/>
          <w:bCs/>
          <w:color w:val="FF0000"/>
          <w:sz w:val="28"/>
          <w:szCs w:val="28"/>
          <w:rtl/>
          <w:lang w:bidi="ar-DZ"/>
        </w:rPr>
        <w:t>تطهير العقار:</w:t>
      </w:r>
      <w:r w:rsidRPr="00390A6C">
        <w:rPr>
          <w:rFonts w:ascii="Simplified Arabic" w:hAnsi="Simplified Arabic" w:cs="Simplified Arabic"/>
          <w:color w:val="FF0000"/>
          <w:sz w:val="28"/>
          <w:szCs w:val="28"/>
          <w:rtl/>
          <w:lang w:bidi="ar-DZ"/>
        </w:rPr>
        <w:t xml:space="preserve"> </w:t>
      </w:r>
      <w:r w:rsidR="00DB2A4A">
        <w:rPr>
          <w:rFonts w:ascii="Simplified Arabic" w:hAnsi="Simplified Arabic" w:cs="Simplified Arabic" w:hint="cs"/>
          <w:color w:val="FF0000"/>
          <w:sz w:val="28"/>
          <w:szCs w:val="28"/>
          <w:rtl/>
          <w:lang w:bidi="ar-DZ"/>
        </w:rPr>
        <w:t xml:space="preserve">(0.75) </w:t>
      </w:r>
      <w:r w:rsidRPr="00390A6C">
        <w:rPr>
          <w:rFonts w:ascii="Simplified Arabic" w:hAnsi="Simplified Arabic" w:cs="Simplified Arabic"/>
          <w:color w:val="FF0000"/>
          <w:sz w:val="28"/>
          <w:szCs w:val="28"/>
          <w:rtl/>
          <w:lang w:bidi="ar-DZ"/>
        </w:rPr>
        <w:t>ويقصد بالتطهير أن يعرض الحائز على كل الدائنين المرتهنين على العقار دفع مبلغ يساوي القيمة الحقيقية للعقار المرهون، وبذلك يتخلص من أثر الرهن في مواجهته وهو حق التتبع، ويتحرر العقار من الرهون المقيدة عليه</w:t>
      </w:r>
      <w:r w:rsidRPr="00390A6C">
        <w:rPr>
          <w:rFonts w:ascii="Simplified Arabic" w:hAnsi="Simplified Arabic" w:cs="Simplified Arabic" w:hint="cs"/>
          <w:color w:val="FF0000"/>
          <w:sz w:val="28"/>
          <w:szCs w:val="28"/>
          <w:rtl/>
          <w:lang w:bidi="ar-DZ"/>
        </w:rPr>
        <w:t>.</w:t>
      </w:r>
      <w:r w:rsidR="00DB2A4A">
        <w:rPr>
          <w:rFonts w:ascii="Simplified Arabic" w:hAnsi="Simplified Arabic" w:cs="Simplified Arabic" w:hint="cs"/>
          <w:color w:val="FF0000"/>
          <w:sz w:val="28"/>
          <w:szCs w:val="28"/>
          <w:rtl/>
          <w:lang w:bidi="ar-DZ"/>
        </w:rPr>
        <w:t>(0.75)</w:t>
      </w:r>
    </w:p>
    <w:p w:rsidR="00520778" w:rsidRDefault="00520778" w:rsidP="00390A6C">
      <w:pPr>
        <w:bidi/>
        <w:spacing w:after="0" w:line="240" w:lineRule="auto"/>
        <w:ind w:left="90"/>
        <w:jc w:val="lowKashida"/>
        <w:rPr>
          <w:rFonts w:ascii="Simplified Arabic" w:hAnsi="Simplified Arabic" w:cs="Simplified Arabic" w:hint="cs"/>
          <w:color w:val="FF0000"/>
          <w:sz w:val="28"/>
          <w:szCs w:val="28"/>
          <w:rtl/>
          <w:lang w:bidi="ar-DZ"/>
        </w:rPr>
      </w:pPr>
      <w:r w:rsidRPr="00390A6C">
        <w:rPr>
          <w:rFonts w:ascii="Simplified Arabic" w:hAnsi="Simplified Arabic" w:cs="Simplified Arabic" w:hint="cs"/>
          <w:b/>
          <w:bCs/>
          <w:color w:val="FF0000"/>
          <w:sz w:val="28"/>
          <w:szCs w:val="28"/>
          <w:rtl/>
          <w:lang w:bidi="ar-DZ"/>
        </w:rPr>
        <w:t xml:space="preserve"> ج) </w:t>
      </w:r>
      <w:r w:rsidRPr="00390A6C">
        <w:rPr>
          <w:rFonts w:ascii="Simplified Arabic" w:hAnsi="Simplified Arabic" w:cs="Simplified Arabic"/>
          <w:b/>
          <w:bCs/>
          <w:color w:val="FF0000"/>
          <w:sz w:val="28"/>
          <w:szCs w:val="28"/>
          <w:rtl/>
          <w:lang w:bidi="ar-DZ"/>
        </w:rPr>
        <w:t>تخلية العقار المرهون:</w:t>
      </w:r>
      <w:r w:rsidRPr="00390A6C">
        <w:rPr>
          <w:rFonts w:ascii="Simplified Arabic" w:hAnsi="Simplified Arabic" w:cs="Simplified Arabic"/>
          <w:color w:val="FF0000"/>
          <w:sz w:val="28"/>
          <w:szCs w:val="28"/>
          <w:rtl/>
          <w:lang w:bidi="ar-DZ"/>
        </w:rPr>
        <w:t xml:space="preserve"> </w:t>
      </w:r>
      <w:r w:rsidR="00DB2A4A">
        <w:rPr>
          <w:rFonts w:ascii="Simplified Arabic" w:hAnsi="Simplified Arabic" w:cs="Simplified Arabic" w:hint="cs"/>
          <w:color w:val="FF0000"/>
          <w:sz w:val="28"/>
          <w:szCs w:val="28"/>
          <w:rtl/>
          <w:lang w:bidi="ar-DZ"/>
        </w:rPr>
        <w:t xml:space="preserve">(0.75) </w:t>
      </w:r>
      <w:r w:rsidRPr="00390A6C">
        <w:rPr>
          <w:rFonts w:ascii="Simplified Arabic" w:hAnsi="Simplified Arabic" w:cs="Simplified Arabic"/>
          <w:color w:val="FF0000"/>
          <w:sz w:val="28"/>
          <w:szCs w:val="28"/>
          <w:rtl/>
          <w:lang w:bidi="ar-DZ"/>
        </w:rPr>
        <w:t>يمكن للحائز الذي لا يختار لا قضاء الدين ولا تطهير العقار اختيار تخلية العقار، بهدف عدم اتخاذ إجراءات التنفيذ في مواجهته</w:t>
      </w:r>
      <w:r w:rsidRPr="00390A6C">
        <w:rPr>
          <w:rFonts w:ascii="Simplified Arabic" w:hAnsi="Simplified Arabic" w:cs="Simplified Arabic" w:hint="cs"/>
          <w:color w:val="FF0000"/>
          <w:sz w:val="28"/>
          <w:szCs w:val="28"/>
          <w:rtl/>
          <w:lang w:bidi="ar-DZ"/>
        </w:rPr>
        <w:t>.</w:t>
      </w:r>
      <w:r w:rsidR="00DB2A4A">
        <w:rPr>
          <w:rFonts w:ascii="Simplified Arabic" w:hAnsi="Simplified Arabic" w:cs="Simplified Arabic" w:hint="cs"/>
          <w:color w:val="FF0000"/>
          <w:sz w:val="28"/>
          <w:szCs w:val="28"/>
          <w:rtl/>
          <w:lang w:bidi="ar-DZ"/>
        </w:rPr>
        <w:t>(0.75)</w:t>
      </w:r>
    </w:p>
    <w:p w:rsidR="00DB2A4A" w:rsidRPr="00390A6C" w:rsidRDefault="00DB2A4A" w:rsidP="00DB2A4A">
      <w:pPr>
        <w:bidi/>
        <w:spacing w:after="0" w:line="240" w:lineRule="auto"/>
        <w:ind w:left="90"/>
        <w:jc w:val="lowKashida"/>
        <w:rPr>
          <w:rFonts w:ascii="Simplified Arabic" w:hAnsi="Simplified Arabic" w:cs="Simplified Arabic"/>
          <w:color w:val="FF0000"/>
          <w:sz w:val="28"/>
          <w:szCs w:val="28"/>
          <w:rtl/>
          <w:lang w:bidi="ar-DZ"/>
        </w:rPr>
      </w:pPr>
      <w:r w:rsidRPr="00390A6C">
        <w:rPr>
          <w:rFonts w:ascii="Simplified Arabic" w:hAnsi="Simplified Arabic" w:cs="Simplified Arabic" w:hint="cs"/>
          <w:color w:val="FF0000"/>
          <w:sz w:val="28"/>
          <w:szCs w:val="28"/>
          <w:rtl/>
          <w:lang w:bidi="ar-DZ"/>
        </w:rPr>
        <w:t xml:space="preserve">إذا لم يختر أيا </w:t>
      </w:r>
      <w:r>
        <w:rPr>
          <w:rFonts w:ascii="Simplified Arabic" w:hAnsi="Simplified Arabic" w:cs="Simplified Arabic" w:hint="cs"/>
          <w:color w:val="FF0000"/>
          <w:sz w:val="28"/>
          <w:szCs w:val="28"/>
          <w:rtl/>
          <w:lang w:bidi="ar-DZ"/>
        </w:rPr>
        <w:t>من الخيارات السابقة</w:t>
      </w:r>
      <w:r w:rsidRPr="00390A6C">
        <w:rPr>
          <w:rFonts w:ascii="Simplified Arabic" w:hAnsi="Simplified Arabic" w:cs="Simplified Arabic" w:hint="cs"/>
          <w:color w:val="FF0000"/>
          <w:sz w:val="28"/>
          <w:szCs w:val="28"/>
          <w:rtl/>
          <w:lang w:bidi="ar-DZ"/>
        </w:rPr>
        <w:t xml:space="preserve"> </w:t>
      </w:r>
      <w:r>
        <w:rPr>
          <w:rFonts w:ascii="Simplified Arabic" w:hAnsi="Simplified Arabic" w:cs="Simplified Arabic" w:hint="cs"/>
          <w:color w:val="FF0000"/>
          <w:sz w:val="28"/>
          <w:szCs w:val="28"/>
          <w:rtl/>
          <w:lang w:bidi="ar-DZ"/>
        </w:rPr>
        <w:t>يقوم البنك ب</w:t>
      </w:r>
      <w:r w:rsidRPr="00390A6C">
        <w:rPr>
          <w:rFonts w:ascii="Simplified Arabic" w:hAnsi="Simplified Arabic" w:cs="Simplified Arabic" w:hint="cs"/>
          <w:color w:val="FF0000"/>
          <w:sz w:val="28"/>
          <w:szCs w:val="28"/>
          <w:rtl/>
          <w:lang w:bidi="ar-DZ"/>
        </w:rPr>
        <w:t>اتخاذ إجراءات التنفيذ في مواجهته</w:t>
      </w:r>
      <w:r>
        <w:rPr>
          <w:rFonts w:ascii="Simplified Arabic" w:hAnsi="Simplified Arabic" w:cs="Simplified Arabic" w:hint="cs"/>
          <w:color w:val="FF0000"/>
          <w:sz w:val="28"/>
          <w:szCs w:val="28"/>
          <w:rtl/>
          <w:lang w:bidi="ar-DZ"/>
        </w:rPr>
        <w:t>. (0.5)</w:t>
      </w:r>
    </w:p>
    <w:p w:rsidR="00FB68CC" w:rsidRPr="00FB68CC" w:rsidRDefault="00FB68CC" w:rsidP="00FB68CC">
      <w:pPr>
        <w:bidi/>
        <w:spacing w:after="0" w:line="240" w:lineRule="auto"/>
        <w:jc w:val="right"/>
        <w:rPr>
          <w:rFonts w:ascii="Simplified Arabic" w:hAnsi="Simplified Arabic" w:cs="Simplified Arabic"/>
          <w:b/>
          <w:bCs/>
          <w:sz w:val="24"/>
          <w:szCs w:val="24"/>
          <w:u w:val="single"/>
          <w:rtl/>
          <w:lang w:bidi="ar-DZ"/>
        </w:rPr>
      </w:pPr>
      <w:r w:rsidRPr="00FB68CC">
        <w:rPr>
          <w:rFonts w:ascii="Simplified Arabic" w:hAnsi="Simplified Arabic" w:cs="Simplified Arabic" w:hint="cs"/>
          <w:b/>
          <w:bCs/>
          <w:sz w:val="24"/>
          <w:szCs w:val="24"/>
          <w:u w:val="single"/>
          <w:rtl/>
          <w:lang w:bidi="ar-DZ"/>
        </w:rPr>
        <w:t>تمنياتي بالتوفيق للجميع</w:t>
      </w:r>
    </w:p>
    <w:sectPr w:rsidR="00FB68CC" w:rsidRPr="00FB68CC" w:rsidSect="00542FF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3F3" w:rsidRDefault="007813F3" w:rsidP="008C5B0A">
      <w:pPr>
        <w:spacing w:after="0" w:line="240" w:lineRule="auto"/>
      </w:pPr>
      <w:r>
        <w:separator/>
      </w:r>
    </w:p>
  </w:endnote>
  <w:endnote w:type="continuationSeparator" w:id="1">
    <w:p w:rsidR="007813F3" w:rsidRDefault="007813F3" w:rsidP="008C5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3F3" w:rsidRDefault="007813F3" w:rsidP="008C5B0A">
      <w:pPr>
        <w:spacing w:after="0" w:line="240" w:lineRule="auto"/>
      </w:pPr>
      <w:r>
        <w:separator/>
      </w:r>
    </w:p>
  </w:footnote>
  <w:footnote w:type="continuationSeparator" w:id="1">
    <w:p w:rsidR="007813F3" w:rsidRDefault="007813F3" w:rsidP="008C5B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D26ED"/>
    <w:multiLevelType w:val="hybridMultilevel"/>
    <w:tmpl w:val="D376E466"/>
    <w:lvl w:ilvl="0" w:tplc="D0F840F2">
      <w:start w:val="1"/>
      <w:numFmt w:val="arabicAlpha"/>
      <w:lvlText w:val="%1)"/>
      <w:lvlJc w:val="left"/>
      <w:pPr>
        <w:ind w:left="1376" w:hanging="810"/>
      </w:pPr>
      <w:rPr>
        <w:rFonts w:hint="default"/>
        <w:b/>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
    <w:nsid w:val="65110524"/>
    <w:multiLevelType w:val="hybridMultilevel"/>
    <w:tmpl w:val="EF7A9EA4"/>
    <w:lvl w:ilvl="0" w:tplc="A0F2DE4C">
      <w:start w:val="3"/>
      <w:numFmt w:val="bullet"/>
      <w:lvlText w:val="-"/>
      <w:lvlJc w:val="left"/>
      <w:pPr>
        <w:ind w:left="720" w:hanging="360"/>
      </w:pPr>
      <w:rPr>
        <w:rFonts w:asciiTheme="majorBidi" w:eastAsiaTheme="minorHAnsi" w:hAnsiTheme="majorBidi" w:cs="Simplified Arabic"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2A59BC"/>
    <w:rsid w:val="000D0F98"/>
    <w:rsid w:val="002073D9"/>
    <w:rsid w:val="00233DA9"/>
    <w:rsid w:val="002A59BC"/>
    <w:rsid w:val="00390A6C"/>
    <w:rsid w:val="004D4E32"/>
    <w:rsid w:val="00520778"/>
    <w:rsid w:val="00542FF4"/>
    <w:rsid w:val="005D6EBA"/>
    <w:rsid w:val="007813F3"/>
    <w:rsid w:val="00816B21"/>
    <w:rsid w:val="008C5B0A"/>
    <w:rsid w:val="00A6242C"/>
    <w:rsid w:val="00B21D68"/>
    <w:rsid w:val="00C818E0"/>
    <w:rsid w:val="00C9279E"/>
    <w:rsid w:val="00DB2A4A"/>
    <w:rsid w:val="00FB68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9" type="connector" idref="#_x0000_s1042"/>
        <o:r id="V:Rule20" type="connector" idref="#_x0000_s1041"/>
        <o:r id="V:Rule21" type="connector" idref="#_x0000_s1026"/>
        <o:r id="V:Rule22" type="connector" idref="#_x0000_s1040"/>
        <o:r id="V:Rule23" type="connector" idref="#_x0000_s1034"/>
        <o:r id="V:Rule24" type="connector" idref="#_x0000_s1043"/>
        <o:r id="V:Rule25" type="connector" idref="#_x0000_s1028"/>
        <o:r id="V:Rule26" type="connector" idref="#_x0000_s1027"/>
        <o:r id="V:Rule27" type="connector" idref="#_x0000_s1044"/>
        <o:r id="V:Rule28" type="connector" idref="#_x0000_s1030"/>
        <o:r id="V:Rule29" type="connector" idref="#_x0000_s1036"/>
        <o:r id="V:Rule30" type="connector" idref="#_x0000_s1037"/>
        <o:r id="V:Rule31" type="connector" idref="#_x0000_s1029"/>
        <o:r id="V:Rule32" type="connector" idref="#_x0000_s1033"/>
        <o:r id="V:Rule33" type="connector" idref="#_x0000_s1039"/>
        <o:r id="V:Rule34" type="connector" idref="#_x0000_s1032"/>
        <o:r id="V:Rule35" type="connector" idref="#_x0000_s1038"/>
        <o:r id="V:Rule36"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8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8C5B0A"/>
    <w:pPr>
      <w:spacing w:after="0" w:line="240" w:lineRule="auto"/>
    </w:pPr>
    <w:rPr>
      <w:sz w:val="20"/>
      <w:szCs w:val="20"/>
      <w:lang w:val="fr-FR"/>
    </w:rPr>
  </w:style>
  <w:style w:type="character" w:customStyle="1" w:styleId="NotedebasdepageCar">
    <w:name w:val="Note de bas de page Car"/>
    <w:basedOn w:val="Policepardfaut"/>
    <w:link w:val="Notedebasdepage"/>
    <w:rsid w:val="008C5B0A"/>
    <w:rPr>
      <w:sz w:val="20"/>
      <w:szCs w:val="20"/>
      <w:lang w:val="fr-FR"/>
    </w:rPr>
  </w:style>
  <w:style w:type="character" w:styleId="Appelnotedebasdep">
    <w:name w:val="footnote reference"/>
    <w:basedOn w:val="Policepardfaut"/>
    <w:semiHidden/>
    <w:unhideWhenUsed/>
    <w:rsid w:val="008C5B0A"/>
    <w:rPr>
      <w:vertAlign w:val="superscript"/>
    </w:rPr>
  </w:style>
  <w:style w:type="paragraph" w:styleId="Paragraphedeliste">
    <w:name w:val="List Paragraph"/>
    <w:basedOn w:val="Normal"/>
    <w:uiPriority w:val="34"/>
    <w:qFormat/>
    <w:rsid w:val="008C5B0A"/>
    <w:pPr>
      <w:ind w:left="720"/>
      <w:contextualSpacing/>
    </w:pPr>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524</Words>
  <Characters>2988</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2021-06-16T00:57:00Z</dcterms:created>
  <dcterms:modified xsi:type="dcterms:W3CDTF">2021-06-20T10:10:00Z</dcterms:modified>
</cp:coreProperties>
</file>