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5B1" w:rsidRDefault="00A852FD">
      <w:pPr>
        <w:pStyle w:val="Heading3"/>
        <w:ind w:left="82"/>
      </w:pPr>
      <w:r>
        <w:t>Méthodes</w:t>
      </w:r>
      <w:r w:rsidR="00AC5D83">
        <w:t xml:space="preserve"> </w:t>
      </w:r>
      <w:r>
        <w:t>d’étude</w:t>
      </w:r>
      <w:r w:rsidR="00AC5D83">
        <w:t xml:space="preserve"> </w:t>
      </w:r>
      <w:r>
        <w:t>des</w:t>
      </w:r>
      <w:r w:rsidR="00AC5D83">
        <w:t xml:space="preserve"> </w:t>
      </w:r>
      <w:r>
        <w:rPr>
          <w:spacing w:val="-2"/>
        </w:rPr>
        <w:t>antibiotiques</w:t>
      </w:r>
    </w:p>
    <w:p w:rsidR="003F05B1" w:rsidRDefault="003F05B1">
      <w:pPr>
        <w:pStyle w:val="Corpsdetexte"/>
        <w:rPr>
          <w:b/>
          <w:sz w:val="32"/>
        </w:rPr>
      </w:pPr>
    </w:p>
    <w:p w:rsidR="003F05B1" w:rsidRDefault="003F05B1">
      <w:pPr>
        <w:pStyle w:val="Corpsdetexte"/>
        <w:spacing w:before="132"/>
        <w:rPr>
          <w:b/>
          <w:sz w:val="32"/>
        </w:rPr>
      </w:pPr>
    </w:p>
    <w:p w:rsidR="003F05B1" w:rsidRDefault="00A852FD">
      <w:pPr>
        <w:pStyle w:val="Corpsdetexte"/>
        <w:ind w:left="227" w:right="301"/>
      </w:pPr>
      <w:r>
        <w:rPr>
          <w:b/>
        </w:rPr>
        <w:t xml:space="preserve">CMI </w:t>
      </w:r>
      <w:r>
        <w:t>= La plus faible concentration d'antibiotique pour laquelle il n'y a pas de croissance visible de la souche bactérienne étudiée, les conditions de culture étant standardisées.</w:t>
      </w:r>
    </w:p>
    <w:p w:rsidR="003F05B1" w:rsidRDefault="003F05B1">
      <w:pPr>
        <w:pStyle w:val="Corpsdetexte"/>
        <w:spacing w:before="6"/>
      </w:pPr>
    </w:p>
    <w:p w:rsidR="003F05B1" w:rsidRDefault="00A852FD">
      <w:pPr>
        <w:pStyle w:val="Heading5"/>
      </w:pPr>
      <w:r>
        <w:t>METHODES</w:t>
      </w:r>
      <w:r w:rsidR="00800E48">
        <w:t xml:space="preserve"> </w:t>
      </w:r>
      <w:r>
        <w:t>D’ETUDES</w:t>
      </w:r>
      <w:r w:rsidR="00800E48">
        <w:t xml:space="preserve"> </w:t>
      </w:r>
      <w:r>
        <w:t>DE</w:t>
      </w:r>
      <w:r w:rsidR="00800E48">
        <w:t xml:space="preserve"> </w:t>
      </w:r>
      <w:r>
        <w:t>LA</w:t>
      </w:r>
      <w:r w:rsidR="00800E48">
        <w:t xml:space="preserve"> </w:t>
      </w:r>
      <w:r>
        <w:rPr>
          <w:spacing w:val="-2"/>
        </w:rPr>
        <w:t>BACTERIOSTASE</w:t>
      </w:r>
    </w:p>
    <w:p w:rsidR="003F05B1" w:rsidRDefault="00A852FD" w:rsidP="0097155E">
      <w:pPr>
        <w:pStyle w:val="Heading7"/>
        <w:numPr>
          <w:ilvl w:val="0"/>
          <w:numId w:val="14"/>
        </w:numPr>
        <w:tabs>
          <w:tab w:val="left" w:pos="946"/>
        </w:tabs>
        <w:spacing w:before="274"/>
        <w:ind w:left="946" w:hanging="359"/>
      </w:pPr>
      <w:r>
        <w:t>METHODE</w:t>
      </w:r>
      <w:r w:rsidR="00800E48">
        <w:t xml:space="preserve"> </w:t>
      </w:r>
      <w:r>
        <w:t>DE</w:t>
      </w:r>
      <w:r w:rsidR="00800E48">
        <w:t xml:space="preserve"> </w:t>
      </w:r>
      <w:r>
        <w:rPr>
          <w:spacing w:val="-2"/>
        </w:rPr>
        <w:t>DILUTION</w:t>
      </w:r>
    </w:p>
    <w:p w:rsidR="003F05B1" w:rsidRDefault="00970259">
      <w:pPr>
        <w:pStyle w:val="Corpsdetexte"/>
        <w:spacing w:before="25"/>
        <w:rPr>
          <w:b/>
          <w:sz w:val="20"/>
        </w:rPr>
      </w:pPr>
      <w:r>
        <w:rPr>
          <w:b/>
          <w:sz w:val="20"/>
        </w:rPr>
        <w:pict>
          <v:group id="docshapegroup32" o:spid="_x0000_s2061" style="position:absolute;margin-left:64.3pt;margin-top:14pt;width:461.05pt;height:97.6pt;z-index:-15727104;mso-wrap-distance-left:0;mso-wrap-distance-right:0;mso-position-horizontal-relative:page" coordorigin="1286,280" coordsize="9221,19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3" o:spid="_x0000_s2064" type="#_x0000_t75" style="position:absolute;left:7010;top:289;width:3488;height:1500">
              <v:imagedata r:id="rId8" o:title=""/>
            </v:shape>
            <v:shape id="docshape34" o:spid="_x0000_s2063" style="position:absolute;left:6936;top:280;width:3572;height:1952" coordorigin="6936,280" coordsize="3572,1952" path="m10507,280r-9,l10498,290r,1932l6946,2222r,-1932l10498,290r,-10l6946,280r-10,l6936,290r,1932l6936,2231r10,l10498,2231r9,l10507,2222r,-1932l10507,280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5" o:spid="_x0000_s2062" type="#_x0000_t202" style="position:absolute;left:1291;top:284;width:5650;height:1942" filled="f" strokeweight=".48pt">
              <v:textbox inset="0,0,0,0">
                <w:txbxContent>
                  <w:p w:rsidR="003D5AF2" w:rsidRDefault="003D5AF2">
                    <w:pPr>
                      <w:ind w:left="64" w:right="61"/>
                      <w:jc w:val="both"/>
                      <w:rPr>
                        <w:sz w:val="24"/>
                      </w:rPr>
                    </w:pPr>
                    <w:r>
                      <w:rPr>
                        <w:rFonts w:ascii="Verdana" w:hAnsi="Verdana"/>
                        <w:sz w:val="20"/>
                      </w:rPr>
                      <w:t xml:space="preserve">- </w:t>
                    </w:r>
                    <w:r>
                      <w:rPr>
                        <w:b/>
                        <w:sz w:val="24"/>
                      </w:rPr>
                      <w:t>En milieu liquide</w:t>
                    </w:r>
                    <w:r>
                      <w:rPr>
                        <w:sz w:val="24"/>
                      </w:rPr>
                      <w:t>: préparation dans une série de tubes d’une gamme de concentrations d'antibiotique à tester, (par exemple 0,5 mg/l 1, 2, 4, 8, 16) puis addition d’une même quantité de germes. Après incubation à 37°C pendant 18 heures détermination de la plus faible concentration d’antibiotique inhibant la croissance bactérienne visible à l’œil nu =&gt; CMI.(2 mg/l).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b/>
          <w:sz w:val="20"/>
        </w:rPr>
        <w:pict>
          <v:group id="docshapegroup36" o:spid="_x0000_s2057" style="position:absolute;margin-left:64.3pt;margin-top:125.35pt;width:461.05pt;height:97.6pt;z-index:-15726592;mso-wrap-distance-left:0;mso-wrap-distance-right:0;mso-position-horizontal-relative:page" coordorigin="1286,2507" coordsize="9221,1952">
            <v:shape id="docshape37" o:spid="_x0000_s2060" type="#_x0000_t75" style="position:absolute;left:7221;top:2516;width:2998;height:1589">
              <v:imagedata r:id="rId9" o:title=""/>
            </v:shape>
            <v:shape id="docshape38" o:spid="_x0000_s2059" style="position:absolute;left:6936;top:2507;width:3572;height:1952" coordorigin="6936,2507" coordsize="3572,1952" path="m10507,2507r-9,l10498,2517r,1932l6946,4449r,-1932l10498,2517r,-10l6946,2507r-10,l6936,2517r,1932l6936,4458r10,l10498,4458r9,l10507,4449r,-1932l10507,2507xe" fillcolor="black" stroked="f">
              <v:path arrowok="t"/>
            </v:shape>
            <v:shape id="docshape39" o:spid="_x0000_s2058" type="#_x0000_t202" style="position:absolute;left:1291;top:2512;width:5650;height:1942" filled="f" strokeweight=".48pt">
              <v:textbox inset="0,0,0,0">
                <w:txbxContent>
                  <w:p w:rsidR="003D5AF2" w:rsidRDefault="003D5AF2">
                    <w:pPr>
                      <w:ind w:left="64" w:right="61"/>
                      <w:jc w:val="both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- En milieu solide: </w:t>
                    </w:r>
                    <w:r>
                      <w:rPr>
                        <w:sz w:val="24"/>
                      </w:rPr>
                      <w:t>Incorporation de l'antibiotique à une concentration donnée</w:t>
                    </w:r>
                    <w:r w:rsidR="00800E48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dans une</w:t>
                    </w:r>
                    <w:r w:rsidR="00800E48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gélose,</w:t>
                    </w:r>
                    <w:r w:rsidR="00800E48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maintenue</w:t>
                    </w:r>
                    <w:r w:rsidR="00800E48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liquide à 42°C puis coulée en boites de Petri. Après</w:t>
                    </w:r>
                    <w:r w:rsidR="00800E48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solidification les boites sont ensemencées avec les bactéries. Après incubation à 37°C pendant 18 heures la CMI est déterminée par la plus faible concentration ne donnant pas de croissance visible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F05B1" w:rsidRDefault="003F05B1">
      <w:pPr>
        <w:pStyle w:val="Corpsdetexte"/>
        <w:spacing w:before="21"/>
        <w:rPr>
          <w:b/>
          <w:sz w:val="20"/>
        </w:rPr>
      </w:pPr>
    </w:p>
    <w:p w:rsidR="003F05B1" w:rsidRDefault="003F05B1">
      <w:pPr>
        <w:pStyle w:val="Corpsdetexte"/>
        <w:spacing w:before="272"/>
        <w:rPr>
          <w:b/>
        </w:rPr>
      </w:pPr>
    </w:p>
    <w:p w:rsidR="003F05B1" w:rsidRDefault="00A852FD" w:rsidP="0097155E">
      <w:pPr>
        <w:pStyle w:val="Paragraphedeliste"/>
        <w:numPr>
          <w:ilvl w:val="0"/>
          <w:numId w:val="14"/>
        </w:numPr>
        <w:tabs>
          <w:tab w:val="left" w:pos="946"/>
        </w:tabs>
        <w:ind w:left="946" w:hanging="359"/>
        <w:rPr>
          <w:b/>
          <w:sz w:val="24"/>
        </w:rPr>
      </w:pPr>
      <w:r>
        <w:rPr>
          <w:b/>
          <w:sz w:val="24"/>
        </w:rPr>
        <w:t>METHODE</w:t>
      </w:r>
      <w:r w:rsidR="00AC5D83">
        <w:rPr>
          <w:b/>
          <w:sz w:val="24"/>
        </w:rPr>
        <w:t xml:space="preserve"> </w:t>
      </w:r>
      <w:r>
        <w:rPr>
          <w:b/>
          <w:sz w:val="24"/>
        </w:rPr>
        <w:t>DE</w:t>
      </w:r>
      <w:r w:rsidR="00AC5D83">
        <w:rPr>
          <w:b/>
          <w:sz w:val="24"/>
        </w:rPr>
        <w:t xml:space="preserve"> </w:t>
      </w:r>
      <w:r>
        <w:rPr>
          <w:b/>
          <w:spacing w:val="-2"/>
          <w:sz w:val="24"/>
        </w:rPr>
        <w:t>DIFFUSION</w:t>
      </w:r>
    </w:p>
    <w:p w:rsidR="003F05B1" w:rsidRDefault="00A852FD">
      <w:pPr>
        <w:pStyle w:val="Corpsdetexte"/>
        <w:spacing w:before="272"/>
        <w:ind w:left="227" w:right="218"/>
        <w:jc w:val="both"/>
      </w:pPr>
      <w:r>
        <w:rPr>
          <w:b/>
        </w:rPr>
        <w:t xml:space="preserve">La méthode de diffusion ou des disques en milieu solide </w:t>
      </w:r>
      <w:r>
        <w:t>est la plus simple. Elle consiste à ensemencer en surface d'un milieu solide par inondation de la souche à tester. Puis à déposer des disques de papier buvard comprenant un antibiotique à une certaine concentration. Après incubation d’une nuit à 37°C. des zones d'inhibition à proximité de chaque disque sont observées. Il est possible de calculer la CMI de l'antibiotique en reportant le diamètre de la zone d’inhibition sur une courbe de concordance</w:t>
      </w:r>
      <w:r>
        <w:rPr>
          <w:b/>
        </w:rPr>
        <w:t xml:space="preserve">, </w:t>
      </w:r>
      <w:r>
        <w:t>pré-établie à l'avance avec une centaine</w:t>
      </w:r>
      <w:r w:rsidR="0005260A">
        <w:t xml:space="preserve"> </w:t>
      </w:r>
      <w:r>
        <w:t>de</w:t>
      </w:r>
      <w:r w:rsidR="0005260A">
        <w:t xml:space="preserve"> </w:t>
      </w:r>
      <w:r>
        <w:t>souches de</w:t>
      </w:r>
      <w:r w:rsidR="0005260A">
        <w:t xml:space="preserve"> </w:t>
      </w:r>
      <w:r>
        <w:t xml:space="preserve">sensibilités </w:t>
      </w:r>
      <w:r>
        <w:rPr>
          <w:spacing w:val="-2"/>
        </w:rPr>
        <w:t>différentes.</w:t>
      </w:r>
    </w:p>
    <w:p w:rsidR="003F05B1" w:rsidRDefault="003F05B1">
      <w:pPr>
        <w:pStyle w:val="Corpsdetexte"/>
        <w:rPr>
          <w:sz w:val="20"/>
        </w:rPr>
      </w:pPr>
    </w:p>
    <w:p w:rsidR="003F05B1" w:rsidRDefault="0005260A">
      <w:pPr>
        <w:pStyle w:val="Corpsdetexte"/>
        <w:spacing w:before="150"/>
        <w:rPr>
          <w:sz w:val="20"/>
        </w:rPr>
      </w:pPr>
      <w:r>
        <w:rPr>
          <w:noProof/>
          <w:sz w:val="20"/>
          <w:lang w:eastAsia="fr-F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5299314</wp:posOffset>
            </wp:positionH>
            <wp:positionV relativeFrom="paragraph">
              <wp:posOffset>126949</wp:posOffset>
            </wp:positionV>
            <wp:extent cx="1281195" cy="1104679"/>
            <wp:effectExtent l="1905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715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52FD">
        <w:rPr>
          <w:noProof/>
          <w:sz w:val="20"/>
          <w:lang w:eastAsia="fr-FR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1978151</wp:posOffset>
            </wp:positionH>
            <wp:positionV relativeFrom="paragraph">
              <wp:posOffset>256940</wp:posOffset>
            </wp:positionV>
            <wp:extent cx="1430679" cy="933450"/>
            <wp:effectExtent l="0" t="0" r="0" b="0"/>
            <wp:wrapTopAndBottom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679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52FD">
        <w:rPr>
          <w:noProof/>
          <w:sz w:val="20"/>
          <w:lang w:eastAsia="fr-FR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4131564</wp:posOffset>
            </wp:positionH>
            <wp:positionV relativeFrom="paragraph">
              <wp:posOffset>256940</wp:posOffset>
            </wp:positionV>
            <wp:extent cx="1009712" cy="933450"/>
            <wp:effectExtent l="0" t="0" r="0" b="0"/>
            <wp:wrapTopAndBottom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712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05B1" w:rsidRDefault="003F05B1">
      <w:pPr>
        <w:pStyle w:val="Corpsdetexte"/>
        <w:spacing w:before="31"/>
      </w:pPr>
    </w:p>
    <w:p w:rsidR="003F05B1" w:rsidRDefault="00A852FD" w:rsidP="00800E48">
      <w:pPr>
        <w:pStyle w:val="Corpsdetexte"/>
        <w:ind w:right="3446"/>
        <w:jc w:val="both"/>
      </w:pPr>
      <w:r>
        <w:rPr>
          <w:b/>
        </w:rPr>
        <w:t>Bandelettes E-test</w:t>
      </w:r>
      <w:r>
        <w:t xml:space="preserve">: Un gradient </w:t>
      </w:r>
      <w:r w:rsidR="00800E48">
        <w:t xml:space="preserve">de concentrations d'antibiotque </w:t>
      </w:r>
      <w:r>
        <w:t>est obtenu dans une bandelette plastifiée. Après dépôt de la bandelette à la surface d'une boite de Petri ensemencée par la suspension de la bactérie à tester puis après une nuit d'incubation à 37°C, la valeur de la CMI est lue au niveau de l’intersection.</w:t>
      </w:r>
    </w:p>
    <w:p w:rsidR="003F05B1" w:rsidRDefault="003F05B1" w:rsidP="00800E48">
      <w:pPr>
        <w:pStyle w:val="Corpsdetexte"/>
        <w:jc w:val="both"/>
        <w:sectPr w:rsidR="003F05B1">
          <w:footerReference w:type="default" r:id="rId13"/>
          <w:pgSz w:w="11900" w:h="16840"/>
          <w:pgMar w:top="960" w:right="850" w:bottom="660" w:left="1133" w:header="0" w:footer="461" w:gutter="0"/>
          <w:cols w:space="720"/>
        </w:sectPr>
      </w:pPr>
    </w:p>
    <w:p w:rsidR="003F05B1" w:rsidRDefault="00A852FD">
      <w:pPr>
        <w:pStyle w:val="Heading5"/>
        <w:spacing w:before="63"/>
        <w:jc w:val="both"/>
      </w:pPr>
      <w:r>
        <w:lastRenderedPageBreak/>
        <w:t>INTERPRETATION</w:t>
      </w:r>
      <w:r w:rsidR="00800E48">
        <w:t xml:space="preserve"> </w:t>
      </w:r>
      <w:r>
        <w:rPr>
          <w:spacing w:val="-5"/>
        </w:rPr>
        <w:t>CMI</w:t>
      </w:r>
    </w:p>
    <w:p w:rsidR="003F05B1" w:rsidRDefault="00A852FD">
      <w:pPr>
        <w:pStyle w:val="Corpsdetexte"/>
        <w:spacing w:before="270"/>
        <w:ind w:left="227" w:right="218"/>
        <w:jc w:val="both"/>
      </w:pPr>
      <w:r>
        <w:t xml:space="preserve">Comparaison de la valeur de la CMI d'un antibiotique par rapport aux deux concentrations critiques c et C (mg/l). </w:t>
      </w:r>
      <w:r w:rsidR="0005260A">
        <w:t>Définies</w:t>
      </w:r>
      <w:r>
        <w:t xml:space="preserve"> et choisies par un compromis de données bactériologiques, de cinétique et de résultats cliniques (CA-SFM)</w:t>
      </w:r>
    </w:p>
    <w:p w:rsidR="003F05B1" w:rsidRDefault="00A852FD">
      <w:pPr>
        <w:pStyle w:val="Corpsdetexte"/>
        <w:ind w:left="227"/>
        <w:jc w:val="both"/>
      </w:pPr>
      <w:r>
        <w:t>Catégorisation</w:t>
      </w:r>
      <w:r w:rsidR="00800E48">
        <w:t xml:space="preserve"> </w:t>
      </w:r>
      <w:r>
        <w:t>de</w:t>
      </w:r>
      <w:r w:rsidR="00800E48">
        <w:t xml:space="preserve"> </w:t>
      </w:r>
      <w:r>
        <w:t>la</w:t>
      </w:r>
      <w:r w:rsidR="00800E48">
        <w:t xml:space="preserve"> </w:t>
      </w:r>
      <w:r>
        <w:t>souche</w:t>
      </w:r>
      <w:r w:rsidR="00800E48">
        <w:t xml:space="preserve"> </w:t>
      </w:r>
      <w:r>
        <w:rPr>
          <w:spacing w:val="-5"/>
        </w:rPr>
        <w:t>en</w:t>
      </w:r>
    </w:p>
    <w:p w:rsidR="003F05B1" w:rsidRDefault="003F05B1">
      <w:pPr>
        <w:pStyle w:val="Corpsdetexte"/>
        <w:spacing w:before="2"/>
      </w:pPr>
    </w:p>
    <w:p w:rsidR="003F05B1" w:rsidRDefault="00A852FD">
      <w:pPr>
        <w:ind w:left="227"/>
        <w:rPr>
          <w:sz w:val="24"/>
        </w:rPr>
      </w:pPr>
      <w:r>
        <w:rPr>
          <w:b/>
          <w:sz w:val="24"/>
        </w:rPr>
        <w:t>1/SENSIBLE:</w:t>
      </w:r>
      <w:r>
        <w:rPr>
          <w:sz w:val="24"/>
        </w:rPr>
        <w:t>l’antibiotique</w:t>
      </w:r>
      <w:r w:rsidR="0005260A">
        <w:rPr>
          <w:sz w:val="24"/>
        </w:rPr>
        <w:t xml:space="preserve"> </w:t>
      </w:r>
      <w:r>
        <w:rPr>
          <w:sz w:val="24"/>
        </w:rPr>
        <w:t>peut</w:t>
      </w:r>
      <w:r w:rsidR="0005260A">
        <w:rPr>
          <w:sz w:val="24"/>
        </w:rPr>
        <w:t xml:space="preserve"> </w:t>
      </w:r>
      <w:r>
        <w:rPr>
          <w:sz w:val="24"/>
        </w:rPr>
        <w:t>être</w:t>
      </w:r>
      <w:r w:rsidR="0005260A">
        <w:rPr>
          <w:sz w:val="24"/>
        </w:rPr>
        <w:t xml:space="preserve"> </w:t>
      </w:r>
      <w:r>
        <w:rPr>
          <w:spacing w:val="-2"/>
          <w:sz w:val="24"/>
        </w:rPr>
        <w:t>efficace</w:t>
      </w:r>
    </w:p>
    <w:p w:rsidR="003F05B1" w:rsidRDefault="00A852FD">
      <w:pPr>
        <w:spacing w:before="137"/>
        <w:ind w:left="227"/>
        <w:rPr>
          <w:sz w:val="24"/>
        </w:rPr>
      </w:pPr>
      <w:r>
        <w:rPr>
          <w:b/>
          <w:sz w:val="24"/>
        </w:rPr>
        <w:t>2/RESISTANT:</w:t>
      </w:r>
      <w:r>
        <w:rPr>
          <w:sz w:val="24"/>
        </w:rPr>
        <w:t>l’utilisation</w:t>
      </w:r>
      <w:r w:rsidR="0005260A">
        <w:rPr>
          <w:sz w:val="24"/>
        </w:rPr>
        <w:t xml:space="preserve"> </w:t>
      </w:r>
      <w:r>
        <w:rPr>
          <w:sz w:val="24"/>
        </w:rPr>
        <w:t>de</w:t>
      </w:r>
      <w:r w:rsidR="0005260A">
        <w:rPr>
          <w:sz w:val="24"/>
        </w:rPr>
        <w:t xml:space="preserve"> </w:t>
      </w:r>
      <w:r>
        <w:rPr>
          <w:sz w:val="24"/>
        </w:rPr>
        <w:t>l’antibiotique</w:t>
      </w:r>
      <w:r w:rsidR="0005260A">
        <w:rPr>
          <w:sz w:val="24"/>
        </w:rPr>
        <w:t xml:space="preserve"> </w:t>
      </w:r>
      <w:r>
        <w:rPr>
          <w:sz w:val="24"/>
        </w:rPr>
        <w:t>entraînera</w:t>
      </w:r>
      <w:r w:rsidR="0005260A">
        <w:rPr>
          <w:sz w:val="24"/>
        </w:rPr>
        <w:t xml:space="preserve"> </w:t>
      </w:r>
      <w:r>
        <w:rPr>
          <w:sz w:val="24"/>
        </w:rPr>
        <w:t>un</w:t>
      </w:r>
      <w:r w:rsidR="0005260A">
        <w:rPr>
          <w:sz w:val="24"/>
        </w:rPr>
        <w:t xml:space="preserve"> </w:t>
      </w:r>
      <w:r>
        <w:rPr>
          <w:spacing w:val="-2"/>
          <w:sz w:val="24"/>
        </w:rPr>
        <w:t>échec.</w:t>
      </w:r>
    </w:p>
    <w:p w:rsidR="003F05B1" w:rsidRDefault="00A852FD" w:rsidP="0005260A">
      <w:pPr>
        <w:pStyle w:val="Corpsdetexte"/>
        <w:spacing w:before="139" w:line="360" w:lineRule="auto"/>
        <w:ind w:left="227"/>
      </w:pPr>
      <w:r>
        <w:rPr>
          <w:b/>
        </w:rPr>
        <w:t>3/INTERMEDIAIRE:</w:t>
      </w:r>
      <w:r>
        <w:t>Les</w:t>
      </w:r>
      <w:r w:rsidR="0005260A">
        <w:t xml:space="preserve"> </w:t>
      </w:r>
      <w:r>
        <w:t>souches</w:t>
      </w:r>
      <w:r w:rsidR="0005260A">
        <w:t xml:space="preserve"> </w:t>
      </w:r>
      <w:r>
        <w:t>I</w:t>
      </w:r>
      <w:r w:rsidR="0005260A">
        <w:t xml:space="preserve"> </w:t>
      </w:r>
      <w:r>
        <w:t>sont</w:t>
      </w:r>
      <w:r w:rsidR="0005260A">
        <w:t xml:space="preserve"> </w:t>
      </w:r>
      <w:r>
        <w:t>celles</w:t>
      </w:r>
      <w:r w:rsidR="0005260A">
        <w:t xml:space="preserve"> </w:t>
      </w:r>
      <w:r>
        <w:t>pour</w:t>
      </w:r>
      <w:r w:rsidR="0005260A">
        <w:t xml:space="preserve"> </w:t>
      </w:r>
      <w:r>
        <w:t>lesquelles</w:t>
      </w:r>
      <w:r w:rsidR="0005260A">
        <w:t xml:space="preserve"> </w:t>
      </w:r>
      <w:r>
        <w:t>le</w:t>
      </w:r>
      <w:r w:rsidR="0005260A">
        <w:t xml:space="preserve"> </w:t>
      </w:r>
      <w:r>
        <w:t>succès</w:t>
      </w:r>
      <w:r w:rsidR="0005260A">
        <w:t xml:space="preserve"> </w:t>
      </w:r>
      <w:r>
        <w:t>thérapeutique</w:t>
      </w:r>
      <w:r w:rsidR="0005260A">
        <w:t xml:space="preserve"> </w:t>
      </w:r>
      <w:r>
        <w:t xml:space="preserve">est </w:t>
      </w:r>
      <w:r>
        <w:rPr>
          <w:spacing w:val="-2"/>
        </w:rPr>
        <w:t>imprévisible</w:t>
      </w:r>
    </w:p>
    <w:p w:rsidR="003F05B1" w:rsidRDefault="00A852FD">
      <w:pPr>
        <w:pStyle w:val="Corpsdetexte"/>
        <w:spacing w:before="28"/>
        <w:rPr>
          <w:sz w:val="20"/>
        </w:rPr>
      </w:pPr>
      <w:r>
        <w:rPr>
          <w:noProof/>
          <w:sz w:val="20"/>
          <w:lang w:eastAsia="fr-FR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1493513</wp:posOffset>
            </wp:positionH>
            <wp:positionV relativeFrom="paragraph">
              <wp:posOffset>179358</wp:posOffset>
            </wp:positionV>
            <wp:extent cx="4745750" cy="950976"/>
            <wp:effectExtent l="0" t="0" r="0" b="0"/>
            <wp:wrapTopAndBottom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5750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05B1" w:rsidRDefault="003F05B1">
      <w:pPr>
        <w:pStyle w:val="Corpsdetexte"/>
        <w:rPr>
          <w:sz w:val="28"/>
        </w:rPr>
      </w:pPr>
    </w:p>
    <w:p w:rsidR="003F05B1" w:rsidRDefault="003F05B1">
      <w:pPr>
        <w:pStyle w:val="Corpsdetexte"/>
        <w:spacing w:before="191"/>
        <w:rPr>
          <w:sz w:val="28"/>
        </w:rPr>
      </w:pPr>
    </w:p>
    <w:p w:rsidR="003F05B1" w:rsidRDefault="00A852FD">
      <w:pPr>
        <w:pStyle w:val="Heading5"/>
      </w:pPr>
      <w:r>
        <w:t>METHODES</w:t>
      </w:r>
      <w:r w:rsidR="008E3F18">
        <w:t xml:space="preserve"> </w:t>
      </w:r>
      <w:r>
        <w:t>D’ETUDES</w:t>
      </w:r>
      <w:r w:rsidR="008E3F18">
        <w:t xml:space="preserve"> </w:t>
      </w:r>
      <w:r>
        <w:t>DE</w:t>
      </w:r>
      <w:r w:rsidR="008E3F18">
        <w:t xml:space="preserve"> </w:t>
      </w:r>
      <w:r>
        <w:t>LA</w:t>
      </w:r>
      <w:r w:rsidR="008E3F18">
        <w:t xml:space="preserve"> </w:t>
      </w:r>
      <w:r>
        <w:rPr>
          <w:spacing w:val="-2"/>
        </w:rPr>
        <w:t>BACTERICIDIE</w:t>
      </w:r>
    </w:p>
    <w:p w:rsidR="003F05B1" w:rsidRDefault="003F05B1">
      <w:pPr>
        <w:pStyle w:val="Corpsdetexte"/>
        <w:spacing w:before="87"/>
        <w:rPr>
          <w:b/>
          <w:sz w:val="28"/>
        </w:rPr>
      </w:pPr>
    </w:p>
    <w:p w:rsidR="003F05B1" w:rsidRDefault="00A852FD">
      <w:pPr>
        <w:pStyle w:val="Corpsdetexte"/>
        <w:spacing w:line="360" w:lineRule="auto"/>
        <w:ind w:left="227" w:right="219"/>
      </w:pPr>
      <w:r>
        <w:rPr>
          <w:b/>
        </w:rPr>
        <w:t>CMB</w:t>
      </w:r>
      <w:r>
        <w:t>=</w:t>
      </w:r>
      <w:r w:rsidR="008E3F18">
        <w:t xml:space="preserve"> </w:t>
      </w:r>
      <w:r>
        <w:t>La</w:t>
      </w:r>
      <w:r w:rsidR="0005260A">
        <w:t xml:space="preserve"> </w:t>
      </w:r>
      <w:r>
        <w:t>plus</w:t>
      </w:r>
      <w:r w:rsidR="0005260A">
        <w:t xml:space="preserve"> </w:t>
      </w:r>
      <w:r>
        <w:t>faible</w:t>
      </w:r>
      <w:r w:rsidR="0005260A">
        <w:t xml:space="preserve"> </w:t>
      </w:r>
      <w:r>
        <w:t>concentration</w:t>
      </w:r>
      <w:r w:rsidR="0005260A">
        <w:t xml:space="preserve"> </w:t>
      </w:r>
      <w:r>
        <w:t>d'antibiotique</w:t>
      </w:r>
      <w:r w:rsidR="0005260A">
        <w:t xml:space="preserve"> </w:t>
      </w:r>
      <w:r>
        <w:t>laissant</w:t>
      </w:r>
      <w:r w:rsidR="0005260A">
        <w:t xml:space="preserve"> </w:t>
      </w:r>
      <w:r>
        <w:t>moins</w:t>
      </w:r>
      <w:r w:rsidR="0005260A">
        <w:t xml:space="preserve"> </w:t>
      </w:r>
      <w:r>
        <w:t>de</w:t>
      </w:r>
      <w:r w:rsidR="0005260A">
        <w:t xml:space="preserve"> </w:t>
      </w:r>
      <w:r>
        <w:t>0,01%</w:t>
      </w:r>
      <w:r w:rsidR="0005260A">
        <w:t xml:space="preserve"> </w:t>
      </w:r>
      <w:r>
        <w:t>de</w:t>
      </w:r>
      <w:r w:rsidR="0005260A">
        <w:t xml:space="preserve"> </w:t>
      </w:r>
      <w:r>
        <w:t>survivants</w:t>
      </w:r>
      <w:r w:rsidR="0005260A">
        <w:t xml:space="preserve"> </w:t>
      </w:r>
      <w:r>
        <w:t>d’un inoculum initial.</w:t>
      </w:r>
    </w:p>
    <w:p w:rsidR="003F05B1" w:rsidRDefault="003F05B1">
      <w:pPr>
        <w:pStyle w:val="Corpsdetexte"/>
        <w:spacing w:before="70"/>
      </w:pPr>
    </w:p>
    <w:p w:rsidR="003F05B1" w:rsidRDefault="00A852FD" w:rsidP="0005260A">
      <w:pPr>
        <w:pStyle w:val="Corpsdetexte"/>
        <w:ind w:left="227"/>
      </w:pPr>
      <w:r>
        <w:rPr>
          <w:b/>
        </w:rPr>
        <w:t>CMB/CMI</w:t>
      </w:r>
      <w:r>
        <w:t>:</w:t>
      </w:r>
      <w:r w:rsidR="008E3F18">
        <w:t xml:space="preserve">    </w:t>
      </w:r>
      <w:r>
        <w:t>&lt;2</w:t>
      </w:r>
      <w:r>
        <w:rPr>
          <w:rFonts w:ascii="Wingdings" w:hAnsi="Wingdings"/>
        </w:rPr>
        <w:t></w:t>
      </w:r>
      <w:r>
        <w:t>Antibiotique</w:t>
      </w:r>
      <w:r w:rsidR="0005260A">
        <w:t xml:space="preserve">s </w:t>
      </w:r>
      <w:r>
        <w:rPr>
          <w:spacing w:val="-2"/>
        </w:rPr>
        <w:t>bactéricides</w:t>
      </w:r>
    </w:p>
    <w:p w:rsidR="003F05B1" w:rsidRDefault="00A852FD">
      <w:pPr>
        <w:pStyle w:val="Corpsdetexte"/>
        <w:spacing w:before="139"/>
        <w:ind w:left="1667"/>
      </w:pPr>
      <w:r>
        <w:t>&gt;2</w:t>
      </w:r>
      <w:r>
        <w:rPr>
          <w:rFonts w:ascii="Wingdings" w:hAnsi="Wingdings"/>
        </w:rPr>
        <w:t></w:t>
      </w:r>
      <w:r>
        <w:t>Antibiotiques</w:t>
      </w:r>
      <w:r w:rsidR="0005260A">
        <w:t xml:space="preserve"> </w:t>
      </w:r>
      <w:r>
        <w:rPr>
          <w:spacing w:val="-2"/>
        </w:rPr>
        <w:t>bactériostatiques</w:t>
      </w:r>
    </w:p>
    <w:p w:rsidR="003F05B1" w:rsidRDefault="003F05B1">
      <w:pPr>
        <w:pStyle w:val="Corpsdetexte"/>
        <w:spacing w:before="206"/>
      </w:pPr>
    </w:p>
    <w:p w:rsidR="003F05B1" w:rsidRDefault="00A852FD">
      <w:pPr>
        <w:pStyle w:val="Corpsdetexte"/>
        <w:spacing w:before="1" w:line="360" w:lineRule="auto"/>
        <w:ind w:left="227" w:right="219"/>
      </w:pPr>
      <w:r>
        <w:rPr>
          <w:b/>
        </w:rPr>
        <w:t>TOLERANCE</w:t>
      </w:r>
      <w:r>
        <w:t xml:space="preserve">: </w:t>
      </w:r>
      <w:r>
        <w:rPr>
          <w:rFonts w:ascii="Wingdings" w:hAnsi="Wingdings"/>
        </w:rPr>
        <w:t></w:t>
      </w:r>
      <w:r>
        <w:t xml:space="preserve"> Souche tolérante si CMB/CMI &gt; 32. Il y a dissociation entre les valeurs des CMI et des CMB. L’antibiotique reste bactériostatique mais perd son effet bactéricide.</w:t>
      </w:r>
    </w:p>
    <w:p w:rsidR="003F05B1" w:rsidRDefault="003F05B1">
      <w:pPr>
        <w:pStyle w:val="Corpsdetexte"/>
        <w:spacing w:before="69"/>
      </w:pPr>
    </w:p>
    <w:p w:rsidR="003F05B1" w:rsidRDefault="00A852FD">
      <w:pPr>
        <w:pStyle w:val="Heading7"/>
        <w:spacing w:line="275" w:lineRule="exact"/>
        <w:ind w:left="182"/>
      </w:pPr>
      <w:r>
        <w:t>COURBE</w:t>
      </w:r>
      <w:r w:rsidR="0023785B">
        <w:t xml:space="preserve"> </w:t>
      </w:r>
      <w:r>
        <w:t>DE</w:t>
      </w:r>
      <w:r w:rsidR="0023785B">
        <w:t xml:space="preserve"> </w:t>
      </w:r>
      <w:r>
        <w:rPr>
          <w:spacing w:val="-2"/>
        </w:rPr>
        <w:t>BACTERICIDIE</w:t>
      </w:r>
    </w:p>
    <w:p w:rsidR="003F05B1" w:rsidRDefault="00A852FD" w:rsidP="0097155E">
      <w:pPr>
        <w:pStyle w:val="Paragraphedeliste"/>
        <w:numPr>
          <w:ilvl w:val="0"/>
          <w:numId w:val="13"/>
        </w:numPr>
        <w:tabs>
          <w:tab w:val="left" w:pos="792"/>
        </w:tabs>
        <w:spacing w:line="360" w:lineRule="auto"/>
        <w:ind w:right="218" w:firstLine="360"/>
        <w:jc w:val="both"/>
        <w:rPr>
          <w:sz w:val="24"/>
        </w:rPr>
      </w:pPr>
      <w:r>
        <w:rPr>
          <w:sz w:val="24"/>
        </w:rPr>
        <w:t>L'activité bactéricide des antibiotiques peut se mesurer à temps variable et consiste à déterminer le nombre de survivants au cours du temps.</w:t>
      </w:r>
    </w:p>
    <w:p w:rsidR="003F05B1" w:rsidRDefault="00A852FD" w:rsidP="0097155E">
      <w:pPr>
        <w:pStyle w:val="Paragraphedeliste"/>
        <w:numPr>
          <w:ilvl w:val="0"/>
          <w:numId w:val="13"/>
        </w:numPr>
        <w:tabs>
          <w:tab w:val="left" w:pos="749"/>
        </w:tabs>
        <w:spacing w:line="360" w:lineRule="auto"/>
        <w:ind w:right="219" w:firstLine="360"/>
        <w:jc w:val="both"/>
        <w:rPr>
          <w:sz w:val="24"/>
        </w:rPr>
      </w:pPr>
      <w:r>
        <w:rPr>
          <w:sz w:val="24"/>
        </w:rPr>
        <w:t xml:space="preserve">Résultats exprimés sous forme de courbe reliant le logarithme du nombre de survivants au temps </w:t>
      </w:r>
      <w:r>
        <w:rPr>
          <w:rFonts w:ascii="Wingdings" w:hAnsi="Wingdings"/>
          <w:sz w:val="24"/>
        </w:rPr>
        <w:t></w:t>
      </w:r>
      <w:r>
        <w:rPr>
          <w:sz w:val="24"/>
        </w:rPr>
        <w:t xml:space="preserve"> classement des antibiotiques</w:t>
      </w:r>
    </w:p>
    <w:p w:rsidR="003F05B1" w:rsidRDefault="00A852FD" w:rsidP="0097155E">
      <w:pPr>
        <w:pStyle w:val="Paragraphedeliste"/>
        <w:numPr>
          <w:ilvl w:val="1"/>
          <w:numId w:val="13"/>
        </w:numPr>
        <w:tabs>
          <w:tab w:val="left" w:pos="1667"/>
          <w:tab w:val="left" w:pos="2447"/>
        </w:tabs>
        <w:spacing w:line="360" w:lineRule="auto"/>
        <w:ind w:right="218" w:hanging="360"/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Antibiotiques concentrations dépendants </w:t>
      </w:r>
      <w:r>
        <w:rPr>
          <w:sz w:val="24"/>
        </w:rPr>
        <w:t xml:space="preserve">car l'activité bactéricide augmente avec la concentration et la vitesse de bactéricidie est rapide (ex. </w:t>
      </w:r>
      <w:r>
        <w:rPr>
          <w:spacing w:val="-2"/>
          <w:sz w:val="24"/>
        </w:rPr>
        <w:t>aminosides)</w:t>
      </w:r>
    </w:p>
    <w:p w:rsidR="003F05B1" w:rsidRDefault="003F05B1">
      <w:pPr>
        <w:pStyle w:val="Paragraphedeliste"/>
        <w:spacing w:line="360" w:lineRule="auto"/>
        <w:jc w:val="both"/>
        <w:rPr>
          <w:sz w:val="24"/>
        </w:rPr>
        <w:sectPr w:rsidR="003F05B1">
          <w:pgSz w:w="11900" w:h="16840"/>
          <w:pgMar w:top="1600" w:right="850" w:bottom="660" w:left="1133" w:header="0" w:footer="461" w:gutter="0"/>
          <w:cols w:space="720"/>
        </w:sectPr>
      </w:pPr>
    </w:p>
    <w:p w:rsidR="003F05B1" w:rsidRDefault="00A852FD" w:rsidP="0097155E">
      <w:pPr>
        <w:pStyle w:val="Paragraphedeliste"/>
        <w:numPr>
          <w:ilvl w:val="1"/>
          <w:numId w:val="13"/>
        </w:numPr>
        <w:tabs>
          <w:tab w:val="left" w:pos="1642"/>
          <w:tab w:val="left" w:pos="1667"/>
        </w:tabs>
        <w:spacing w:before="74" w:line="360" w:lineRule="auto"/>
        <w:ind w:right="218" w:hanging="360"/>
        <w:jc w:val="both"/>
        <w:rPr>
          <w:sz w:val="24"/>
        </w:rPr>
      </w:pPr>
      <w:r>
        <w:rPr>
          <w:b/>
          <w:sz w:val="24"/>
        </w:rPr>
        <w:lastRenderedPageBreak/>
        <w:t>Antibiotiques temps dépendants</w:t>
      </w:r>
      <w:r>
        <w:rPr>
          <w:sz w:val="24"/>
        </w:rPr>
        <w:t>: l'intensité de la bactéricidie augmente avec la concentration</w:t>
      </w:r>
      <w:r w:rsidR="0005260A">
        <w:rPr>
          <w:sz w:val="24"/>
        </w:rPr>
        <w:t xml:space="preserve"> </w:t>
      </w:r>
      <w:r>
        <w:rPr>
          <w:sz w:val="24"/>
        </w:rPr>
        <w:t>d'antibiotique</w:t>
      </w:r>
      <w:r w:rsidR="0005260A">
        <w:rPr>
          <w:sz w:val="24"/>
        </w:rPr>
        <w:t xml:space="preserve"> </w:t>
      </w:r>
      <w:r>
        <w:rPr>
          <w:sz w:val="24"/>
        </w:rPr>
        <w:t>jusqu'à</w:t>
      </w:r>
      <w:r w:rsidR="0005260A">
        <w:rPr>
          <w:sz w:val="24"/>
        </w:rPr>
        <w:t xml:space="preserve"> </w:t>
      </w:r>
      <w:r>
        <w:rPr>
          <w:sz w:val="24"/>
        </w:rPr>
        <w:t>un</w:t>
      </w:r>
      <w:r w:rsidR="0005260A">
        <w:rPr>
          <w:sz w:val="24"/>
        </w:rPr>
        <w:t xml:space="preserve"> </w:t>
      </w:r>
      <w:r>
        <w:rPr>
          <w:sz w:val="24"/>
        </w:rPr>
        <w:t>certain</w:t>
      </w:r>
      <w:r w:rsidR="0005260A">
        <w:rPr>
          <w:sz w:val="24"/>
        </w:rPr>
        <w:t xml:space="preserve"> </w:t>
      </w:r>
      <w:r>
        <w:rPr>
          <w:sz w:val="24"/>
        </w:rPr>
        <w:t>niveau,</w:t>
      </w:r>
      <w:r w:rsidR="008B2E54">
        <w:rPr>
          <w:sz w:val="24"/>
        </w:rPr>
        <w:t xml:space="preserve"> </w:t>
      </w:r>
      <w:r>
        <w:rPr>
          <w:sz w:val="24"/>
        </w:rPr>
        <w:t>(ex :les Béta-lactamines, les glycopeptides)</w:t>
      </w:r>
    </w:p>
    <w:p w:rsidR="003F05B1" w:rsidRDefault="003F05B1">
      <w:pPr>
        <w:pStyle w:val="Corpsdetexte"/>
      </w:pPr>
    </w:p>
    <w:p w:rsidR="003F05B1" w:rsidRDefault="003F05B1">
      <w:pPr>
        <w:pStyle w:val="Corpsdetexte"/>
        <w:spacing w:before="6"/>
      </w:pPr>
    </w:p>
    <w:p w:rsidR="003F05B1" w:rsidRDefault="00A852FD">
      <w:pPr>
        <w:pStyle w:val="Heading3"/>
        <w:spacing w:before="0"/>
        <w:ind w:left="227"/>
        <w:jc w:val="left"/>
      </w:pPr>
      <w:r>
        <w:t>LES</w:t>
      </w:r>
      <w:r w:rsidR="0005260A">
        <w:t xml:space="preserve"> </w:t>
      </w:r>
      <w:r>
        <w:t>ASSOCIATIONS</w:t>
      </w:r>
      <w:r w:rsidR="0005260A">
        <w:t xml:space="preserve"> </w:t>
      </w:r>
      <w:r>
        <w:rPr>
          <w:spacing w:val="-2"/>
        </w:rPr>
        <w:t>D’ANTIBIOTIQUES</w:t>
      </w:r>
    </w:p>
    <w:p w:rsidR="003F05B1" w:rsidRDefault="003F05B1">
      <w:pPr>
        <w:pStyle w:val="Corpsdetexte"/>
        <w:spacing w:before="181"/>
        <w:rPr>
          <w:b/>
          <w:sz w:val="32"/>
        </w:rPr>
      </w:pPr>
    </w:p>
    <w:p w:rsidR="003F05B1" w:rsidRDefault="00A852FD">
      <w:pPr>
        <w:pStyle w:val="Heading7"/>
        <w:spacing w:line="274" w:lineRule="exact"/>
      </w:pPr>
      <w:r>
        <w:rPr>
          <w:spacing w:val="-2"/>
        </w:rPr>
        <w:t>OBJECTIFS</w:t>
      </w:r>
    </w:p>
    <w:p w:rsidR="003F05B1" w:rsidRDefault="00A852FD">
      <w:pPr>
        <w:pStyle w:val="Corpsdetexte"/>
        <w:spacing w:line="274" w:lineRule="exact"/>
        <w:ind w:left="227"/>
      </w:pPr>
      <w:r>
        <w:t>L'utilisation</w:t>
      </w:r>
      <w:r w:rsidR="0005260A">
        <w:t xml:space="preserve"> </w:t>
      </w:r>
      <w:r>
        <w:t>d'une</w:t>
      </w:r>
      <w:r w:rsidR="0005260A">
        <w:t xml:space="preserve"> </w:t>
      </w:r>
      <w:r>
        <w:t>association</w:t>
      </w:r>
      <w:r w:rsidR="0005260A">
        <w:t xml:space="preserve"> </w:t>
      </w:r>
      <w:r>
        <w:t>d'antibiotiques</w:t>
      </w:r>
      <w:r w:rsidR="0005260A">
        <w:t xml:space="preserve"> </w:t>
      </w:r>
      <w:r>
        <w:t>est</w:t>
      </w:r>
      <w:r w:rsidR="0005260A">
        <w:t xml:space="preserve"> </w:t>
      </w:r>
      <w:r>
        <w:t>justifiée</w:t>
      </w:r>
      <w:r w:rsidR="0005260A">
        <w:t xml:space="preserve"> </w:t>
      </w:r>
      <w:r>
        <w:t>dans</w:t>
      </w:r>
      <w:r w:rsidR="0005260A">
        <w:t xml:space="preserve"> </w:t>
      </w:r>
      <w:r>
        <w:t>quatre</w:t>
      </w:r>
      <w:r w:rsidR="0005260A">
        <w:t xml:space="preserve"> </w:t>
      </w:r>
      <w:r>
        <w:t>cas</w:t>
      </w:r>
      <w:r>
        <w:rPr>
          <w:spacing w:val="-10"/>
        </w:rPr>
        <w:t>:</w:t>
      </w:r>
    </w:p>
    <w:p w:rsidR="003F05B1" w:rsidRDefault="0005260A" w:rsidP="0097155E">
      <w:pPr>
        <w:pStyle w:val="Paragraphedeliste"/>
        <w:numPr>
          <w:ilvl w:val="0"/>
          <w:numId w:val="12"/>
        </w:numPr>
        <w:tabs>
          <w:tab w:val="left" w:pos="1265"/>
        </w:tabs>
        <w:ind w:left="1265" w:hanging="138"/>
        <w:rPr>
          <w:sz w:val="24"/>
        </w:rPr>
      </w:pPr>
      <w:r>
        <w:rPr>
          <w:sz w:val="24"/>
        </w:rPr>
        <w:t>E</w:t>
      </w:r>
      <w:r w:rsidR="00A852FD">
        <w:rPr>
          <w:sz w:val="24"/>
        </w:rPr>
        <w:t>largir</w:t>
      </w:r>
      <w:r>
        <w:rPr>
          <w:sz w:val="24"/>
        </w:rPr>
        <w:t xml:space="preserve"> </w:t>
      </w:r>
      <w:r w:rsidR="00A852FD">
        <w:rPr>
          <w:sz w:val="24"/>
        </w:rPr>
        <w:t>le</w:t>
      </w:r>
      <w:r>
        <w:rPr>
          <w:sz w:val="24"/>
        </w:rPr>
        <w:t xml:space="preserve"> </w:t>
      </w:r>
      <w:r w:rsidR="00A852FD">
        <w:rPr>
          <w:sz w:val="24"/>
        </w:rPr>
        <w:t>spectre</w:t>
      </w:r>
      <w:r>
        <w:rPr>
          <w:sz w:val="24"/>
        </w:rPr>
        <w:t xml:space="preserve"> </w:t>
      </w:r>
      <w:r w:rsidR="00A852FD">
        <w:rPr>
          <w:sz w:val="24"/>
        </w:rPr>
        <w:t>d'activité</w:t>
      </w:r>
      <w:r>
        <w:rPr>
          <w:sz w:val="24"/>
        </w:rPr>
        <w:t xml:space="preserve"> </w:t>
      </w:r>
      <w:r w:rsidR="00A852FD">
        <w:rPr>
          <w:sz w:val="24"/>
        </w:rPr>
        <w:t>dans</w:t>
      </w:r>
      <w:r>
        <w:rPr>
          <w:sz w:val="24"/>
        </w:rPr>
        <w:t xml:space="preserve"> </w:t>
      </w:r>
      <w:r w:rsidR="00A852FD">
        <w:rPr>
          <w:sz w:val="24"/>
        </w:rPr>
        <w:t>les</w:t>
      </w:r>
      <w:r>
        <w:rPr>
          <w:sz w:val="24"/>
        </w:rPr>
        <w:t xml:space="preserve"> </w:t>
      </w:r>
      <w:r w:rsidR="00A852FD">
        <w:rPr>
          <w:sz w:val="24"/>
        </w:rPr>
        <w:t>cas</w:t>
      </w:r>
      <w:r>
        <w:rPr>
          <w:sz w:val="24"/>
        </w:rPr>
        <w:t xml:space="preserve"> </w:t>
      </w:r>
      <w:r w:rsidR="00A852FD">
        <w:rPr>
          <w:sz w:val="24"/>
        </w:rPr>
        <w:t>d'infections</w:t>
      </w:r>
      <w:r>
        <w:rPr>
          <w:sz w:val="24"/>
        </w:rPr>
        <w:t xml:space="preserve"> </w:t>
      </w:r>
      <w:r w:rsidR="00A852FD">
        <w:rPr>
          <w:sz w:val="24"/>
        </w:rPr>
        <w:t>à</w:t>
      </w:r>
      <w:r>
        <w:rPr>
          <w:sz w:val="24"/>
        </w:rPr>
        <w:t xml:space="preserve"> </w:t>
      </w:r>
      <w:r w:rsidR="00A852FD">
        <w:rPr>
          <w:sz w:val="24"/>
        </w:rPr>
        <w:t>germes</w:t>
      </w:r>
      <w:r>
        <w:rPr>
          <w:sz w:val="24"/>
        </w:rPr>
        <w:t xml:space="preserve"> </w:t>
      </w:r>
      <w:r w:rsidR="00A852FD">
        <w:rPr>
          <w:spacing w:val="-2"/>
          <w:sz w:val="24"/>
        </w:rPr>
        <w:t>multiples</w:t>
      </w:r>
    </w:p>
    <w:p w:rsidR="003F05B1" w:rsidRDefault="0005260A" w:rsidP="0097155E">
      <w:pPr>
        <w:pStyle w:val="Paragraphedeliste"/>
        <w:numPr>
          <w:ilvl w:val="0"/>
          <w:numId w:val="12"/>
        </w:numPr>
        <w:tabs>
          <w:tab w:val="left" w:pos="1265"/>
        </w:tabs>
        <w:ind w:left="1265" w:hanging="138"/>
        <w:rPr>
          <w:sz w:val="24"/>
        </w:rPr>
      </w:pPr>
      <w:r>
        <w:rPr>
          <w:sz w:val="24"/>
        </w:rPr>
        <w:t>T</w:t>
      </w:r>
      <w:r w:rsidR="00A852FD">
        <w:rPr>
          <w:sz w:val="24"/>
        </w:rPr>
        <w:t>raiter</w:t>
      </w:r>
      <w:r>
        <w:rPr>
          <w:sz w:val="24"/>
        </w:rPr>
        <w:t xml:space="preserve"> </w:t>
      </w:r>
      <w:r w:rsidR="00A852FD">
        <w:rPr>
          <w:sz w:val="24"/>
        </w:rPr>
        <w:t>en</w:t>
      </w:r>
      <w:r>
        <w:rPr>
          <w:sz w:val="24"/>
        </w:rPr>
        <w:t xml:space="preserve"> </w:t>
      </w:r>
      <w:r w:rsidR="00A852FD">
        <w:rPr>
          <w:sz w:val="24"/>
        </w:rPr>
        <w:t>urgence</w:t>
      </w:r>
      <w:r>
        <w:rPr>
          <w:sz w:val="24"/>
        </w:rPr>
        <w:t xml:space="preserve"> </w:t>
      </w:r>
      <w:r w:rsidR="00A852FD">
        <w:rPr>
          <w:sz w:val="24"/>
        </w:rPr>
        <w:t>une</w:t>
      </w:r>
      <w:r>
        <w:rPr>
          <w:sz w:val="24"/>
        </w:rPr>
        <w:t xml:space="preserve"> </w:t>
      </w:r>
      <w:r w:rsidR="00A852FD">
        <w:rPr>
          <w:sz w:val="24"/>
        </w:rPr>
        <w:t>infection</w:t>
      </w:r>
      <w:r>
        <w:rPr>
          <w:sz w:val="24"/>
        </w:rPr>
        <w:t xml:space="preserve"> </w:t>
      </w:r>
      <w:r w:rsidR="00A852FD">
        <w:rPr>
          <w:sz w:val="24"/>
        </w:rPr>
        <w:t>grave</w:t>
      </w:r>
      <w:r>
        <w:rPr>
          <w:sz w:val="24"/>
        </w:rPr>
        <w:t xml:space="preserve"> </w:t>
      </w:r>
      <w:r w:rsidR="00A852FD">
        <w:rPr>
          <w:sz w:val="24"/>
        </w:rPr>
        <w:t>non</w:t>
      </w:r>
      <w:r>
        <w:rPr>
          <w:sz w:val="24"/>
        </w:rPr>
        <w:t xml:space="preserve"> </w:t>
      </w:r>
      <w:r w:rsidR="00A852FD">
        <w:rPr>
          <w:spacing w:val="-2"/>
          <w:sz w:val="24"/>
        </w:rPr>
        <w:t>diagnostiquée</w:t>
      </w:r>
    </w:p>
    <w:p w:rsidR="003F05B1" w:rsidRDefault="0005260A" w:rsidP="0097155E">
      <w:pPr>
        <w:pStyle w:val="Paragraphedeliste"/>
        <w:numPr>
          <w:ilvl w:val="0"/>
          <w:numId w:val="12"/>
        </w:numPr>
        <w:tabs>
          <w:tab w:val="left" w:pos="1265"/>
        </w:tabs>
        <w:ind w:left="1265" w:hanging="138"/>
        <w:rPr>
          <w:sz w:val="24"/>
        </w:rPr>
      </w:pPr>
      <w:r>
        <w:rPr>
          <w:sz w:val="24"/>
        </w:rPr>
        <w:t>P</w:t>
      </w:r>
      <w:r w:rsidR="00A852FD">
        <w:rPr>
          <w:sz w:val="24"/>
        </w:rPr>
        <w:t>révenir</w:t>
      </w:r>
      <w:r>
        <w:rPr>
          <w:sz w:val="24"/>
        </w:rPr>
        <w:t xml:space="preserve"> </w:t>
      </w:r>
      <w:r w:rsidR="00A852FD">
        <w:rPr>
          <w:sz w:val="24"/>
        </w:rPr>
        <w:t>la</w:t>
      </w:r>
      <w:r>
        <w:rPr>
          <w:sz w:val="24"/>
        </w:rPr>
        <w:t xml:space="preserve"> </w:t>
      </w:r>
      <w:r w:rsidR="00A852FD">
        <w:rPr>
          <w:sz w:val="24"/>
        </w:rPr>
        <w:t>sélection</w:t>
      </w:r>
      <w:r>
        <w:rPr>
          <w:sz w:val="24"/>
        </w:rPr>
        <w:t xml:space="preserve"> </w:t>
      </w:r>
      <w:r w:rsidR="00A852FD">
        <w:rPr>
          <w:sz w:val="24"/>
        </w:rPr>
        <w:t>de</w:t>
      </w:r>
      <w:r>
        <w:rPr>
          <w:sz w:val="24"/>
        </w:rPr>
        <w:t xml:space="preserve"> </w:t>
      </w:r>
      <w:r w:rsidR="00A852FD">
        <w:rPr>
          <w:sz w:val="24"/>
        </w:rPr>
        <w:t>mutants</w:t>
      </w:r>
      <w:r>
        <w:rPr>
          <w:sz w:val="24"/>
        </w:rPr>
        <w:t xml:space="preserve"> </w:t>
      </w:r>
      <w:r w:rsidR="00A852FD">
        <w:rPr>
          <w:sz w:val="24"/>
        </w:rPr>
        <w:t>résistants</w:t>
      </w:r>
      <w:r>
        <w:rPr>
          <w:sz w:val="24"/>
        </w:rPr>
        <w:t xml:space="preserve"> </w:t>
      </w:r>
      <w:r w:rsidR="00A852FD">
        <w:rPr>
          <w:sz w:val="24"/>
        </w:rPr>
        <w:t>lors</w:t>
      </w:r>
      <w:r>
        <w:rPr>
          <w:sz w:val="24"/>
        </w:rPr>
        <w:t xml:space="preserve"> </w:t>
      </w:r>
      <w:r w:rsidR="00A852FD">
        <w:rPr>
          <w:sz w:val="24"/>
        </w:rPr>
        <w:t>des</w:t>
      </w:r>
      <w:r>
        <w:rPr>
          <w:sz w:val="24"/>
        </w:rPr>
        <w:t xml:space="preserve"> </w:t>
      </w:r>
      <w:r w:rsidR="00A852FD">
        <w:rPr>
          <w:sz w:val="24"/>
        </w:rPr>
        <w:t>traitements</w:t>
      </w:r>
      <w:r>
        <w:rPr>
          <w:sz w:val="24"/>
        </w:rPr>
        <w:t xml:space="preserve"> </w:t>
      </w:r>
      <w:r w:rsidR="00A852FD">
        <w:rPr>
          <w:sz w:val="24"/>
        </w:rPr>
        <w:t>de</w:t>
      </w:r>
      <w:r>
        <w:rPr>
          <w:sz w:val="24"/>
        </w:rPr>
        <w:t xml:space="preserve"> </w:t>
      </w:r>
      <w:r w:rsidR="00A852FD">
        <w:rPr>
          <w:sz w:val="24"/>
        </w:rPr>
        <w:t>longue</w:t>
      </w:r>
      <w:r>
        <w:rPr>
          <w:sz w:val="24"/>
        </w:rPr>
        <w:t xml:space="preserve"> </w:t>
      </w:r>
      <w:r w:rsidR="00A852FD">
        <w:rPr>
          <w:spacing w:val="-2"/>
          <w:sz w:val="24"/>
        </w:rPr>
        <w:t>durée.</w:t>
      </w:r>
    </w:p>
    <w:p w:rsidR="003F05B1" w:rsidRDefault="0005260A" w:rsidP="0097155E">
      <w:pPr>
        <w:pStyle w:val="Paragraphedeliste"/>
        <w:numPr>
          <w:ilvl w:val="0"/>
          <w:numId w:val="12"/>
        </w:numPr>
        <w:tabs>
          <w:tab w:val="left" w:pos="1265"/>
        </w:tabs>
        <w:ind w:left="1265" w:hanging="138"/>
        <w:rPr>
          <w:sz w:val="24"/>
        </w:rPr>
      </w:pPr>
      <w:r>
        <w:rPr>
          <w:sz w:val="24"/>
        </w:rPr>
        <w:t>O</w:t>
      </w:r>
      <w:r w:rsidR="00A852FD">
        <w:rPr>
          <w:sz w:val="24"/>
        </w:rPr>
        <w:t>btention</w:t>
      </w:r>
      <w:r>
        <w:rPr>
          <w:sz w:val="24"/>
        </w:rPr>
        <w:t xml:space="preserve"> </w:t>
      </w:r>
      <w:r w:rsidR="00A852FD">
        <w:rPr>
          <w:sz w:val="24"/>
        </w:rPr>
        <w:t>d'un</w:t>
      </w:r>
      <w:r>
        <w:rPr>
          <w:sz w:val="24"/>
        </w:rPr>
        <w:t xml:space="preserve"> </w:t>
      </w:r>
      <w:r w:rsidR="00A852FD">
        <w:rPr>
          <w:sz w:val="24"/>
        </w:rPr>
        <w:t>effet</w:t>
      </w:r>
      <w:r>
        <w:rPr>
          <w:sz w:val="24"/>
        </w:rPr>
        <w:t xml:space="preserve"> </w:t>
      </w:r>
      <w:r w:rsidR="00A852FD">
        <w:rPr>
          <w:spacing w:val="-2"/>
          <w:sz w:val="24"/>
        </w:rPr>
        <w:t>synergique.</w:t>
      </w:r>
    </w:p>
    <w:p w:rsidR="003F05B1" w:rsidRDefault="003F05B1">
      <w:pPr>
        <w:pStyle w:val="Corpsdetexte"/>
        <w:spacing w:before="5"/>
      </w:pPr>
    </w:p>
    <w:p w:rsidR="003F05B1" w:rsidRDefault="00A852FD">
      <w:pPr>
        <w:pStyle w:val="Heading7"/>
      </w:pPr>
      <w:r>
        <w:t>ACTIVITE</w:t>
      </w:r>
      <w:r w:rsidR="0005260A">
        <w:t xml:space="preserve"> </w:t>
      </w:r>
      <w:r>
        <w:rPr>
          <w:spacing w:val="-2"/>
        </w:rPr>
        <w:t>BACTERIOSTATIQUE</w:t>
      </w:r>
    </w:p>
    <w:p w:rsidR="003F05B1" w:rsidRDefault="003F05B1">
      <w:pPr>
        <w:pStyle w:val="Corpsdetexte"/>
        <w:rPr>
          <w:b/>
        </w:rPr>
      </w:pPr>
    </w:p>
    <w:p w:rsidR="003F05B1" w:rsidRDefault="00A852FD" w:rsidP="0097155E">
      <w:pPr>
        <w:pStyle w:val="Heading8"/>
        <w:numPr>
          <w:ilvl w:val="0"/>
          <w:numId w:val="13"/>
        </w:numPr>
        <w:tabs>
          <w:tab w:val="left" w:pos="725"/>
        </w:tabs>
        <w:spacing w:line="274" w:lineRule="exact"/>
        <w:ind w:left="725" w:hanging="138"/>
      </w:pPr>
      <w:r>
        <w:t>Méthode</w:t>
      </w:r>
      <w:r w:rsidR="0005260A">
        <w:t xml:space="preserve"> </w:t>
      </w:r>
      <w:r>
        <w:t>par</w:t>
      </w:r>
      <w:r w:rsidR="0005260A">
        <w:t xml:space="preserve"> </w:t>
      </w:r>
      <w:r>
        <w:rPr>
          <w:spacing w:val="-2"/>
        </w:rPr>
        <w:t>diffusion</w:t>
      </w:r>
    </w:p>
    <w:p w:rsidR="003F05B1" w:rsidRDefault="00A852FD">
      <w:pPr>
        <w:pStyle w:val="Corpsdetexte"/>
        <w:ind w:left="587"/>
      </w:pPr>
      <w:r>
        <w:t>Des bandes de</w:t>
      </w:r>
      <w:r w:rsidR="0005260A">
        <w:t xml:space="preserve"> </w:t>
      </w:r>
      <w:r>
        <w:t>papier imprégnées d’antibiotique</w:t>
      </w:r>
      <w:r w:rsidR="008B2E54">
        <w:t xml:space="preserve"> </w:t>
      </w:r>
      <w:r>
        <w:t>sont disposées à</w:t>
      </w:r>
      <w:r w:rsidR="0005260A">
        <w:t xml:space="preserve"> </w:t>
      </w:r>
      <w:r>
        <w:t>angle</w:t>
      </w:r>
      <w:r w:rsidR="0005260A">
        <w:t xml:space="preserve"> </w:t>
      </w:r>
      <w:r>
        <w:t>droit</w:t>
      </w:r>
      <w:r w:rsidR="0005260A">
        <w:t xml:space="preserve"> </w:t>
      </w:r>
      <w:r>
        <w:t>à</w:t>
      </w:r>
      <w:r w:rsidR="0005260A">
        <w:t xml:space="preserve"> </w:t>
      </w:r>
      <w:r>
        <w:t>la</w:t>
      </w:r>
      <w:r w:rsidR="0005260A">
        <w:t xml:space="preserve"> </w:t>
      </w:r>
      <w:r>
        <w:t>surface</w:t>
      </w:r>
      <w:r w:rsidR="0005260A">
        <w:t xml:space="preserve"> </w:t>
      </w:r>
      <w:r>
        <w:t>d’une gélose ensemencée par la bactérie à étudier.</w:t>
      </w:r>
    </w:p>
    <w:p w:rsidR="003F05B1" w:rsidRDefault="00A852FD">
      <w:pPr>
        <w:pStyle w:val="Corpsdetexte"/>
        <w:ind w:left="587"/>
      </w:pPr>
      <w:r>
        <w:t xml:space="preserve">Observation de l'angle formé par la rencontre des deux zones d'inhibition </w:t>
      </w:r>
      <w:r>
        <w:rPr>
          <w:rFonts w:ascii="Wingdings" w:hAnsi="Wingdings"/>
        </w:rPr>
        <w:t></w:t>
      </w:r>
      <w:r>
        <w:t xml:space="preserve"> détermination de l'effet de l'association</w:t>
      </w:r>
    </w:p>
    <w:p w:rsidR="003F05B1" w:rsidRDefault="00A852FD">
      <w:pPr>
        <w:pStyle w:val="Corpsdetexte"/>
        <w:spacing w:before="274"/>
        <w:ind w:left="587"/>
        <w:rPr>
          <w:spacing w:val="-10"/>
        </w:rPr>
      </w:pPr>
      <w:r>
        <w:t>L'interaction</w:t>
      </w:r>
      <w:r w:rsidR="0005260A">
        <w:t xml:space="preserve"> </w:t>
      </w:r>
      <w:r>
        <w:t>de</w:t>
      </w:r>
      <w:r w:rsidR="0005260A">
        <w:t xml:space="preserve"> </w:t>
      </w:r>
      <w:r>
        <w:t>deux</w:t>
      </w:r>
      <w:r w:rsidR="0005260A">
        <w:t xml:space="preserve"> </w:t>
      </w:r>
      <w:r>
        <w:t>antibiotiques</w:t>
      </w:r>
      <w:r w:rsidR="0005260A">
        <w:t xml:space="preserve"> </w:t>
      </w:r>
      <w:r>
        <w:t>peut</w:t>
      </w:r>
      <w:r w:rsidR="0005260A">
        <w:t xml:space="preserve"> </w:t>
      </w:r>
      <w:r>
        <w:t>produire</w:t>
      </w:r>
      <w:r w:rsidR="0005260A">
        <w:t xml:space="preserve"> </w:t>
      </w:r>
      <w:r>
        <w:t>quatre</w:t>
      </w:r>
      <w:r w:rsidR="0005260A">
        <w:t xml:space="preserve"> </w:t>
      </w:r>
      <w:r>
        <w:t>effets</w:t>
      </w:r>
      <w:r w:rsidR="0005260A">
        <w:t xml:space="preserve"> </w:t>
      </w:r>
      <w:r>
        <w:t>principaux</w:t>
      </w:r>
      <w:r>
        <w:rPr>
          <w:spacing w:val="-10"/>
        </w:rPr>
        <w:t>:</w:t>
      </w:r>
    </w:p>
    <w:p w:rsidR="008B2E54" w:rsidRDefault="008B2E54">
      <w:pPr>
        <w:pStyle w:val="Corpsdetexte"/>
        <w:spacing w:before="274"/>
        <w:ind w:left="587"/>
      </w:pPr>
    </w:p>
    <w:p w:rsidR="003F05B1" w:rsidRDefault="00A852FD" w:rsidP="0097155E">
      <w:pPr>
        <w:pStyle w:val="Paragraphedeliste"/>
        <w:numPr>
          <w:ilvl w:val="0"/>
          <w:numId w:val="11"/>
        </w:numPr>
        <w:tabs>
          <w:tab w:val="left" w:pos="1486"/>
        </w:tabs>
        <w:ind w:left="1486" w:hanging="179"/>
        <w:rPr>
          <w:sz w:val="24"/>
        </w:rPr>
      </w:pPr>
      <w:r>
        <w:rPr>
          <w:b/>
          <w:sz w:val="24"/>
        </w:rPr>
        <w:t>Indifférence</w:t>
      </w:r>
      <w:r>
        <w:rPr>
          <w:sz w:val="24"/>
        </w:rPr>
        <w:t>:l'activité</w:t>
      </w:r>
      <w:r w:rsidR="0005260A">
        <w:rPr>
          <w:sz w:val="24"/>
        </w:rPr>
        <w:t xml:space="preserve"> </w:t>
      </w:r>
      <w:r>
        <w:rPr>
          <w:sz w:val="24"/>
        </w:rPr>
        <w:t>d'un</w:t>
      </w:r>
      <w:r w:rsidR="0005260A">
        <w:rPr>
          <w:sz w:val="24"/>
        </w:rPr>
        <w:t xml:space="preserve"> </w:t>
      </w:r>
      <w:r>
        <w:rPr>
          <w:sz w:val="24"/>
        </w:rPr>
        <w:t>antibiotique</w:t>
      </w:r>
      <w:r w:rsidR="0005260A">
        <w:rPr>
          <w:sz w:val="24"/>
        </w:rPr>
        <w:t xml:space="preserve"> </w:t>
      </w:r>
      <w:r>
        <w:rPr>
          <w:sz w:val="24"/>
        </w:rPr>
        <w:t>n'a</w:t>
      </w:r>
      <w:r w:rsidR="0005260A">
        <w:rPr>
          <w:sz w:val="24"/>
        </w:rPr>
        <w:t xml:space="preserve"> </w:t>
      </w:r>
      <w:r>
        <w:rPr>
          <w:sz w:val="24"/>
        </w:rPr>
        <w:t>aucune</w:t>
      </w:r>
      <w:r w:rsidR="0005260A">
        <w:rPr>
          <w:sz w:val="24"/>
        </w:rPr>
        <w:t xml:space="preserve"> </w:t>
      </w:r>
      <w:r>
        <w:rPr>
          <w:sz w:val="24"/>
        </w:rPr>
        <w:t>influence</w:t>
      </w:r>
      <w:r w:rsidR="0005260A">
        <w:rPr>
          <w:sz w:val="24"/>
        </w:rPr>
        <w:t xml:space="preserve"> </w:t>
      </w:r>
      <w:r>
        <w:rPr>
          <w:sz w:val="24"/>
        </w:rPr>
        <w:t>sur</w:t>
      </w:r>
      <w:r w:rsidR="0005260A">
        <w:rPr>
          <w:sz w:val="24"/>
        </w:rPr>
        <w:t xml:space="preserve"> </w:t>
      </w:r>
      <w:r>
        <w:rPr>
          <w:sz w:val="24"/>
        </w:rPr>
        <w:t>l'activité</w:t>
      </w:r>
      <w:r w:rsidR="0005260A">
        <w:rPr>
          <w:sz w:val="24"/>
        </w:rPr>
        <w:t xml:space="preserve"> </w:t>
      </w:r>
      <w:r>
        <w:rPr>
          <w:sz w:val="24"/>
        </w:rPr>
        <w:t>de</w:t>
      </w:r>
      <w:r w:rsidR="0005260A">
        <w:rPr>
          <w:sz w:val="24"/>
        </w:rPr>
        <w:t xml:space="preserve"> </w:t>
      </w:r>
      <w:r>
        <w:rPr>
          <w:spacing w:val="-2"/>
          <w:sz w:val="24"/>
        </w:rPr>
        <w:t>l'autre.</w:t>
      </w:r>
    </w:p>
    <w:p w:rsidR="003F05B1" w:rsidRDefault="00A852FD" w:rsidP="0097155E">
      <w:pPr>
        <w:pStyle w:val="Paragraphedeliste"/>
        <w:numPr>
          <w:ilvl w:val="0"/>
          <w:numId w:val="11"/>
        </w:numPr>
        <w:tabs>
          <w:tab w:val="left" w:pos="1500"/>
        </w:tabs>
        <w:ind w:right="219" w:firstLine="0"/>
        <w:rPr>
          <w:sz w:val="24"/>
        </w:rPr>
      </w:pPr>
      <w:r>
        <w:rPr>
          <w:b/>
          <w:sz w:val="24"/>
        </w:rPr>
        <w:t xml:space="preserve">Addition: </w:t>
      </w:r>
      <w:r>
        <w:rPr>
          <w:sz w:val="24"/>
        </w:rPr>
        <w:t>l'effet de l'association est égal à la somme des effets produits par chacun des antibiotiques pris isolément.</w:t>
      </w:r>
    </w:p>
    <w:p w:rsidR="003F05B1" w:rsidRPr="0005260A" w:rsidRDefault="00A852FD" w:rsidP="0097155E">
      <w:pPr>
        <w:pStyle w:val="Paragraphedeliste"/>
        <w:numPr>
          <w:ilvl w:val="0"/>
          <w:numId w:val="11"/>
        </w:numPr>
        <w:tabs>
          <w:tab w:val="left" w:pos="1522"/>
        </w:tabs>
        <w:ind w:right="218" w:firstLine="0"/>
        <w:rPr>
          <w:sz w:val="24"/>
        </w:rPr>
      </w:pPr>
      <w:r w:rsidRPr="0005260A">
        <w:rPr>
          <w:b/>
          <w:sz w:val="24"/>
        </w:rPr>
        <w:t>Synergie</w:t>
      </w:r>
      <w:r w:rsidRPr="0005260A">
        <w:rPr>
          <w:sz w:val="24"/>
        </w:rPr>
        <w:t>:l'effet</w:t>
      </w:r>
      <w:r w:rsidR="0005260A" w:rsidRPr="0005260A">
        <w:rPr>
          <w:sz w:val="24"/>
        </w:rPr>
        <w:t xml:space="preserve"> </w:t>
      </w:r>
      <w:r w:rsidRPr="0005260A">
        <w:rPr>
          <w:sz w:val="24"/>
        </w:rPr>
        <w:t>de</w:t>
      </w:r>
      <w:r w:rsidR="0005260A" w:rsidRPr="0005260A">
        <w:rPr>
          <w:sz w:val="24"/>
        </w:rPr>
        <w:t xml:space="preserve"> </w:t>
      </w:r>
      <w:r w:rsidRPr="0005260A">
        <w:rPr>
          <w:sz w:val="24"/>
        </w:rPr>
        <w:t>l'association</w:t>
      </w:r>
      <w:r w:rsidR="0005260A" w:rsidRPr="0005260A">
        <w:rPr>
          <w:sz w:val="24"/>
        </w:rPr>
        <w:t xml:space="preserve"> </w:t>
      </w:r>
      <w:r w:rsidRPr="0005260A">
        <w:rPr>
          <w:sz w:val="24"/>
        </w:rPr>
        <w:t>est</w:t>
      </w:r>
      <w:r w:rsidR="0005260A" w:rsidRPr="0005260A">
        <w:rPr>
          <w:sz w:val="24"/>
        </w:rPr>
        <w:t xml:space="preserve"> </w:t>
      </w:r>
      <w:r w:rsidRPr="0005260A">
        <w:rPr>
          <w:sz w:val="24"/>
        </w:rPr>
        <w:t>supérieur</w:t>
      </w:r>
      <w:r w:rsidR="0005260A" w:rsidRPr="0005260A">
        <w:rPr>
          <w:sz w:val="24"/>
        </w:rPr>
        <w:t xml:space="preserve"> </w:t>
      </w:r>
      <w:r w:rsidRPr="0005260A">
        <w:rPr>
          <w:sz w:val="24"/>
        </w:rPr>
        <w:t>à</w:t>
      </w:r>
      <w:r w:rsidR="0005260A" w:rsidRPr="0005260A">
        <w:rPr>
          <w:sz w:val="24"/>
        </w:rPr>
        <w:t xml:space="preserve"> </w:t>
      </w:r>
      <w:r w:rsidRPr="0005260A">
        <w:rPr>
          <w:sz w:val="24"/>
        </w:rPr>
        <w:t>la</w:t>
      </w:r>
      <w:r w:rsidR="0005260A" w:rsidRPr="0005260A">
        <w:rPr>
          <w:sz w:val="24"/>
        </w:rPr>
        <w:t xml:space="preserve"> </w:t>
      </w:r>
      <w:r w:rsidRPr="0005260A">
        <w:rPr>
          <w:sz w:val="24"/>
        </w:rPr>
        <w:t>somme</w:t>
      </w:r>
      <w:r w:rsidR="0005260A" w:rsidRPr="0005260A">
        <w:rPr>
          <w:sz w:val="24"/>
        </w:rPr>
        <w:t xml:space="preserve"> </w:t>
      </w:r>
      <w:r w:rsidRPr="0005260A">
        <w:rPr>
          <w:sz w:val="24"/>
        </w:rPr>
        <w:t>des</w:t>
      </w:r>
      <w:r w:rsidR="0005260A">
        <w:rPr>
          <w:sz w:val="24"/>
        </w:rPr>
        <w:t xml:space="preserve"> </w:t>
      </w:r>
      <w:r w:rsidRPr="0005260A">
        <w:rPr>
          <w:sz w:val="24"/>
        </w:rPr>
        <w:t>effets</w:t>
      </w:r>
      <w:r w:rsidR="0005260A">
        <w:rPr>
          <w:sz w:val="24"/>
        </w:rPr>
        <w:t xml:space="preserve"> </w:t>
      </w:r>
      <w:r w:rsidRPr="0005260A">
        <w:rPr>
          <w:sz w:val="24"/>
        </w:rPr>
        <w:t>produits</w:t>
      </w:r>
      <w:r w:rsidR="0005260A">
        <w:rPr>
          <w:sz w:val="24"/>
        </w:rPr>
        <w:t xml:space="preserve"> </w:t>
      </w:r>
      <w:r w:rsidRPr="0005260A">
        <w:rPr>
          <w:sz w:val="24"/>
        </w:rPr>
        <w:t>par chacun des antibiotiques pris isolément.</w:t>
      </w:r>
    </w:p>
    <w:p w:rsidR="003F05B1" w:rsidRDefault="00A852FD" w:rsidP="0097155E">
      <w:pPr>
        <w:pStyle w:val="Paragraphedeliste"/>
        <w:numPr>
          <w:ilvl w:val="0"/>
          <w:numId w:val="11"/>
        </w:numPr>
        <w:tabs>
          <w:tab w:val="left" w:pos="1490"/>
        </w:tabs>
        <w:ind w:right="218" w:firstLine="0"/>
        <w:rPr>
          <w:sz w:val="24"/>
        </w:rPr>
      </w:pPr>
      <w:r>
        <w:rPr>
          <w:b/>
          <w:sz w:val="24"/>
        </w:rPr>
        <w:t xml:space="preserve">Antagonisme: </w:t>
      </w:r>
      <w:r>
        <w:rPr>
          <w:sz w:val="24"/>
        </w:rPr>
        <w:t>l'effet de</w:t>
      </w:r>
      <w:r w:rsidR="0005260A">
        <w:rPr>
          <w:sz w:val="24"/>
        </w:rPr>
        <w:t xml:space="preserve"> </w:t>
      </w:r>
      <w:r>
        <w:rPr>
          <w:sz w:val="24"/>
        </w:rPr>
        <w:t>l'association est inférieur à</w:t>
      </w:r>
      <w:r w:rsidR="0005260A">
        <w:rPr>
          <w:sz w:val="24"/>
        </w:rPr>
        <w:t xml:space="preserve"> </w:t>
      </w:r>
      <w:r>
        <w:rPr>
          <w:sz w:val="24"/>
        </w:rPr>
        <w:t>la</w:t>
      </w:r>
      <w:r w:rsidR="0005260A">
        <w:rPr>
          <w:sz w:val="24"/>
        </w:rPr>
        <w:t xml:space="preserve"> </w:t>
      </w:r>
      <w:r>
        <w:rPr>
          <w:sz w:val="24"/>
        </w:rPr>
        <w:t>somme des effets</w:t>
      </w:r>
      <w:r w:rsidR="0005260A">
        <w:rPr>
          <w:sz w:val="24"/>
        </w:rPr>
        <w:t xml:space="preserve"> </w:t>
      </w:r>
      <w:r>
        <w:rPr>
          <w:sz w:val="24"/>
        </w:rPr>
        <w:t>produits</w:t>
      </w:r>
      <w:r w:rsidR="0005260A">
        <w:rPr>
          <w:sz w:val="24"/>
        </w:rPr>
        <w:t xml:space="preserve"> </w:t>
      </w:r>
      <w:r>
        <w:rPr>
          <w:sz w:val="24"/>
        </w:rPr>
        <w:t>par chacun des antibiotiques pris isolément.</w:t>
      </w:r>
    </w:p>
    <w:p w:rsidR="003F05B1" w:rsidRDefault="003F05B1">
      <w:pPr>
        <w:pStyle w:val="Corpsdetexte"/>
        <w:spacing w:before="235"/>
      </w:pPr>
    </w:p>
    <w:p w:rsidR="003F05B1" w:rsidRDefault="00A852FD" w:rsidP="0097155E">
      <w:pPr>
        <w:pStyle w:val="Heading8"/>
        <w:numPr>
          <w:ilvl w:val="0"/>
          <w:numId w:val="13"/>
        </w:numPr>
        <w:tabs>
          <w:tab w:val="left" w:pos="725"/>
        </w:tabs>
        <w:spacing w:line="274" w:lineRule="exact"/>
        <w:ind w:left="725" w:hanging="138"/>
        <w:jc w:val="both"/>
      </w:pPr>
      <w:r>
        <w:t>Méthode</w:t>
      </w:r>
      <w:r w:rsidR="0005260A">
        <w:t xml:space="preserve"> </w:t>
      </w:r>
      <w:r>
        <w:t>par</w:t>
      </w:r>
      <w:r w:rsidR="0005260A">
        <w:t xml:space="preserve"> </w:t>
      </w:r>
      <w:r>
        <w:t>dilution:</w:t>
      </w:r>
      <w:r w:rsidR="008B2E54">
        <w:t xml:space="preserve"> </w:t>
      </w:r>
      <w:r>
        <w:rPr>
          <w:spacing w:val="-2"/>
        </w:rPr>
        <w:t>Echiquier</w:t>
      </w:r>
    </w:p>
    <w:p w:rsidR="003F05B1" w:rsidRDefault="00A852FD">
      <w:pPr>
        <w:pStyle w:val="Corpsdetexte"/>
        <w:ind w:left="587" w:right="218"/>
        <w:jc w:val="both"/>
      </w:pPr>
      <w:r>
        <w:t>Les différentes concentrations de chaque antibiotique (A et B)</w:t>
      </w:r>
      <w:r w:rsidR="00676E72">
        <w:t xml:space="preserve"> </w:t>
      </w:r>
      <w:r>
        <w:t>sont associées entre elles 2 à 2. Chaque concentration d’un antib</w:t>
      </w:r>
      <w:r w:rsidR="00500E73">
        <w:t>iotique est associée à chaque</w:t>
      </w:r>
      <w:r>
        <w:t xml:space="preserve"> concentration de l’autre antibiotique. Après ensemencement avec la bactérie à étudier et incubation à 37°C on note les concentrations pour lesquelles se produit une inhibition de la croissance.</w:t>
      </w:r>
    </w:p>
    <w:p w:rsidR="003F05B1" w:rsidRDefault="00A852FD">
      <w:pPr>
        <w:pStyle w:val="Corpsdetexte"/>
        <w:ind w:left="587"/>
        <w:jc w:val="both"/>
      </w:pPr>
      <w:r>
        <w:t>FIC</w:t>
      </w:r>
      <w:r w:rsidR="00500E73">
        <w:t xml:space="preserve"> </w:t>
      </w:r>
      <w:r>
        <w:t>index</w:t>
      </w:r>
      <w:r w:rsidR="00500E73">
        <w:t xml:space="preserve"> </w:t>
      </w:r>
      <w:r>
        <w:t>(fractionnal</w:t>
      </w:r>
      <w:r w:rsidR="00676E72">
        <w:t xml:space="preserve"> </w:t>
      </w:r>
      <w:r>
        <w:t>inhibitory</w:t>
      </w:r>
      <w:r w:rsidR="00676E72">
        <w:t xml:space="preserve"> </w:t>
      </w:r>
      <w:r>
        <w:t>concentration)=</w:t>
      </w:r>
      <w:r w:rsidR="00C55E5F">
        <w:t xml:space="preserve"> </w:t>
      </w:r>
      <w:r>
        <w:rPr>
          <w:u w:val="single"/>
        </w:rPr>
        <w:t>CIA/</w:t>
      </w:r>
      <w:r w:rsidR="008D1CF0">
        <w:rPr>
          <w:u w:val="single"/>
        </w:rPr>
        <w:t xml:space="preserve"> </w:t>
      </w:r>
      <w:r>
        <w:rPr>
          <w:u w:val="single"/>
        </w:rPr>
        <w:t>B</w:t>
      </w:r>
      <w:r w:rsidR="008D1CF0">
        <w:rPr>
          <w:u w:val="single"/>
        </w:rPr>
        <w:t xml:space="preserve"> </w:t>
      </w:r>
      <w:r>
        <w:t>+</w:t>
      </w:r>
      <w:r w:rsidR="008D1CF0">
        <w:t xml:space="preserve"> </w:t>
      </w:r>
      <w:r>
        <w:rPr>
          <w:u w:val="single"/>
        </w:rPr>
        <w:t>CI</w:t>
      </w:r>
      <w:r>
        <w:rPr>
          <w:spacing w:val="-5"/>
          <w:u w:val="single"/>
        </w:rPr>
        <w:t>B/</w:t>
      </w:r>
      <w:r w:rsidR="008D1CF0">
        <w:rPr>
          <w:spacing w:val="-5"/>
          <w:u w:val="single"/>
        </w:rPr>
        <w:t xml:space="preserve"> </w:t>
      </w:r>
      <w:r>
        <w:rPr>
          <w:spacing w:val="-5"/>
          <w:u w:val="single"/>
        </w:rPr>
        <w:t>A</w:t>
      </w:r>
    </w:p>
    <w:p w:rsidR="003F05B1" w:rsidRDefault="00676E72" w:rsidP="00676E72">
      <w:pPr>
        <w:pStyle w:val="Corpsdetexte"/>
        <w:tabs>
          <w:tab w:val="left" w:pos="7269"/>
        </w:tabs>
      </w:pPr>
      <w:r>
        <w:t xml:space="preserve">                                                                                     </w:t>
      </w:r>
      <w:r w:rsidR="00500E73">
        <w:t xml:space="preserve">   </w:t>
      </w:r>
      <w:r>
        <w:t xml:space="preserve"> </w:t>
      </w:r>
      <w:r w:rsidR="00C55E5F">
        <w:t xml:space="preserve"> </w:t>
      </w:r>
      <w:r>
        <w:t xml:space="preserve"> </w:t>
      </w:r>
      <w:r w:rsidR="00A852FD">
        <w:t>CMI</w:t>
      </w:r>
      <w:r w:rsidR="008D1CF0">
        <w:t xml:space="preserve"> </w:t>
      </w:r>
      <w:r w:rsidR="00A852FD">
        <w:rPr>
          <w:spacing w:val="-10"/>
        </w:rPr>
        <w:t>A</w:t>
      </w:r>
      <w:r w:rsidR="008D1CF0">
        <w:t xml:space="preserve">    </w:t>
      </w:r>
      <w:r w:rsidR="00A852FD">
        <w:t>CMI</w:t>
      </w:r>
      <w:r w:rsidR="008D1CF0">
        <w:t xml:space="preserve"> </w:t>
      </w:r>
      <w:r w:rsidR="00A852FD">
        <w:rPr>
          <w:spacing w:val="-10"/>
        </w:rPr>
        <w:t>B</w:t>
      </w:r>
    </w:p>
    <w:p w:rsidR="00676E72" w:rsidRDefault="00A852FD">
      <w:pPr>
        <w:pStyle w:val="Corpsdetexte"/>
        <w:spacing w:before="274"/>
        <w:ind w:left="587" w:right="2082"/>
      </w:pPr>
      <w:r>
        <w:t>CIA/B=</w:t>
      </w:r>
      <w:r w:rsidR="008D1CF0">
        <w:t xml:space="preserve"> </w:t>
      </w:r>
      <w:r>
        <w:t>concentration</w:t>
      </w:r>
      <w:r w:rsidR="00676E72">
        <w:t xml:space="preserve"> </w:t>
      </w:r>
      <w:r>
        <w:t>inhibitrice</w:t>
      </w:r>
      <w:r w:rsidR="00676E72">
        <w:t xml:space="preserve"> </w:t>
      </w:r>
      <w:r>
        <w:t>de</w:t>
      </w:r>
      <w:r w:rsidR="00676E72">
        <w:t xml:space="preserve"> </w:t>
      </w:r>
      <w:r>
        <w:t>l’antibiotique</w:t>
      </w:r>
      <w:r w:rsidR="00676E72">
        <w:t xml:space="preserve"> </w:t>
      </w:r>
      <w:r>
        <w:t>A</w:t>
      </w:r>
      <w:r w:rsidR="00676E72">
        <w:t xml:space="preserve"> </w:t>
      </w:r>
      <w:r>
        <w:t>en</w:t>
      </w:r>
      <w:r w:rsidR="00676E72">
        <w:t xml:space="preserve"> </w:t>
      </w:r>
      <w:r>
        <w:t>présence</w:t>
      </w:r>
      <w:r w:rsidR="00676E72">
        <w:t xml:space="preserve"> </w:t>
      </w:r>
      <w:r>
        <w:t>de</w:t>
      </w:r>
      <w:r w:rsidR="00676E72">
        <w:t xml:space="preserve"> </w:t>
      </w:r>
      <w:r>
        <w:t xml:space="preserve">B </w:t>
      </w:r>
    </w:p>
    <w:p w:rsidR="003F05B1" w:rsidRDefault="00A852FD">
      <w:pPr>
        <w:pStyle w:val="Corpsdetexte"/>
        <w:spacing w:before="274"/>
        <w:ind w:left="587" w:right="2082"/>
      </w:pPr>
      <w:r>
        <w:t>CMI A = concentration inhibitrice de l’antibiotique A seul</w:t>
      </w:r>
    </w:p>
    <w:p w:rsidR="003F05B1" w:rsidRDefault="00A852FD">
      <w:pPr>
        <w:pStyle w:val="Heading8"/>
        <w:spacing w:before="233" w:line="274" w:lineRule="exact"/>
        <w:ind w:left="1667"/>
      </w:pPr>
      <w:r>
        <w:t>*Critères</w:t>
      </w:r>
      <w:r w:rsidR="00676E72">
        <w:t xml:space="preserve"> </w:t>
      </w:r>
      <w:r>
        <w:rPr>
          <w:spacing w:val="-2"/>
        </w:rPr>
        <w:t>d’interprétation</w:t>
      </w:r>
    </w:p>
    <w:p w:rsidR="003F05B1" w:rsidRDefault="00A852FD">
      <w:pPr>
        <w:pStyle w:val="Corpsdetexte"/>
        <w:ind w:left="1667" w:right="1495"/>
      </w:pPr>
      <w:r>
        <w:t>l’association</w:t>
      </w:r>
      <w:r w:rsidR="00676E72">
        <w:t xml:space="preserve"> </w:t>
      </w:r>
      <w:r>
        <w:t>sera</w:t>
      </w:r>
      <w:r w:rsidR="00676E72">
        <w:t xml:space="preserve"> </w:t>
      </w:r>
      <w:r>
        <w:rPr>
          <w:b/>
        </w:rPr>
        <w:t>synergique</w:t>
      </w:r>
      <w:r w:rsidR="00676E72">
        <w:rPr>
          <w:b/>
        </w:rPr>
        <w:t xml:space="preserve"> </w:t>
      </w:r>
      <w:r>
        <w:t>lorsque</w:t>
      </w:r>
      <w:r w:rsidR="00676E72">
        <w:t xml:space="preserve"> </w:t>
      </w:r>
      <w:r>
        <w:t>le</w:t>
      </w:r>
      <w:r w:rsidR="00676E72">
        <w:t xml:space="preserve"> </w:t>
      </w:r>
      <w:r>
        <w:t>FIC</w:t>
      </w:r>
      <w:r w:rsidR="00676E72">
        <w:t xml:space="preserve"> </w:t>
      </w:r>
      <w:r>
        <w:t>index</w:t>
      </w:r>
      <w:r w:rsidR="008D1CF0">
        <w:t xml:space="preserve"> </w:t>
      </w:r>
      <w:r>
        <w:t>est</w:t>
      </w:r>
      <w:r w:rsidR="008D1CF0">
        <w:t xml:space="preserve"> </w:t>
      </w:r>
      <w:r>
        <w:t xml:space="preserve">&lt;0,5 l’association sera </w:t>
      </w:r>
      <w:r>
        <w:rPr>
          <w:b/>
        </w:rPr>
        <w:t xml:space="preserve">antagoniste </w:t>
      </w:r>
      <w:r>
        <w:t xml:space="preserve">lorsque le FIC index est &gt;2 l’association sera </w:t>
      </w:r>
      <w:r>
        <w:rPr>
          <w:b/>
        </w:rPr>
        <w:t xml:space="preserve">additive </w:t>
      </w:r>
      <w:r>
        <w:t>lorsque le FIC index est = 1</w:t>
      </w:r>
    </w:p>
    <w:p w:rsidR="003F05B1" w:rsidRDefault="00A852FD">
      <w:pPr>
        <w:pStyle w:val="Corpsdetexte"/>
        <w:ind w:left="1667"/>
      </w:pPr>
      <w:r>
        <w:t>l’association</w:t>
      </w:r>
      <w:r w:rsidR="00676E72">
        <w:t xml:space="preserve"> </w:t>
      </w:r>
      <w:r>
        <w:t>sera</w:t>
      </w:r>
      <w:r w:rsidR="00676E72">
        <w:t xml:space="preserve"> </w:t>
      </w:r>
      <w:r>
        <w:rPr>
          <w:b/>
        </w:rPr>
        <w:t>indifférente</w:t>
      </w:r>
      <w:r w:rsidR="00676E72">
        <w:rPr>
          <w:b/>
        </w:rPr>
        <w:t xml:space="preserve"> </w:t>
      </w:r>
      <w:r>
        <w:t>lorsque</w:t>
      </w:r>
      <w:r w:rsidR="00676E72">
        <w:t xml:space="preserve"> </w:t>
      </w:r>
      <w:r>
        <w:t>le</w:t>
      </w:r>
      <w:r w:rsidR="00676E72">
        <w:t xml:space="preserve"> </w:t>
      </w:r>
      <w:r>
        <w:t>FIC</w:t>
      </w:r>
      <w:r w:rsidR="00676E72">
        <w:t xml:space="preserve"> </w:t>
      </w:r>
      <w:r>
        <w:t>index</w:t>
      </w:r>
      <w:r w:rsidR="00676E72">
        <w:t xml:space="preserve"> </w:t>
      </w:r>
      <w:r>
        <w:t>est</w:t>
      </w:r>
      <w:r w:rsidR="00676E72">
        <w:t xml:space="preserve"> </w:t>
      </w:r>
      <w:r>
        <w:t>compris</w:t>
      </w:r>
      <w:r w:rsidR="00676E72">
        <w:t xml:space="preserve"> </w:t>
      </w:r>
      <w:r>
        <w:t>entre</w:t>
      </w:r>
      <w:r w:rsidR="008D1CF0">
        <w:t xml:space="preserve"> </w:t>
      </w:r>
      <w:r>
        <w:t>1et</w:t>
      </w:r>
      <w:r w:rsidR="00676E72">
        <w:t xml:space="preserve"> </w:t>
      </w:r>
      <w:r>
        <w:rPr>
          <w:spacing w:val="-10"/>
        </w:rPr>
        <w:t>2</w:t>
      </w:r>
    </w:p>
    <w:p w:rsidR="003F05B1" w:rsidRDefault="003F05B1">
      <w:pPr>
        <w:pStyle w:val="Corpsdetexte"/>
        <w:sectPr w:rsidR="003F05B1">
          <w:pgSz w:w="11900" w:h="16840"/>
          <w:pgMar w:top="940" w:right="850" w:bottom="660" w:left="1133" w:header="0" w:footer="461" w:gutter="0"/>
          <w:cols w:space="720"/>
        </w:sectPr>
      </w:pPr>
    </w:p>
    <w:p w:rsidR="003F05B1" w:rsidRDefault="00A852FD">
      <w:pPr>
        <w:pStyle w:val="Heading7"/>
        <w:spacing w:before="76"/>
      </w:pPr>
      <w:r>
        <w:lastRenderedPageBreak/>
        <w:t>ACTIVITE</w:t>
      </w:r>
      <w:r w:rsidR="00676E72">
        <w:t xml:space="preserve"> </w:t>
      </w:r>
      <w:r>
        <w:rPr>
          <w:spacing w:val="-2"/>
        </w:rPr>
        <w:t>BACTERICIDE</w:t>
      </w:r>
    </w:p>
    <w:p w:rsidR="003F05B1" w:rsidRDefault="00A852FD">
      <w:pPr>
        <w:pStyle w:val="Corpsdetexte"/>
        <w:spacing w:before="272"/>
        <w:ind w:left="227" w:right="301"/>
      </w:pPr>
      <w:r>
        <w:t>La cinétique de l’effet antibactérien d’une association est réalisée en numérant à intervalles régulierslesbactériessurvivantesdansletubecontenantl’associationetdanslestubescontenant chaque antibiotique isolé.</w:t>
      </w:r>
    </w:p>
    <w:p w:rsidR="003F05B1" w:rsidRDefault="00A852FD">
      <w:pPr>
        <w:pStyle w:val="Corpsdetexte"/>
        <w:spacing w:before="230"/>
        <w:ind w:left="227" w:right="301"/>
      </w:pPr>
      <w:r>
        <w:rPr>
          <w:b/>
        </w:rPr>
        <w:t>Un</w:t>
      </w:r>
      <w:r w:rsidR="00676E72">
        <w:rPr>
          <w:b/>
        </w:rPr>
        <w:t xml:space="preserve"> </w:t>
      </w:r>
      <w:r>
        <w:rPr>
          <w:b/>
        </w:rPr>
        <w:t>effet</w:t>
      </w:r>
      <w:r w:rsidR="00676E72">
        <w:rPr>
          <w:b/>
        </w:rPr>
        <w:t xml:space="preserve"> </w:t>
      </w:r>
      <w:r>
        <w:rPr>
          <w:b/>
        </w:rPr>
        <w:t>synergique</w:t>
      </w:r>
      <w:r w:rsidR="00676E72">
        <w:rPr>
          <w:b/>
        </w:rPr>
        <w:t xml:space="preserve"> </w:t>
      </w:r>
      <w:r>
        <w:t>est</w:t>
      </w:r>
      <w:r w:rsidR="00676E72">
        <w:t xml:space="preserve"> </w:t>
      </w:r>
      <w:r>
        <w:t>défini</w:t>
      </w:r>
      <w:r w:rsidR="00676E72">
        <w:t xml:space="preserve"> </w:t>
      </w:r>
      <w:r>
        <w:t>par</w:t>
      </w:r>
      <w:r w:rsidR="00676E72">
        <w:t xml:space="preserve"> </w:t>
      </w:r>
      <w:r>
        <w:t>une</w:t>
      </w:r>
      <w:r w:rsidR="00676E72">
        <w:t xml:space="preserve"> </w:t>
      </w:r>
      <w:r>
        <w:t>diminution</w:t>
      </w:r>
      <w:r w:rsidR="00676E72">
        <w:t xml:space="preserve"> </w:t>
      </w:r>
      <w:r>
        <w:t>d’au</w:t>
      </w:r>
      <w:r w:rsidR="00676E72">
        <w:t xml:space="preserve"> </w:t>
      </w:r>
      <w:r>
        <w:t>moins</w:t>
      </w:r>
      <w:r w:rsidR="00676E72">
        <w:t xml:space="preserve"> </w:t>
      </w:r>
      <w:r>
        <w:t>2log10</w:t>
      </w:r>
      <w:r w:rsidR="00676E72">
        <w:t xml:space="preserve"> </w:t>
      </w:r>
      <w:r>
        <w:t>par</w:t>
      </w:r>
      <w:r w:rsidR="00676E72">
        <w:t xml:space="preserve"> </w:t>
      </w:r>
      <w:r>
        <w:t>rapport</w:t>
      </w:r>
      <w:r w:rsidR="00676E72">
        <w:t xml:space="preserve"> </w:t>
      </w:r>
      <w:r>
        <w:t>à</w:t>
      </w:r>
      <w:r w:rsidR="00676E72">
        <w:t xml:space="preserve"> </w:t>
      </w:r>
      <w:r>
        <w:t>l’antibiotique le plus actif</w:t>
      </w:r>
    </w:p>
    <w:p w:rsidR="003F05B1" w:rsidRDefault="00A852FD">
      <w:pPr>
        <w:pStyle w:val="Corpsdetexte"/>
        <w:ind w:left="227" w:right="527"/>
      </w:pPr>
      <w:r>
        <w:rPr>
          <w:b/>
        </w:rPr>
        <w:t>Un</w:t>
      </w:r>
      <w:r w:rsidR="00676E72">
        <w:rPr>
          <w:b/>
        </w:rPr>
        <w:t xml:space="preserve"> </w:t>
      </w:r>
      <w:r>
        <w:rPr>
          <w:b/>
        </w:rPr>
        <w:t>effet</w:t>
      </w:r>
      <w:r w:rsidR="00676E72">
        <w:rPr>
          <w:b/>
        </w:rPr>
        <w:t xml:space="preserve"> </w:t>
      </w:r>
      <w:r>
        <w:rPr>
          <w:b/>
        </w:rPr>
        <w:t>antagonisme</w:t>
      </w:r>
      <w:r w:rsidR="00676E72">
        <w:rPr>
          <w:b/>
        </w:rPr>
        <w:t xml:space="preserve"> </w:t>
      </w:r>
      <w:r>
        <w:t>est</w:t>
      </w:r>
      <w:r w:rsidR="00676E72">
        <w:t xml:space="preserve"> </w:t>
      </w:r>
      <w:r>
        <w:t>défini</w:t>
      </w:r>
      <w:r w:rsidR="00676E72">
        <w:t xml:space="preserve"> </w:t>
      </w:r>
      <w:r>
        <w:t>par</w:t>
      </w:r>
      <w:r w:rsidR="00676E72">
        <w:t xml:space="preserve"> </w:t>
      </w:r>
      <w:r>
        <w:t>une</w:t>
      </w:r>
      <w:r w:rsidR="00676E72">
        <w:t xml:space="preserve"> </w:t>
      </w:r>
      <w:r>
        <w:t>augmentation</w:t>
      </w:r>
      <w:r w:rsidR="00676E72">
        <w:t xml:space="preserve"> </w:t>
      </w:r>
      <w:r>
        <w:t>d’au</w:t>
      </w:r>
      <w:r w:rsidR="00676E72">
        <w:t xml:space="preserve"> </w:t>
      </w:r>
      <w:r>
        <w:t>moins</w:t>
      </w:r>
      <w:r w:rsidR="00676E72">
        <w:t xml:space="preserve"> </w:t>
      </w:r>
      <w:r>
        <w:t>2</w:t>
      </w:r>
      <w:r w:rsidR="00676E72">
        <w:t xml:space="preserve"> </w:t>
      </w:r>
      <w:r>
        <w:t>log10</w:t>
      </w:r>
      <w:r w:rsidR="00676E72">
        <w:t xml:space="preserve"> </w:t>
      </w:r>
      <w:r>
        <w:t>par</w:t>
      </w:r>
      <w:r w:rsidR="00676E72">
        <w:t xml:space="preserve"> </w:t>
      </w:r>
      <w:r>
        <w:t>rapport</w:t>
      </w:r>
      <w:r w:rsidR="00676E72">
        <w:t xml:space="preserve"> </w:t>
      </w:r>
      <w:r>
        <w:t>à l’antibiotique le plus actif</w:t>
      </w:r>
    </w:p>
    <w:p w:rsidR="003F05B1" w:rsidRDefault="003F05B1">
      <w:pPr>
        <w:pStyle w:val="Corpsdetexte"/>
        <w:rPr>
          <w:sz w:val="20"/>
        </w:rPr>
      </w:pPr>
    </w:p>
    <w:p w:rsidR="003F05B1" w:rsidRDefault="00A852FD" w:rsidP="008050DA">
      <w:pPr>
        <w:pStyle w:val="Corpsdetexte"/>
        <w:spacing w:before="179"/>
      </w:pPr>
      <w:r>
        <w:rPr>
          <w:noProof/>
          <w:sz w:val="20"/>
          <w:lang w:eastAsia="fr-FR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1603247</wp:posOffset>
            </wp:positionH>
            <wp:positionV relativeFrom="paragraph">
              <wp:posOffset>275462</wp:posOffset>
            </wp:positionV>
            <wp:extent cx="5012725" cy="3303841"/>
            <wp:effectExtent l="0" t="0" r="0" b="0"/>
            <wp:wrapTopAndBottom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2725" cy="3303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F05B1" w:rsidSect="0039736E">
      <w:pgSz w:w="11900" w:h="16840"/>
      <w:pgMar w:top="960" w:right="850" w:bottom="660" w:left="1133" w:header="0" w:footer="4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471" w:rsidRDefault="001D1471" w:rsidP="003F05B1">
      <w:r>
        <w:separator/>
      </w:r>
    </w:p>
  </w:endnote>
  <w:endnote w:type="continuationSeparator" w:id="1">
    <w:p w:rsidR="001D1471" w:rsidRDefault="001D1471" w:rsidP="003F0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AF2" w:rsidRDefault="00970259">
    <w:pPr>
      <w:pStyle w:val="Corpsdetexte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206.7pt;margin-top:807.95pt;width:178.05pt;height:12pt;z-index:-17775616;mso-position-horizontal-relative:page;mso-position-vertical-relative:page" filled="f" stroked="f">
          <v:textbox inset="0,0,0,0">
            <w:txbxContent>
              <w:p w:rsidR="003D5AF2" w:rsidRDefault="003D5AF2">
                <w:pPr>
                  <w:spacing w:before="12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2" o:spid="_x0000_s1025" type="#_x0000_t202" style="position:absolute;margin-left:528.45pt;margin-top:808.05pt;width:17pt;height:15.3pt;z-index:-17775104;mso-position-horizontal-relative:page;mso-position-vertical-relative:page" filled="f" stroked="f">
          <v:textbox inset="0,0,0,0">
            <w:txbxContent>
              <w:p w:rsidR="003D5AF2" w:rsidRDefault="00970259">
                <w:pPr>
                  <w:pStyle w:val="Corpsdetexte"/>
                  <w:spacing w:before="10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3D5AF2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8050DA">
                  <w:rPr>
                    <w:noProof/>
                    <w:spacing w:val="-5"/>
                  </w:rPr>
                  <w:t>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471" w:rsidRDefault="001D1471" w:rsidP="003F05B1">
      <w:r>
        <w:separator/>
      </w:r>
    </w:p>
  </w:footnote>
  <w:footnote w:type="continuationSeparator" w:id="1">
    <w:p w:rsidR="001D1471" w:rsidRDefault="001D1471" w:rsidP="003F05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716A"/>
    <w:multiLevelType w:val="hybridMultilevel"/>
    <w:tmpl w:val="6472E1A2"/>
    <w:lvl w:ilvl="0" w:tplc="B62C5CDC">
      <w:numFmt w:val="bullet"/>
      <w:lvlText w:val="•"/>
      <w:lvlJc w:val="left"/>
      <w:pPr>
        <w:ind w:left="499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05A5060">
      <w:numFmt w:val="bullet"/>
      <w:lvlText w:val="–"/>
      <w:lvlJc w:val="left"/>
      <w:pPr>
        <w:ind w:left="1358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F79234B4">
      <w:numFmt w:val="bullet"/>
      <w:lvlText w:val="•"/>
      <w:lvlJc w:val="left"/>
      <w:pPr>
        <w:ind w:left="1918" w:hanging="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78"/>
        <w:sz w:val="18"/>
        <w:szCs w:val="18"/>
        <w:lang w:val="fr-FR" w:eastAsia="en-US" w:bidi="ar-SA"/>
      </w:rPr>
    </w:lvl>
    <w:lvl w:ilvl="3" w:tplc="440855B2">
      <w:numFmt w:val="bullet"/>
      <w:lvlText w:val="–"/>
      <w:lvlJc w:val="left"/>
      <w:pPr>
        <w:ind w:left="145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4" w:tplc="2206B34C">
      <w:numFmt w:val="bullet"/>
      <w:lvlText w:val="•"/>
      <w:lvlJc w:val="left"/>
      <w:pPr>
        <w:ind w:left="1360" w:hanging="180"/>
      </w:pPr>
      <w:rPr>
        <w:rFonts w:hint="default"/>
        <w:lang w:val="fr-FR" w:eastAsia="en-US" w:bidi="ar-SA"/>
      </w:rPr>
    </w:lvl>
    <w:lvl w:ilvl="5" w:tplc="08CCB9A4">
      <w:numFmt w:val="bullet"/>
      <w:lvlText w:val="•"/>
      <w:lvlJc w:val="left"/>
      <w:pPr>
        <w:ind w:left="1460" w:hanging="180"/>
      </w:pPr>
      <w:rPr>
        <w:rFonts w:hint="default"/>
        <w:lang w:val="fr-FR" w:eastAsia="en-US" w:bidi="ar-SA"/>
      </w:rPr>
    </w:lvl>
    <w:lvl w:ilvl="6" w:tplc="48B807A6">
      <w:numFmt w:val="bullet"/>
      <w:lvlText w:val="•"/>
      <w:lvlJc w:val="left"/>
      <w:pPr>
        <w:ind w:left="1920" w:hanging="180"/>
      </w:pPr>
      <w:rPr>
        <w:rFonts w:hint="default"/>
        <w:lang w:val="fr-FR" w:eastAsia="en-US" w:bidi="ar-SA"/>
      </w:rPr>
    </w:lvl>
    <w:lvl w:ilvl="7" w:tplc="CF021364">
      <w:numFmt w:val="bullet"/>
      <w:lvlText w:val="•"/>
      <w:lvlJc w:val="left"/>
      <w:pPr>
        <w:ind w:left="3919" w:hanging="180"/>
      </w:pPr>
      <w:rPr>
        <w:rFonts w:hint="default"/>
        <w:lang w:val="fr-FR" w:eastAsia="en-US" w:bidi="ar-SA"/>
      </w:rPr>
    </w:lvl>
    <w:lvl w:ilvl="8" w:tplc="3614FF5A">
      <w:numFmt w:val="bullet"/>
      <w:lvlText w:val="•"/>
      <w:lvlJc w:val="left"/>
      <w:pPr>
        <w:ind w:left="5918" w:hanging="180"/>
      </w:pPr>
      <w:rPr>
        <w:rFonts w:hint="default"/>
        <w:lang w:val="fr-FR" w:eastAsia="en-US" w:bidi="ar-SA"/>
      </w:rPr>
    </w:lvl>
  </w:abstractNum>
  <w:abstractNum w:abstractNumId="1">
    <w:nsid w:val="0F7831F3"/>
    <w:multiLevelType w:val="hybridMultilevel"/>
    <w:tmpl w:val="DB0AD054"/>
    <w:lvl w:ilvl="0" w:tplc="DE948502">
      <w:numFmt w:val="bullet"/>
      <w:lvlText w:val="–"/>
      <w:lvlJc w:val="left"/>
      <w:pPr>
        <w:ind w:left="91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400A4F2E">
      <w:numFmt w:val="bullet"/>
      <w:lvlText w:val="•"/>
      <w:lvlJc w:val="left"/>
      <w:pPr>
        <w:ind w:left="112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0E38F312">
      <w:numFmt w:val="bullet"/>
      <w:lvlText w:val="•"/>
      <w:lvlJc w:val="left"/>
      <w:pPr>
        <w:ind w:left="2097" w:hanging="180"/>
      </w:pPr>
      <w:rPr>
        <w:rFonts w:hint="default"/>
        <w:lang w:val="fr-FR" w:eastAsia="en-US" w:bidi="ar-SA"/>
      </w:rPr>
    </w:lvl>
    <w:lvl w:ilvl="3" w:tplc="B68CCEAE">
      <w:numFmt w:val="bullet"/>
      <w:lvlText w:val="•"/>
      <w:lvlJc w:val="left"/>
      <w:pPr>
        <w:ind w:left="3074" w:hanging="180"/>
      </w:pPr>
      <w:rPr>
        <w:rFonts w:hint="default"/>
        <w:lang w:val="fr-FR" w:eastAsia="en-US" w:bidi="ar-SA"/>
      </w:rPr>
    </w:lvl>
    <w:lvl w:ilvl="4" w:tplc="A5C86DBC">
      <w:numFmt w:val="bullet"/>
      <w:lvlText w:val="•"/>
      <w:lvlJc w:val="left"/>
      <w:pPr>
        <w:ind w:left="4052" w:hanging="180"/>
      </w:pPr>
      <w:rPr>
        <w:rFonts w:hint="default"/>
        <w:lang w:val="fr-FR" w:eastAsia="en-US" w:bidi="ar-SA"/>
      </w:rPr>
    </w:lvl>
    <w:lvl w:ilvl="5" w:tplc="2D70AA7A">
      <w:numFmt w:val="bullet"/>
      <w:lvlText w:val="•"/>
      <w:lvlJc w:val="left"/>
      <w:pPr>
        <w:ind w:left="5029" w:hanging="180"/>
      </w:pPr>
      <w:rPr>
        <w:rFonts w:hint="default"/>
        <w:lang w:val="fr-FR" w:eastAsia="en-US" w:bidi="ar-SA"/>
      </w:rPr>
    </w:lvl>
    <w:lvl w:ilvl="6" w:tplc="96EEBD18">
      <w:numFmt w:val="bullet"/>
      <w:lvlText w:val="•"/>
      <w:lvlJc w:val="left"/>
      <w:pPr>
        <w:ind w:left="6007" w:hanging="180"/>
      </w:pPr>
      <w:rPr>
        <w:rFonts w:hint="default"/>
        <w:lang w:val="fr-FR" w:eastAsia="en-US" w:bidi="ar-SA"/>
      </w:rPr>
    </w:lvl>
    <w:lvl w:ilvl="7" w:tplc="F78EA79E">
      <w:numFmt w:val="bullet"/>
      <w:lvlText w:val="•"/>
      <w:lvlJc w:val="left"/>
      <w:pPr>
        <w:ind w:left="6984" w:hanging="180"/>
      </w:pPr>
      <w:rPr>
        <w:rFonts w:hint="default"/>
        <w:lang w:val="fr-FR" w:eastAsia="en-US" w:bidi="ar-SA"/>
      </w:rPr>
    </w:lvl>
    <w:lvl w:ilvl="8" w:tplc="D8D4E8C2">
      <w:numFmt w:val="bullet"/>
      <w:lvlText w:val="•"/>
      <w:lvlJc w:val="left"/>
      <w:pPr>
        <w:ind w:left="7962" w:hanging="180"/>
      </w:pPr>
      <w:rPr>
        <w:rFonts w:hint="default"/>
        <w:lang w:val="fr-FR" w:eastAsia="en-US" w:bidi="ar-SA"/>
      </w:rPr>
    </w:lvl>
  </w:abstractNum>
  <w:abstractNum w:abstractNumId="2">
    <w:nsid w:val="18F05D74"/>
    <w:multiLevelType w:val="hybridMultilevel"/>
    <w:tmpl w:val="F75E869C"/>
    <w:lvl w:ilvl="0" w:tplc="7BDABC44">
      <w:numFmt w:val="bullet"/>
      <w:lvlText w:val="–"/>
      <w:lvlJc w:val="left"/>
      <w:pPr>
        <w:ind w:left="81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48656F2">
      <w:numFmt w:val="bullet"/>
      <w:lvlText w:val="•"/>
      <w:lvlJc w:val="left"/>
      <w:pPr>
        <w:ind w:left="112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DA4E66C2">
      <w:numFmt w:val="bullet"/>
      <w:lvlText w:val="•"/>
      <w:lvlJc w:val="left"/>
      <w:pPr>
        <w:ind w:left="2097" w:hanging="180"/>
      </w:pPr>
      <w:rPr>
        <w:rFonts w:hint="default"/>
        <w:lang w:val="fr-FR" w:eastAsia="en-US" w:bidi="ar-SA"/>
      </w:rPr>
    </w:lvl>
    <w:lvl w:ilvl="3" w:tplc="79AC58D6">
      <w:numFmt w:val="bullet"/>
      <w:lvlText w:val="•"/>
      <w:lvlJc w:val="left"/>
      <w:pPr>
        <w:ind w:left="3074" w:hanging="180"/>
      </w:pPr>
      <w:rPr>
        <w:rFonts w:hint="default"/>
        <w:lang w:val="fr-FR" w:eastAsia="en-US" w:bidi="ar-SA"/>
      </w:rPr>
    </w:lvl>
    <w:lvl w:ilvl="4" w:tplc="6F58FF46">
      <w:numFmt w:val="bullet"/>
      <w:lvlText w:val="•"/>
      <w:lvlJc w:val="left"/>
      <w:pPr>
        <w:ind w:left="4052" w:hanging="180"/>
      </w:pPr>
      <w:rPr>
        <w:rFonts w:hint="default"/>
        <w:lang w:val="fr-FR" w:eastAsia="en-US" w:bidi="ar-SA"/>
      </w:rPr>
    </w:lvl>
    <w:lvl w:ilvl="5" w:tplc="B50AEF02">
      <w:numFmt w:val="bullet"/>
      <w:lvlText w:val="•"/>
      <w:lvlJc w:val="left"/>
      <w:pPr>
        <w:ind w:left="5029" w:hanging="180"/>
      </w:pPr>
      <w:rPr>
        <w:rFonts w:hint="default"/>
        <w:lang w:val="fr-FR" w:eastAsia="en-US" w:bidi="ar-SA"/>
      </w:rPr>
    </w:lvl>
    <w:lvl w:ilvl="6" w:tplc="CC20A444">
      <w:numFmt w:val="bullet"/>
      <w:lvlText w:val="•"/>
      <w:lvlJc w:val="left"/>
      <w:pPr>
        <w:ind w:left="6007" w:hanging="180"/>
      </w:pPr>
      <w:rPr>
        <w:rFonts w:hint="default"/>
        <w:lang w:val="fr-FR" w:eastAsia="en-US" w:bidi="ar-SA"/>
      </w:rPr>
    </w:lvl>
    <w:lvl w:ilvl="7" w:tplc="2FCC2C2C">
      <w:numFmt w:val="bullet"/>
      <w:lvlText w:val="•"/>
      <w:lvlJc w:val="left"/>
      <w:pPr>
        <w:ind w:left="6984" w:hanging="180"/>
      </w:pPr>
      <w:rPr>
        <w:rFonts w:hint="default"/>
        <w:lang w:val="fr-FR" w:eastAsia="en-US" w:bidi="ar-SA"/>
      </w:rPr>
    </w:lvl>
    <w:lvl w:ilvl="8" w:tplc="1610A682">
      <w:numFmt w:val="bullet"/>
      <w:lvlText w:val="•"/>
      <w:lvlJc w:val="left"/>
      <w:pPr>
        <w:ind w:left="7962" w:hanging="180"/>
      </w:pPr>
      <w:rPr>
        <w:rFonts w:hint="default"/>
        <w:lang w:val="fr-FR" w:eastAsia="en-US" w:bidi="ar-SA"/>
      </w:rPr>
    </w:lvl>
  </w:abstractNum>
  <w:abstractNum w:abstractNumId="3">
    <w:nsid w:val="1F6630F5"/>
    <w:multiLevelType w:val="hybridMultilevel"/>
    <w:tmpl w:val="B7466832"/>
    <w:lvl w:ilvl="0" w:tplc="ADECB3BE">
      <w:numFmt w:val="bullet"/>
      <w:lvlText w:val=""/>
      <w:lvlJc w:val="left"/>
      <w:pPr>
        <w:ind w:left="9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13748934">
      <w:numFmt w:val="bullet"/>
      <w:lvlText w:val="•"/>
      <w:lvlJc w:val="left"/>
      <w:pPr>
        <w:ind w:left="1837" w:hanging="360"/>
      </w:pPr>
      <w:rPr>
        <w:rFonts w:hint="default"/>
        <w:lang w:val="fr-FR" w:eastAsia="en-US" w:bidi="ar-SA"/>
      </w:rPr>
    </w:lvl>
    <w:lvl w:ilvl="2" w:tplc="1486C4A6">
      <w:numFmt w:val="bullet"/>
      <w:lvlText w:val="•"/>
      <w:lvlJc w:val="left"/>
      <w:pPr>
        <w:ind w:left="2735" w:hanging="360"/>
      </w:pPr>
      <w:rPr>
        <w:rFonts w:hint="default"/>
        <w:lang w:val="fr-FR" w:eastAsia="en-US" w:bidi="ar-SA"/>
      </w:rPr>
    </w:lvl>
    <w:lvl w:ilvl="3" w:tplc="89667A7A">
      <w:numFmt w:val="bullet"/>
      <w:lvlText w:val="•"/>
      <w:lvlJc w:val="left"/>
      <w:pPr>
        <w:ind w:left="3633" w:hanging="360"/>
      </w:pPr>
      <w:rPr>
        <w:rFonts w:hint="default"/>
        <w:lang w:val="fr-FR" w:eastAsia="en-US" w:bidi="ar-SA"/>
      </w:rPr>
    </w:lvl>
    <w:lvl w:ilvl="4" w:tplc="FBCECD5C">
      <w:numFmt w:val="bullet"/>
      <w:lvlText w:val="•"/>
      <w:lvlJc w:val="left"/>
      <w:pPr>
        <w:ind w:left="4530" w:hanging="360"/>
      </w:pPr>
      <w:rPr>
        <w:rFonts w:hint="default"/>
        <w:lang w:val="fr-FR" w:eastAsia="en-US" w:bidi="ar-SA"/>
      </w:rPr>
    </w:lvl>
    <w:lvl w:ilvl="5" w:tplc="FA82DDF4">
      <w:numFmt w:val="bullet"/>
      <w:lvlText w:val="•"/>
      <w:lvlJc w:val="left"/>
      <w:pPr>
        <w:ind w:left="5428" w:hanging="360"/>
      </w:pPr>
      <w:rPr>
        <w:rFonts w:hint="default"/>
        <w:lang w:val="fr-FR" w:eastAsia="en-US" w:bidi="ar-SA"/>
      </w:rPr>
    </w:lvl>
    <w:lvl w:ilvl="6" w:tplc="933CE664">
      <w:numFmt w:val="bullet"/>
      <w:lvlText w:val="•"/>
      <w:lvlJc w:val="left"/>
      <w:pPr>
        <w:ind w:left="6326" w:hanging="360"/>
      </w:pPr>
      <w:rPr>
        <w:rFonts w:hint="default"/>
        <w:lang w:val="fr-FR" w:eastAsia="en-US" w:bidi="ar-SA"/>
      </w:rPr>
    </w:lvl>
    <w:lvl w:ilvl="7" w:tplc="41E69048">
      <w:numFmt w:val="bullet"/>
      <w:lvlText w:val="•"/>
      <w:lvlJc w:val="left"/>
      <w:pPr>
        <w:ind w:left="7223" w:hanging="360"/>
      </w:pPr>
      <w:rPr>
        <w:rFonts w:hint="default"/>
        <w:lang w:val="fr-FR" w:eastAsia="en-US" w:bidi="ar-SA"/>
      </w:rPr>
    </w:lvl>
    <w:lvl w:ilvl="8" w:tplc="9B44F768">
      <w:numFmt w:val="bullet"/>
      <w:lvlText w:val="•"/>
      <w:lvlJc w:val="left"/>
      <w:pPr>
        <w:ind w:left="8121" w:hanging="360"/>
      </w:pPr>
      <w:rPr>
        <w:rFonts w:hint="default"/>
        <w:lang w:val="fr-FR" w:eastAsia="en-US" w:bidi="ar-SA"/>
      </w:rPr>
    </w:lvl>
  </w:abstractNum>
  <w:abstractNum w:abstractNumId="4">
    <w:nsid w:val="22D21DE7"/>
    <w:multiLevelType w:val="hybridMultilevel"/>
    <w:tmpl w:val="A59850AA"/>
    <w:lvl w:ilvl="0" w:tplc="E16EF780">
      <w:numFmt w:val="bullet"/>
      <w:lvlText w:val="–"/>
      <w:lvlJc w:val="left"/>
      <w:pPr>
        <w:ind w:left="13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849CDBFC">
      <w:numFmt w:val="bullet"/>
      <w:lvlText w:val="•"/>
      <w:lvlJc w:val="left"/>
      <w:pPr>
        <w:ind w:left="1847" w:hanging="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78"/>
        <w:sz w:val="18"/>
        <w:szCs w:val="18"/>
        <w:lang w:val="fr-FR" w:eastAsia="en-US" w:bidi="ar-SA"/>
      </w:rPr>
    </w:lvl>
    <w:lvl w:ilvl="2" w:tplc="F37EAAAA">
      <w:numFmt w:val="bullet"/>
      <w:lvlText w:val="•"/>
      <w:lvlJc w:val="left"/>
      <w:pPr>
        <w:ind w:left="2737" w:hanging="71"/>
      </w:pPr>
      <w:rPr>
        <w:rFonts w:hint="default"/>
        <w:lang w:val="fr-FR" w:eastAsia="en-US" w:bidi="ar-SA"/>
      </w:rPr>
    </w:lvl>
    <w:lvl w:ilvl="3" w:tplc="D73CBE4A">
      <w:numFmt w:val="bullet"/>
      <w:lvlText w:val="•"/>
      <w:lvlJc w:val="left"/>
      <w:pPr>
        <w:ind w:left="3634" w:hanging="71"/>
      </w:pPr>
      <w:rPr>
        <w:rFonts w:hint="default"/>
        <w:lang w:val="fr-FR" w:eastAsia="en-US" w:bidi="ar-SA"/>
      </w:rPr>
    </w:lvl>
    <w:lvl w:ilvl="4" w:tplc="A6BC2C26">
      <w:numFmt w:val="bullet"/>
      <w:lvlText w:val="•"/>
      <w:lvlJc w:val="left"/>
      <w:pPr>
        <w:ind w:left="4532" w:hanging="71"/>
      </w:pPr>
      <w:rPr>
        <w:rFonts w:hint="default"/>
        <w:lang w:val="fr-FR" w:eastAsia="en-US" w:bidi="ar-SA"/>
      </w:rPr>
    </w:lvl>
    <w:lvl w:ilvl="5" w:tplc="3CD63804">
      <w:numFmt w:val="bullet"/>
      <w:lvlText w:val="•"/>
      <w:lvlJc w:val="left"/>
      <w:pPr>
        <w:ind w:left="5429" w:hanging="71"/>
      </w:pPr>
      <w:rPr>
        <w:rFonts w:hint="default"/>
        <w:lang w:val="fr-FR" w:eastAsia="en-US" w:bidi="ar-SA"/>
      </w:rPr>
    </w:lvl>
    <w:lvl w:ilvl="6" w:tplc="515221D2">
      <w:numFmt w:val="bullet"/>
      <w:lvlText w:val="•"/>
      <w:lvlJc w:val="left"/>
      <w:pPr>
        <w:ind w:left="6327" w:hanging="71"/>
      </w:pPr>
      <w:rPr>
        <w:rFonts w:hint="default"/>
        <w:lang w:val="fr-FR" w:eastAsia="en-US" w:bidi="ar-SA"/>
      </w:rPr>
    </w:lvl>
    <w:lvl w:ilvl="7" w:tplc="E5023FB6">
      <w:numFmt w:val="bullet"/>
      <w:lvlText w:val="•"/>
      <w:lvlJc w:val="left"/>
      <w:pPr>
        <w:ind w:left="7224" w:hanging="71"/>
      </w:pPr>
      <w:rPr>
        <w:rFonts w:hint="default"/>
        <w:lang w:val="fr-FR" w:eastAsia="en-US" w:bidi="ar-SA"/>
      </w:rPr>
    </w:lvl>
    <w:lvl w:ilvl="8" w:tplc="85A0B536">
      <w:numFmt w:val="bullet"/>
      <w:lvlText w:val="•"/>
      <w:lvlJc w:val="left"/>
      <w:pPr>
        <w:ind w:left="8122" w:hanging="71"/>
      </w:pPr>
      <w:rPr>
        <w:rFonts w:hint="default"/>
        <w:lang w:val="fr-FR" w:eastAsia="en-US" w:bidi="ar-SA"/>
      </w:rPr>
    </w:lvl>
  </w:abstractNum>
  <w:abstractNum w:abstractNumId="5">
    <w:nsid w:val="26AC5950"/>
    <w:multiLevelType w:val="hybridMultilevel"/>
    <w:tmpl w:val="5BD2E7C8"/>
    <w:lvl w:ilvl="0" w:tplc="813C69D8">
      <w:numFmt w:val="bullet"/>
      <w:lvlText w:val="-"/>
      <w:lvlJc w:val="left"/>
      <w:pPr>
        <w:ind w:left="126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0A7440E4">
      <w:numFmt w:val="bullet"/>
      <w:lvlText w:val="•"/>
      <w:lvlJc w:val="left"/>
      <w:pPr>
        <w:ind w:left="2125" w:hanging="140"/>
      </w:pPr>
      <w:rPr>
        <w:rFonts w:hint="default"/>
        <w:lang w:val="fr-FR" w:eastAsia="en-US" w:bidi="ar-SA"/>
      </w:rPr>
    </w:lvl>
    <w:lvl w:ilvl="2" w:tplc="CFA0C260">
      <w:numFmt w:val="bullet"/>
      <w:lvlText w:val="•"/>
      <w:lvlJc w:val="left"/>
      <w:pPr>
        <w:ind w:left="2991" w:hanging="140"/>
      </w:pPr>
      <w:rPr>
        <w:rFonts w:hint="default"/>
        <w:lang w:val="fr-FR" w:eastAsia="en-US" w:bidi="ar-SA"/>
      </w:rPr>
    </w:lvl>
    <w:lvl w:ilvl="3" w:tplc="788030EC">
      <w:numFmt w:val="bullet"/>
      <w:lvlText w:val="•"/>
      <w:lvlJc w:val="left"/>
      <w:pPr>
        <w:ind w:left="3857" w:hanging="140"/>
      </w:pPr>
      <w:rPr>
        <w:rFonts w:hint="default"/>
        <w:lang w:val="fr-FR" w:eastAsia="en-US" w:bidi="ar-SA"/>
      </w:rPr>
    </w:lvl>
    <w:lvl w:ilvl="4" w:tplc="50AE9DDC">
      <w:numFmt w:val="bullet"/>
      <w:lvlText w:val="•"/>
      <w:lvlJc w:val="left"/>
      <w:pPr>
        <w:ind w:left="4722" w:hanging="140"/>
      </w:pPr>
      <w:rPr>
        <w:rFonts w:hint="default"/>
        <w:lang w:val="fr-FR" w:eastAsia="en-US" w:bidi="ar-SA"/>
      </w:rPr>
    </w:lvl>
    <w:lvl w:ilvl="5" w:tplc="74D80C22">
      <w:numFmt w:val="bullet"/>
      <w:lvlText w:val="•"/>
      <w:lvlJc w:val="left"/>
      <w:pPr>
        <w:ind w:left="5588" w:hanging="140"/>
      </w:pPr>
      <w:rPr>
        <w:rFonts w:hint="default"/>
        <w:lang w:val="fr-FR" w:eastAsia="en-US" w:bidi="ar-SA"/>
      </w:rPr>
    </w:lvl>
    <w:lvl w:ilvl="6" w:tplc="C2026366">
      <w:numFmt w:val="bullet"/>
      <w:lvlText w:val="•"/>
      <w:lvlJc w:val="left"/>
      <w:pPr>
        <w:ind w:left="6454" w:hanging="140"/>
      </w:pPr>
      <w:rPr>
        <w:rFonts w:hint="default"/>
        <w:lang w:val="fr-FR" w:eastAsia="en-US" w:bidi="ar-SA"/>
      </w:rPr>
    </w:lvl>
    <w:lvl w:ilvl="7" w:tplc="A0B26784">
      <w:numFmt w:val="bullet"/>
      <w:lvlText w:val="•"/>
      <w:lvlJc w:val="left"/>
      <w:pPr>
        <w:ind w:left="7319" w:hanging="140"/>
      </w:pPr>
      <w:rPr>
        <w:rFonts w:hint="default"/>
        <w:lang w:val="fr-FR" w:eastAsia="en-US" w:bidi="ar-SA"/>
      </w:rPr>
    </w:lvl>
    <w:lvl w:ilvl="8" w:tplc="C3564848">
      <w:numFmt w:val="bullet"/>
      <w:lvlText w:val="•"/>
      <w:lvlJc w:val="left"/>
      <w:pPr>
        <w:ind w:left="8185" w:hanging="140"/>
      </w:pPr>
      <w:rPr>
        <w:rFonts w:hint="default"/>
        <w:lang w:val="fr-FR" w:eastAsia="en-US" w:bidi="ar-SA"/>
      </w:rPr>
    </w:lvl>
  </w:abstractNum>
  <w:abstractNum w:abstractNumId="6">
    <w:nsid w:val="28087FB8"/>
    <w:multiLevelType w:val="hybridMultilevel"/>
    <w:tmpl w:val="1CCAD5E4"/>
    <w:lvl w:ilvl="0" w:tplc="0E9004FE">
      <w:numFmt w:val="bullet"/>
      <w:lvlText w:val="•"/>
      <w:lvlJc w:val="left"/>
      <w:pPr>
        <w:ind w:left="499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C428A4AC">
      <w:numFmt w:val="bullet"/>
      <w:lvlText w:val="•"/>
      <w:lvlJc w:val="left"/>
      <w:pPr>
        <w:ind w:left="112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FF224CE2">
      <w:numFmt w:val="bullet"/>
      <w:lvlText w:val="•"/>
      <w:lvlJc w:val="left"/>
      <w:pPr>
        <w:ind w:left="1120" w:hanging="180"/>
      </w:pPr>
      <w:rPr>
        <w:rFonts w:hint="default"/>
        <w:lang w:val="fr-FR" w:eastAsia="en-US" w:bidi="ar-SA"/>
      </w:rPr>
    </w:lvl>
    <w:lvl w:ilvl="3" w:tplc="0DFA7D60">
      <w:numFmt w:val="bullet"/>
      <w:lvlText w:val="•"/>
      <w:lvlJc w:val="left"/>
      <w:pPr>
        <w:ind w:left="2219" w:hanging="180"/>
      </w:pPr>
      <w:rPr>
        <w:rFonts w:hint="default"/>
        <w:lang w:val="fr-FR" w:eastAsia="en-US" w:bidi="ar-SA"/>
      </w:rPr>
    </w:lvl>
    <w:lvl w:ilvl="4" w:tplc="4BE2AA72">
      <w:numFmt w:val="bullet"/>
      <w:lvlText w:val="•"/>
      <w:lvlJc w:val="left"/>
      <w:pPr>
        <w:ind w:left="3319" w:hanging="180"/>
      </w:pPr>
      <w:rPr>
        <w:rFonts w:hint="default"/>
        <w:lang w:val="fr-FR" w:eastAsia="en-US" w:bidi="ar-SA"/>
      </w:rPr>
    </w:lvl>
    <w:lvl w:ilvl="5" w:tplc="7F660100">
      <w:numFmt w:val="bullet"/>
      <w:lvlText w:val="•"/>
      <w:lvlJc w:val="left"/>
      <w:pPr>
        <w:ind w:left="4418" w:hanging="180"/>
      </w:pPr>
      <w:rPr>
        <w:rFonts w:hint="default"/>
        <w:lang w:val="fr-FR" w:eastAsia="en-US" w:bidi="ar-SA"/>
      </w:rPr>
    </w:lvl>
    <w:lvl w:ilvl="6" w:tplc="9E44121E">
      <w:numFmt w:val="bullet"/>
      <w:lvlText w:val="•"/>
      <w:lvlJc w:val="left"/>
      <w:pPr>
        <w:ind w:left="5518" w:hanging="180"/>
      </w:pPr>
      <w:rPr>
        <w:rFonts w:hint="default"/>
        <w:lang w:val="fr-FR" w:eastAsia="en-US" w:bidi="ar-SA"/>
      </w:rPr>
    </w:lvl>
    <w:lvl w:ilvl="7" w:tplc="80B064A2">
      <w:numFmt w:val="bullet"/>
      <w:lvlText w:val="•"/>
      <w:lvlJc w:val="left"/>
      <w:pPr>
        <w:ind w:left="6618" w:hanging="180"/>
      </w:pPr>
      <w:rPr>
        <w:rFonts w:hint="default"/>
        <w:lang w:val="fr-FR" w:eastAsia="en-US" w:bidi="ar-SA"/>
      </w:rPr>
    </w:lvl>
    <w:lvl w:ilvl="8" w:tplc="FB3CBB06">
      <w:numFmt w:val="bullet"/>
      <w:lvlText w:val="•"/>
      <w:lvlJc w:val="left"/>
      <w:pPr>
        <w:ind w:left="7717" w:hanging="180"/>
      </w:pPr>
      <w:rPr>
        <w:rFonts w:hint="default"/>
        <w:lang w:val="fr-FR" w:eastAsia="en-US" w:bidi="ar-SA"/>
      </w:rPr>
    </w:lvl>
  </w:abstractNum>
  <w:abstractNum w:abstractNumId="7">
    <w:nsid w:val="2D5C4DC0"/>
    <w:multiLevelType w:val="hybridMultilevel"/>
    <w:tmpl w:val="044AC6C0"/>
    <w:lvl w:ilvl="0" w:tplc="5F1C0D12">
      <w:numFmt w:val="bullet"/>
      <w:lvlText w:val="-"/>
      <w:lvlJc w:val="left"/>
      <w:pPr>
        <w:ind w:left="227" w:hanging="207"/>
      </w:pPr>
      <w:rPr>
        <w:rFonts w:ascii="Times New Roman" w:eastAsia="Times New Roman" w:hAnsi="Times New Roman" w:cs="Times New Roman" w:hint="default"/>
        <w:spacing w:val="0"/>
        <w:w w:val="99"/>
        <w:lang w:val="fr-FR" w:eastAsia="en-US" w:bidi="ar-SA"/>
      </w:rPr>
    </w:lvl>
    <w:lvl w:ilvl="1" w:tplc="BCC67892">
      <w:numFmt w:val="bullet"/>
      <w:lvlText w:val=""/>
      <w:lvlJc w:val="left"/>
      <w:pPr>
        <w:ind w:left="1667" w:hanging="11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2" w:tplc="1332E92E">
      <w:numFmt w:val="bullet"/>
      <w:lvlText w:val="•"/>
      <w:lvlJc w:val="left"/>
      <w:pPr>
        <w:ind w:left="2577" w:hanging="1140"/>
      </w:pPr>
      <w:rPr>
        <w:rFonts w:hint="default"/>
        <w:lang w:val="fr-FR" w:eastAsia="en-US" w:bidi="ar-SA"/>
      </w:rPr>
    </w:lvl>
    <w:lvl w:ilvl="3" w:tplc="35CE8E1C">
      <w:numFmt w:val="bullet"/>
      <w:lvlText w:val="•"/>
      <w:lvlJc w:val="left"/>
      <w:pPr>
        <w:ind w:left="3494" w:hanging="1140"/>
      </w:pPr>
      <w:rPr>
        <w:rFonts w:hint="default"/>
        <w:lang w:val="fr-FR" w:eastAsia="en-US" w:bidi="ar-SA"/>
      </w:rPr>
    </w:lvl>
    <w:lvl w:ilvl="4" w:tplc="42B80946">
      <w:numFmt w:val="bullet"/>
      <w:lvlText w:val="•"/>
      <w:lvlJc w:val="left"/>
      <w:pPr>
        <w:ind w:left="4412" w:hanging="1140"/>
      </w:pPr>
      <w:rPr>
        <w:rFonts w:hint="default"/>
        <w:lang w:val="fr-FR" w:eastAsia="en-US" w:bidi="ar-SA"/>
      </w:rPr>
    </w:lvl>
    <w:lvl w:ilvl="5" w:tplc="423C7E10">
      <w:numFmt w:val="bullet"/>
      <w:lvlText w:val="•"/>
      <w:lvlJc w:val="left"/>
      <w:pPr>
        <w:ind w:left="5329" w:hanging="1140"/>
      </w:pPr>
      <w:rPr>
        <w:rFonts w:hint="default"/>
        <w:lang w:val="fr-FR" w:eastAsia="en-US" w:bidi="ar-SA"/>
      </w:rPr>
    </w:lvl>
    <w:lvl w:ilvl="6" w:tplc="A68CC28A">
      <w:numFmt w:val="bullet"/>
      <w:lvlText w:val="•"/>
      <w:lvlJc w:val="left"/>
      <w:pPr>
        <w:ind w:left="6247" w:hanging="1140"/>
      </w:pPr>
      <w:rPr>
        <w:rFonts w:hint="default"/>
        <w:lang w:val="fr-FR" w:eastAsia="en-US" w:bidi="ar-SA"/>
      </w:rPr>
    </w:lvl>
    <w:lvl w:ilvl="7" w:tplc="B286368A">
      <w:numFmt w:val="bullet"/>
      <w:lvlText w:val="•"/>
      <w:lvlJc w:val="left"/>
      <w:pPr>
        <w:ind w:left="7164" w:hanging="1140"/>
      </w:pPr>
      <w:rPr>
        <w:rFonts w:hint="default"/>
        <w:lang w:val="fr-FR" w:eastAsia="en-US" w:bidi="ar-SA"/>
      </w:rPr>
    </w:lvl>
    <w:lvl w:ilvl="8" w:tplc="CE92357C">
      <w:numFmt w:val="bullet"/>
      <w:lvlText w:val="•"/>
      <w:lvlJc w:val="left"/>
      <w:pPr>
        <w:ind w:left="8082" w:hanging="1140"/>
      </w:pPr>
      <w:rPr>
        <w:rFonts w:hint="default"/>
        <w:lang w:val="fr-FR" w:eastAsia="en-US" w:bidi="ar-SA"/>
      </w:rPr>
    </w:lvl>
  </w:abstractNum>
  <w:abstractNum w:abstractNumId="8">
    <w:nsid w:val="31F54E4E"/>
    <w:multiLevelType w:val="hybridMultilevel"/>
    <w:tmpl w:val="9928057E"/>
    <w:lvl w:ilvl="0" w:tplc="00BCAF1C">
      <w:numFmt w:val="bullet"/>
      <w:lvlText w:val="*"/>
      <w:lvlJc w:val="left"/>
      <w:pPr>
        <w:ind w:left="1307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3A5EA9D6">
      <w:numFmt w:val="bullet"/>
      <w:lvlText w:val="•"/>
      <w:lvlJc w:val="left"/>
      <w:pPr>
        <w:ind w:left="2161" w:hanging="180"/>
      </w:pPr>
      <w:rPr>
        <w:rFonts w:hint="default"/>
        <w:lang w:val="fr-FR" w:eastAsia="en-US" w:bidi="ar-SA"/>
      </w:rPr>
    </w:lvl>
    <w:lvl w:ilvl="2" w:tplc="FE3A7BFC">
      <w:numFmt w:val="bullet"/>
      <w:lvlText w:val="•"/>
      <w:lvlJc w:val="left"/>
      <w:pPr>
        <w:ind w:left="3023" w:hanging="180"/>
      </w:pPr>
      <w:rPr>
        <w:rFonts w:hint="default"/>
        <w:lang w:val="fr-FR" w:eastAsia="en-US" w:bidi="ar-SA"/>
      </w:rPr>
    </w:lvl>
    <w:lvl w:ilvl="3" w:tplc="F70624B6">
      <w:numFmt w:val="bullet"/>
      <w:lvlText w:val="•"/>
      <w:lvlJc w:val="left"/>
      <w:pPr>
        <w:ind w:left="3885" w:hanging="180"/>
      </w:pPr>
      <w:rPr>
        <w:rFonts w:hint="default"/>
        <w:lang w:val="fr-FR" w:eastAsia="en-US" w:bidi="ar-SA"/>
      </w:rPr>
    </w:lvl>
    <w:lvl w:ilvl="4" w:tplc="9E7C83D6">
      <w:numFmt w:val="bullet"/>
      <w:lvlText w:val="•"/>
      <w:lvlJc w:val="left"/>
      <w:pPr>
        <w:ind w:left="4746" w:hanging="180"/>
      </w:pPr>
      <w:rPr>
        <w:rFonts w:hint="default"/>
        <w:lang w:val="fr-FR" w:eastAsia="en-US" w:bidi="ar-SA"/>
      </w:rPr>
    </w:lvl>
    <w:lvl w:ilvl="5" w:tplc="321A6692">
      <w:numFmt w:val="bullet"/>
      <w:lvlText w:val="•"/>
      <w:lvlJc w:val="left"/>
      <w:pPr>
        <w:ind w:left="5608" w:hanging="180"/>
      </w:pPr>
      <w:rPr>
        <w:rFonts w:hint="default"/>
        <w:lang w:val="fr-FR" w:eastAsia="en-US" w:bidi="ar-SA"/>
      </w:rPr>
    </w:lvl>
    <w:lvl w:ilvl="6" w:tplc="59E89D86">
      <w:numFmt w:val="bullet"/>
      <w:lvlText w:val="•"/>
      <w:lvlJc w:val="left"/>
      <w:pPr>
        <w:ind w:left="6470" w:hanging="180"/>
      </w:pPr>
      <w:rPr>
        <w:rFonts w:hint="default"/>
        <w:lang w:val="fr-FR" w:eastAsia="en-US" w:bidi="ar-SA"/>
      </w:rPr>
    </w:lvl>
    <w:lvl w:ilvl="7" w:tplc="9F2A7538">
      <w:numFmt w:val="bullet"/>
      <w:lvlText w:val="•"/>
      <w:lvlJc w:val="left"/>
      <w:pPr>
        <w:ind w:left="7331" w:hanging="180"/>
      </w:pPr>
      <w:rPr>
        <w:rFonts w:hint="default"/>
        <w:lang w:val="fr-FR" w:eastAsia="en-US" w:bidi="ar-SA"/>
      </w:rPr>
    </w:lvl>
    <w:lvl w:ilvl="8" w:tplc="4C26D1F6">
      <w:numFmt w:val="bullet"/>
      <w:lvlText w:val="•"/>
      <w:lvlJc w:val="left"/>
      <w:pPr>
        <w:ind w:left="8193" w:hanging="180"/>
      </w:pPr>
      <w:rPr>
        <w:rFonts w:hint="default"/>
        <w:lang w:val="fr-FR" w:eastAsia="en-US" w:bidi="ar-SA"/>
      </w:rPr>
    </w:lvl>
  </w:abstractNum>
  <w:abstractNum w:abstractNumId="9">
    <w:nsid w:val="32786B91"/>
    <w:multiLevelType w:val="hybridMultilevel"/>
    <w:tmpl w:val="D59203B2"/>
    <w:lvl w:ilvl="0" w:tplc="1A56D262">
      <w:numFmt w:val="bullet"/>
      <w:lvlText w:val="–"/>
      <w:lvlJc w:val="left"/>
      <w:pPr>
        <w:ind w:left="145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684F224">
      <w:numFmt w:val="bullet"/>
      <w:lvlText w:val="•"/>
      <w:lvlJc w:val="left"/>
      <w:pPr>
        <w:ind w:left="2305" w:hanging="180"/>
      </w:pPr>
      <w:rPr>
        <w:rFonts w:hint="default"/>
        <w:lang w:val="fr-FR" w:eastAsia="en-US" w:bidi="ar-SA"/>
      </w:rPr>
    </w:lvl>
    <w:lvl w:ilvl="2" w:tplc="14E8880E">
      <w:numFmt w:val="bullet"/>
      <w:lvlText w:val="•"/>
      <w:lvlJc w:val="left"/>
      <w:pPr>
        <w:ind w:left="3151" w:hanging="180"/>
      </w:pPr>
      <w:rPr>
        <w:rFonts w:hint="default"/>
        <w:lang w:val="fr-FR" w:eastAsia="en-US" w:bidi="ar-SA"/>
      </w:rPr>
    </w:lvl>
    <w:lvl w:ilvl="3" w:tplc="26108EF4">
      <w:numFmt w:val="bullet"/>
      <w:lvlText w:val="•"/>
      <w:lvlJc w:val="left"/>
      <w:pPr>
        <w:ind w:left="3997" w:hanging="180"/>
      </w:pPr>
      <w:rPr>
        <w:rFonts w:hint="default"/>
        <w:lang w:val="fr-FR" w:eastAsia="en-US" w:bidi="ar-SA"/>
      </w:rPr>
    </w:lvl>
    <w:lvl w:ilvl="4" w:tplc="892A8CEA">
      <w:numFmt w:val="bullet"/>
      <w:lvlText w:val="•"/>
      <w:lvlJc w:val="left"/>
      <w:pPr>
        <w:ind w:left="4842" w:hanging="180"/>
      </w:pPr>
      <w:rPr>
        <w:rFonts w:hint="default"/>
        <w:lang w:val="fr-FR" w:eastAsia="en-US" w:bidi="ar-SA"/>
      </w:rPr>
    </w:lvl>
    <w:lvl w:ilvl="5" w:tplc="677C6504">
      <w:numFmt w:val="bullet"/>
      <w:lvlText w:val="•"/>
      <w:lvlJc w:val="left"/>
      <w:pPr>
        <w:ind w:left="5688" w:hanging="180"/>
      </w:pPr>
      <w:rPr>
        <w:rFonts w:hint="default"/>
        <w:lang w:val="fr-FR" w:eastAsia="en-US" w:bidi="ar-SA"/>
      </w:rPr>
    </w:lvl>
    <w:lvl w:ilvl="6" w:tplc="E22C2EBC">
      <w:numFmt w:val="bullet"/>
      <w:lvlText w:val="•"/>
      <w:lvlJc w:val="left"/>
      <w:pPr>
        <w:ind w:left="6534" w:hanging="180"/>
      </w:pPr>
      <w:rPr>
        <w:rFonts w:hint="default"/>
        <w:lang w:val="fr-FR" w:eastAsia="en-US" w:bidi="ar-SA"/>
      </w:rPr>
    </w:lvl>
    <w:lvl w:ilvl="7" w:tplc="6BCAABEA">
      <w:numFmt w:val="bullet"/>
      <w:lvlText w:val="•"/>
      <w:lvlJc w:val="left"/>
      <w:pPr>
        <w:ind w:left="7379" w:hanging="180"/>
      </w:pPr>
      <w:rPr>
        <w:rFonts w:hint="default"/>
        <w:lang w:val="fr-FR" w:eastAsia="en-US" w:bidi="ar-SA"/>
      </w:rPr>
    </w:lvl>
    <w:lvl w:ilvl="8" w:tplc="D9B6CB0C">
      <w:numFmt w:val="bullet"/>
      <w:lvlText w:val="•"/>
      <w:lvlJc w:val="left"/>
      <w:pPr>
        <w:ind w:left="8225" w:hanging="180"/>
      </w:pPr>
      <w:rPr>
        <w:rFonts w:hint="default"/>
        <w:lang w:val="fr-FR" w:eastAsia="en-US" w:bidi="ar-SA"/>
      </w:rPr>
    </w:lvl>
  </w:abstractNum>
  <w:abstractNum w:abstractNumId="10">
    <w:nsid w:val="355D013F"/>
    <w:multiLevelType w:val="hybridMultilevel"/>
    <w:tmpl w:val="D7CC3EEE"/>
    <w:lvl w:ilvl="0" w:tplc="BC7C8D50">
      <w:numFmt w:val="bullet"/>
      <w:lvlText w:val="–"/>
      <w:lvlJc w:val="left"/>
      <w:pPr>
        <w:ind w:left="81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A27C1EDE">
      <w:numFmt w:val="bullet"/>
      <w:lvlText w:val="•"/>
      <w:lvlJc w:val="left"/>
      <w:pPr>
        <w:ind w:left="112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AFB43216">
      <w:numFmt w:val="bullet"/>
      <w:lvlText w:val="•"/>
      <w:lvlJc w:val="left"/>
      <w:pPr>
        <w:ind w:left="2097" w:hanging="180"/>
      </w:pPr>
      <w:rPr>
        <w:rFonts w:hint="default"/>
        <w:lang w:val="fr-FR" w:eastAsia="en-US" w:bidi="ar-SA"/>
      </w:rPr>
    </w:lvl>
    <w:lvl w:ilvl="3" w:tplc="F47E1B2A">
      <w:numFmt w:val="bullet"/>
      <w:lvlText w:val="•"/>
      <w:lvlJc w:val="left"/>
      <w:pPr>
        <w:ind w:left="3074" w:hanging="180"/>
      </w:pPr>
      <w:rPr>
        <w:rFonts w:hint="default"/>
        <w:lang w:val="fr-FR" w:eastAsia="en-US" w:bidi="ar-SA"/>
      </w:rPr>
    </w:lvl>
    <w:lvl w:ilvl="4" w:tplc="5D7485FC">
      <w:numFmt w:val="bullet"/>
      <w:lvlText w:val="•"/>
      <w:lvlJc w:val="left"/>
      <w:pPr>
        <w:ind w:left="4052" w:hanging="180"/>
      </w:pPr>
      <w:rPr>
        <w:rFonts w:hint="default"/>
        <w:lang w:val="fr-FR" w:eastAsia="en-US" w:bidi="ar-SA"/>
      </w:rPr>
    </w:lvl>
    <w:lvl w:ilvl="5" w:tplc="98C08A26">
      <w:numFmt w:val="bullet"/>
      <w:lvlText w:val="•"/>
      <w:lvlJc w:val="left"/>
      <w:pPr>
        <w:ind w:left="5029" w:hanging="180"/>
      </w:pPr>
      <w:rPr>
        <w:rFonts w:hint="default"/>
        <w:lang w:val="fr-FR" w:eastAsia="en-US" w:bidi="ar-SA"/>
      </w:rPr>
    </w:lvl>
    <w:lvl w:ilvl="6" w:tplc="3B7EAF62">
      <w:numFmt w:val="bullet"/>
      <w:lvlText w:val="•"/>
      <w:lvlJc w:val="left"/>
      <w:pPr>
        <w:ind w:left="6007" w:hanging="180"/>
      </w:pPr>
      <w:rPr>
        <w:rFonts w:hint="default"/>
        <w:lang w:val="fr-FR" w:eastAsia="en-US" w:bidi="ar-SA"/>
      </w:rPr>
    </w:lvl>
    <w:lvl w:ilvl="7" w:tplc="DD243FAE">
      <w:numFmt w:val="bullet"/>
      <w:lvlText w:val="•"/>
      <w:lvlJc w:val="left"/>
      <w:pPr>
        <w:ind w:left="6984" w:hanging="180"/>
      </w:pPr>
      <w:rPr>
        <w:rFonts w:hint="default"/>
        <w:lang w:val="fr-FR" w:eastAsia="en-US" w:bidi="ar-SA"/>
      </w:rPr>
    </w:lvl>
    <w:lvl w:ilvl="8" w:tplc="4BAA35DA">
      <w:numFmt w:val="bullet"/>
      <w:lvlText w:val="•"/>
      <w:lvlJc w:val="left"/>
      <w:pPr>
        <w:ind w:left="7962" w:hanging="180"/>
      </w:pPr>
      <w:rPr>
        <w:rFonts w:hint="default"/>
        <w:lang w:val="fr-FR" w:eastAsia="en-US" w:bidi="ar-SA"/>
      </w:rPr>
    </w:lvl>
  </w:abstractNum>
  <w:abstractNum w:abstractNumId="11">
    <w:nsid w:val="3EFE5639"/>
    <w:multiLevelType w:val="hybridMultilevel"/>
    <w:tmpl w:val="1A2C5CFC"/>
    <w:lvl w:ilvl="0" w:tplc="86D038B6">
      <w:numFmt w:val="bullet"/>
      <w:lvlText w:val="–"/>
      <w:lvlJc w:val="left"/>
      <w:pPr>
        <w:ind w:left="130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27CAB802">
      <w:numFmt w:val="bullet"/>
      <w:lvlText w:val="•"/>
      <w:lvlJc w:val="left"/>
      <w:pPr>
        <w:ind w:left="2161" w:hanging="226"/>
      </w:pPr>
      <w:rPr>
        <w:rFonts w:hint="default"/>
        <w:lang w:val="fr-FR" w:eastAsia="en-US" w:bidi="ar-SA"/>
      </w:rPr>
    </w:lvl>
    <w:lvl w:ilvl="2" w:tplc="BA76F7C4">
      <w:numFmt w:val="bullet"/>
      <w:lvlText w:val="•"/>
      <w:lvlJc w:val="left"/>
      <w:pPr>
        <w:ind w:left="3023" w:hanging="226"/>
      </w:pPr>
      <w:rPr>
        <w:rFonts w:hint="default"/>
        <w:lang w:val="fr-FR" w:eastAsia="en-US" w:bidi="ar-SA"/>
      </w:rPr>
    </w:lvl>
    <w:lvl w:ilvl="3" w:tplc="C7BAD702">
      <w:numFmt w:val="bullet"/>
      <w:lvlText w:val="•"/>
      <w:lvlJc w:val="left"/>
      <w:pPr>
        <w:ind w:left="3885" w:hanging="226"/>
      </w:pPr>
      <w:rPr>
        <w:rFonts w:hint="default"/>
        <w:lang w:val="fr-FR" w:eastAsia="en-US" w:bidi="ar-SA"/>
      </w:rPr>
    </w:lvl>
    <w:lvl w:ilvl="4" w:tplc="E1D8BF66">
      <w:numFmt w:val="bullet"/>
      <w:lvlText w:val="•"/>
      <w:lvlJc w:val="left"/>
      <w:pPr>
        <w:ind w:left="4746" w:hanging="226"/>
      </w:pPr>
      <w:rPr>
        <w:rFonts w:hint="default"/>
        <w:lang w:val="fr-FR" w:eastAsia="en-US" w:bidi="ar-SA"/>
      </w:rPr>
    </w:lvl>
    <w:lvl w:ilvl="5" w:tplc="423EC064">
      <w:numFmt w:val="bullet"/>
      <w:lvlText w:val="•"/>
      <w:lvlJc w:val="left"/>
      <w:pPr>
        <w:ind w:left="5608" w:hanging="226"/>
      </w:pPr>
      <w:rPr>
        <w:rFonts w:hint="default"/>
        <w:lang w:val="fr-FR" w:eastAsia="en-US" w:bidi="ar-SA"/>
      </w:rPr>
    </w:lvl>
    <w:lvl w:ilvl="6" w:tplc="4138508C">
      <w:numFmt w:val="bullet"/>
      <w:lvlText w:val="•"/>
      <w:lvlJc w:val="left"/>
      <w:pPr>
        <w:ind w:left="6470" w:hanging="226"/>
      </w:pPr>
      <w:rPr>
        <w:rFonts w:hint="default"/>
        <w:lang w:val="fr-FR" w:eastAsia="en-US" w:bidi="ar-SA"/>
      </w:rPr>
    </w:lvl>
    <w:lvl w:ilvl="7" w:tplc="980EF304">
      <w:numFmt w:val="bullet"/>
      <w:lvlText w:val="•"/>
      <w:lvlJc w:val="left"/>
      <w:pPr>
        <w:ind w:left="7331" w:hanging="226"/>
      </w:pPr>
      <w:rPr>
        <w:rFonts w:hint="default"/>
        <w:lang w:val="fr-FR" w:eastAsia="en-US" w:bidi="ar-SA"/>
      </w:rPr>
    </w:lvl>
    <w:lvl w:ilvl="8" w:tplc="799E3DEA">
      <w:numFmt w:val="bullet"/>
      <w:lvlText w:val="•"/>
      <w:lvlJc w:val="left"/>
      <w:pPr>
        <w:ind w:left="8193" w:hanging="226"/>
      </w:pPr>
      <w:rPr>
        <w:rFonts w:hint="default"/>
        <w:lang w:val="fr-FR" w:eastAsia="en-US" w:bidi="ar-SA"/>
      </w:rPr>
    </w:lvl>
  </w:abstractNum>
  <w:abstractNum w:abstractNumId="12">
    <w:nsid w:val="5CEB7A39"/>
    <w:multiLevelType w:val="hybridMultilevel"/>
    <w:tmpl w:val="42541262"/>
    <w:lvl w:ilvl="0" w:tplc="94CE2B74">
      <w:numFmt w:val="bullet"/>
      <w:lvlText w:val="–"/>
      <w:lvlJc w:val="left"/>
      <w:pPr>
        <w:ind w:left="81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78E4D72">
      <w:numFmt w:val="bullet"/>
      <w:lvlText w:val="•"/>
      <w:lvlJc w:val="left"/>
      <w:pPr>
        <w:ind w:left="112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9DFAFDEE">
      <w:numFmt w:val="bullet"/>
      <w:lvlText w:val="•"/>
      <w:lvlJc w:val="left"/>
      <w:pPr>
        <w:ind w:left="2097" w:hanging="180"/>
      </w:pPr>
      <w:rPr>
        <w:rFonts w:hint="default"/>
        <w:lang w:val="fr-FR" w:eastAsia="en-US" w:bidi="ar-SA"/>
      </w:rPr>
    </w:lvl>
    <w:lvl w:ilvl="3" w:tplc="4F7A4C64">
      <w:numFmt w:val="bullet"/>
      <w:lvlText w:val="•"/>
      <w:lvlJc w:val="left"/>
      <w:pPr>
        <w:ind w:left="3074" w:hanging="180"/>
      </w:pPr>
      <w:rPr>
        <w:rFonts w:hint="default"/>
        <w:lang w:val="fr-FR" w:eastAsia="en-US" w:bidi="ar-SA"/>
      </w:rPr>
    </w:lvl>
    <w:lvl w:ilvl="4" w:tplc="FC1A16C0">
      <w:numFmt w:val="bullet"/>
      <w:lvlText w:val="•"/>
      <w:lvlJc w:val="left"/>
      <w:pPr>
        <w:ind w:left="4052" w:hanging="180"/>
      </w:pPr>
      <w:rPr>
        <w:rFonts w:hint="default"/>
        <w:lang w:val="fr-FR" w:eastAsia="en-US" w:bidi="ar-SA"/>
      </w:rPr>
    </w:lvl>
    <w:lvl w:ilvl="5" w:tplc="25661B98">
      <w:numFmt w:val="bullet"/>
      <w:lvlText w:val="•"/>
      <w:lvlJc w:val="left"/>
      <w:pPr>
        <w:ind w:left="5029" w:hanging="180"/>
      </w:pPr>
      <w:rPr>
        <w:rFonts w:hint="default"/>
        <w:lang w:val="fr-FR" w:eastAsia="en-US" w:bidi="ar-SA"/>
      </w:rPr>
    </w:lvl>
    <w:lvl w:ilvl="6" w:tplc="DAB877FC">
      <w:numFmt w:val="bullet"/>
      <w:lvlText w:val="•"/>
      <w:lvlJc w:val="left"/>
      <w:pPr>
        <w:ind w:left="6007" w:hanging="180"/>
      </w:pPr>
      <w:rPr>
        <w:rFonts w:hint="default"/>
        <w:lang w:val="fr-FR" w:eastAsia="en-US" w:bidi="ar-SA"/>
      </w:rPr>
    </w:lvl>
    <w:lvl w:ilvl="7" w:tplc="714C0BE6">
      <w:numFmt w:val="bullet"/>
      <w:lvlText w:val="•"/>
      <w:lvlJc w:val="left"/>
      <w:pPr>
        <w:ind w:left="6984" w:hanging="180"/>
      </w:pPr>
      <w:rPr>
        <w:rFonts w:hint="default"/>
        <w:lang w:val="fr-FR" w:eastAsia="en-US" w:bidi="ar-SA"/>
      </w:rPr>
    </w:lvl>
    <w:lvl w:ilvl="8" w:tplc="F4608C3A">
      <w:numFmt w:val="bullet"/>
      <w:lvlText w:val="•"/>
      <w:lvlJc w:val="left"/>
      <w:pPr>
        <w:ind w:left="7962" w:hanging="180"/>
      </w:pPr>
      <w:rPr>
        <w:rFonts w:hint="default"/>
        <w:lang w:val="fr-FR" w:eastAsia="en-US" w:bidi="ar-SA"/>
      </w:rPr>
    </w:lvl>
  </w:abstractNum>
  <w:abstractNum w:abstractNumId="13">
    <w:nsid w:val="6A21407F"/>
    <w:multiLevelType w:val="hybridMultilevel"/>
    <w:tmpl w:val="FC362C30"/>
    <w:lvl w:ilvl="0" w:tplc="B4000912">
      <w:numFmt w:val="bullet"/>
      <w:lvlText w:val="–"/>
      <w:lvlJc w:val="left"/>
      <w:pPr>
        <w:ind w:left="81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E24B77C">
      <w:numFmt w:val="bullet"/>
      <w:lvlText w:val="•"/>
      <w:lvlJc w:val="left"/>
      <w:pPr>
        <w:ind w:left="1729" w:hanging="226"/>
      </w:pPr>
      <w:rPr>
        <w:rFonts w:hint="default"/>
        <w:lang w:val="fr-FR" w:eastAsia="en-US" w:bidi="ar-SA"/>
      </w:rPr>
    </w:lvl>
    <w:lvl w:ilvl="2" w:tplc="B4243588">
      <w:numFmt w:val="bullet"/>
      <w:lvlText w:val="•"/>
      <w:lvlJc w:val="left"/>
      <w:pPr>
        <w:ind w:left="2639" w:hanging="226"/>
      </w:pPr>
      <w:rPr>
        <w:rFonts w:hint="default"/>
        <w:lang w:val="fr-FR" w:eastAsia="en-US" w:bidi="ar-SA"/>
      </w:rPr>
    </w:lvl>
    <w:lvl w:ilvl="3" w:tplc="F3849BCE">
      <w:numFmt w:val="bullet"/>
      <w:lvlText w:val="•"/>
      <w:lvlJc w:val="left"/>
      <w:pPr>
        <w:ind w:left="3549" w:hanging="226"/>
      </w:pPr>
      <w:rPr>
        <w:rFonts w:hint="default"/>
        <w:lang w:val="fr-FR" w:eastAsia="en-US" w:bidi="ar-SA"/>
      </w:rPr>
    </w:lvl>
    <w:lvl w:ilvl="4" w:tplc="A8A2E428">
      <w:numFmt w:val="bullet"/>
      <w:lvlText w:val="•"/>
      <w:lvlJc w:val="left"/>
      <w:pPr>
        <w:ind w:left="4458" w:hanging="226"/>
      </w:pPr>
      <w:rPr>
        <w:rFonts w:hint="default"/>
        <w:lang w:val="fr-FR" w:eastAsia="en-US" w:bidi="ar-SA"/>
      </w:rPr>
    </w:lvl>
    <w:lvl w:ilvl="5" w:tplc="6BEEE7D8">
      <w:numFmt w:val="bullet"/>
      <w:lvlText w:val="•"/>
      <w:lvlJc w:val="left"/>
      <w:pPr>
        <w:ind w:left="5368" w:hanging="226"/>
      </w:pPr>
      <w:rPr>
        <w:rFonts w:hint="default"/>
        <w:lang w:val="fr-FR" w:eastAsia="en-US" w:bidi="ar-SA"/>
      </w:rPr>
    </w:lvl>
    <w:lvl w:ilvl="6" w:tplc="F6F82D0C">
      <w:numFmt w:val="bullet"/>
      <w:lvlText w:val="•"/>
      <w:lvlJc w:val="left"/>
      <w:pPr>
        <w:ind w:left="6278" w:hanging="226"/>
      </w:pPr>
      <w:rPr>
        <w:rFonts w:hint="default"/>
        <w:lang w:val="fr-FR" w:eastAsia="en-US" w:bidi="ar-SA"/>
      </w:rPr>
    </w:lvl>
    <w:lvl w:ilvl="7" w:tplc="B0703FA4">
      <w:numFmt w:val="bullet"/>
      <w:lvlText w:val="•"/>
      <w:lvlJc w:val="left"/>
      <w:pPr>
        <w:ind w:left="7187" w:hanging="226"/>
      </w:pPr>
      <w:rPr>
        <w:rFonts w:hint="default"/>
        <w:lang w:val="fr-FR" w:eastAsia="en-US" w:bidi="ar-SA"/>
      </w:rPr>
    </w:lvl>
    <w:lvl w:ilvl="8" w:tplc="045CBBA0">
      <w:numFmt w:val="bullet"/>
      <w:lvlText w:val="•"/>
      <w:lvlJc w:val="left"/>
      <w:pPr>
        <w:ind w:left="8097" w:hanging="226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12"/>
  </w:num>
  <w:num w:numId="5">
    <w:abstractNumId w:val="2"/>
  </w:num>
  <w:num w:numId="6">
    <w:abstractNumId w:val="10"/>
  </w:num>
  <w:num w:numId="7">
    <w:abstractNumId w:val="6"/>
  </w:num>
  <w:num w:numId="8">
    <w:abstractNumId w:val="9"/>
  </w:num>
  <w:num w:numId="9">
    <w:abstractNumId w:val="0"/>
  </w:num>
  <w:num w:numId="10">
    <w:abstractNumId w:val="13"/>
  </w:num>
  <w:num w:numId="11">
    <w:abstractNumId w:val="8"/>
  </w:num>
  <w:num w:numId="12">
    <w:abstractNumId w:val="5"/>
  </w:num>
  <w:num w:numId="13">
    <w:abstractNumId w:val="7"/>
  </w:num>
  <w:num w:numId="14">
    <w:abstractNumId w:val="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F05B1"/>
    <w:rsid w:val="00006FF9"/>
    <w:rsid w:val="0005260A"/>
    <w:rsid w:val="001D1471"/>
    <w:rsid w:val="0023785B"/>
    <w:rsid w:val="00287269"/>
    <w:rsid w:val="0039736E"/>
    <w:rsid w:val="003D5AF2"/>
    <w:rsid w:val="003F05B1"/>
    <w:rsid w:val="00500E73"/>
    <w:rsid w:val="00573AF5"/>
    <w:rsid w:val="0062339D"/>
    <w:rsid w:val="0064174B"/>
    <w:rsid w:val="00676E72"/>
    <w:rsid w:val="00800E48"/>
    <w:rsid w:val="008050DA"/>
    <w:rsid w:val="008B2E54"/>
    <w:rsid w:val="008D1CF0"/>
    <w:rsid w:val="008E3F18"/>
    <w:rsid w:val="00970259"/>
    <w:rsid w:val="0097155E"/>
    <w:rsid w:val="00A852FD"/>
    <w:rsid w:val="00AC5D83"/>
    <w:rsid w:val="00AD28B9"/>
    <w:rsid w:val="00B912E4"/>
    <w:rsid w:val="00C55E5F"/>
    <w:rsid w:val="00E747AC"/>
    <w:rsid w:val="00FB2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05B1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05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"/>
    <w:uiPriority w:val="1"/>
    <w:qFormat/>
    <w:rsid w:val="003F05B1"/>
    <w:pPr>
      <w:spacing w:before="1"/>
      <w:ind w:left="227" w:hanging="399"/>
    </w:pPr>
    <w:rPr>
      <w:b/>
      <w:bCs/>
      <w:sz w:val="28"/>
      <w:szCs w:val="28"/>
    </w:rPr>
  </w:style>
  <w:style w:type="paragraph" w:customStyle="1" w:styleId="TOC2">
    <w:name w:val="TOC 2"/>
    <w:basedOn w:val="Normal"/>
    <w:uiPriority w:val="1"/>
    <w:qFormat/>
    <w:rsid w:val="003F05B1"/>
    <w:pPr>
      <w:spacing w:before="5" w:line="295" w:lineRule="exact"/>
      <w:ind w:left="1090" w:hanging="323"/>
    </w:pPr>
    <w:rPr>
      <w:b/>
      <w:bCs/>
      <w:sz w:val="26"/>
      <w:szCs w:val="26"/>
    </w:rPr>
  </w:style>
  <w:style w:type="paragraph" w:customStyle="1" w:styleId="TOC3">
    <w:name w:val="TOC 3"/>
    <w:basedOn w:val="Normal"/>
    <w:uiPriority w:val="1"/>
    <w:qFormat/>
    <w:rsid w:val="003F05B1"/>
    <w:pPr>
      <w:ind w:left="905" w:hanging="138"/>
    </w:pPr>
    <w:rPr>
      <w:sz w:val="24"/>
      <w:szCs w:val="24"/>
    </w:rPr>
  </w:style>
  <w:style w:type="paragraph" w:customStyle="1" w:styleId="TOC4">
    <w:name w:val="TOC 4"/>
    <w:basedOn w:val="Normal"/>
    <w:uiPriority w:val="1"/>
    <w:qFormat/>
    <w:rsid w:val="003F05B1"/>
    <w:pPr>
      <w:ind w:left="1127"/>
    </w:pPr>
  </w:style>
  <w:style w:type="paragraph" w:customStyle="1" w:styleId="TOC5">
    <w:name w:val="TOC 5"/>
    <w:basedOn w:val="Normal"/>
    <w:uiPriority w:val="1"/>
    <w:qFormat/>
    <w:rsid w:val="003F05B1"/>
    <w:pPr>
      <w:ind w:left="1127"/>
    </w:pPr>
    <w:rPr>
      <w:b/>
      <w:bCs/>
      <w:i/>
      <w:iCs/>
    </w:rPr>
  </w:style>
  <w:style w:type="paragraph" w:styleId="Corpsdetexte">
    <w:name w:val="Body Text"/>
    <w:basedOn w:val="Normal"/>
    <w:uiPriority w:val="1"/>
    <w:qFormat/>
    <w:rsid w:val="003F05B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3F05B1"/>
    <w:pPr>
      <w:spacing w:before="58"/>
      <w:ind w:left="6" w:hanging="567"/>
      <w:outlineLvl w:val="1"/>
    </w:pPr>
    <w:rPr>
      <w:b/>
      <w:bCs/>
      <w:sz w:val="40"/>
      <w:szCs w:val="40"/>
    </w:rPr>
  </w:style>
  <w:style w:type="paragraph" w:customStyle="1" w:styleId="Heading2">
    <w:name w:val="Heading 2"/>
    <w:basedOn w:val="Normal"/>
    <w:uiPriority w:val="1"/>
    <w:qFormat/>
    <w:rsid w:val="003F05B1"/>
    <w:pPr>
      <w:spacing w:before="57"/>
      <w:ind w:left="677" w:hanging="450"/>
      <w:outlineLvl w:val="2"/>
    </w:pPr>
    <w:rPr>
      <w:b/>
      <w:bCs/>
      <w:sz w:val="36"/>
      <w:szCs w:val="36"/>
    </w:rPr>
  </w:style>
  <w:style w:type="paragraph" w:customStyle="1" w:styleId="Heading3">
    <w:name w:val="Heading 3"/>
    <w:basedOn w:val="Normal"/>
    <w:uiPriority w:val="1"/>
    <w:qFormat/>
    <w:rsid w:val="003F05B1"/>
    <w:pPr>
      <w:spacing w:before="59"/>
      <w:ind w:left="903"/>
      <w:jc w:val="center"/>
      <w:outlineLvl w:val="3"/>
    </w:pPr>
    <w:rPr>
      <w:b/>
      <w:bCs/>
      <w:sz w:val="32"/>
      <w:szCs w:val="32"/>
    </w:rPr>
  </w:style>
  <w:style w:type="paragraph" w:customStyle="1" w:styleId="Heading4">
    <w:name w:val="Heading 4"/>
    <w:basedOn w:val="Normal"/>
    <w:uiPriority w:val="1"/>
    <w:qFormat/>
    <w:rsid w:val="003F05B1"/>
    <w:pPr>
      <w:ind w:left="227"/>
      <w:outlineLvl w:val="4"/>
    </w:pPr>
    <w:rPr>
      <w:b/>
      <w:bCs/>
      <w:i/>
      <w:iCs/>
      <w:sz w:val="32"/>
      <w:szCs w:val="32"/>
      <w:u w:val="single" w:color="000000"/>
    </w:rPr>
  </w:style>
  <w:style w:type="paragraph" w:customStyle="1" w:styleId="Heading5">
    <w:name w:val="Heading 5"/>
    <w:basedOn w:val="Normal"/>
    <w:uiPriority w:val="1"/>
    <w:qFormat/>
    <w:rsid w:val="003F05B1"/>
    <w:pPr>
      <w:ind w:left="227"/>
      <w:outlineLvl w:val="5"/>
    </w:pPr>
    <w:rPr>
      <w:b/>
      <w:bCs/>
      <w:sz w:val="28"/>
      <w:szCs w:val="28"/>
    </w:rPr>
  </w:style>
  <w:style w:type="paragraph" w:customStyle="1" w:styleId="Heading6">
    <w:name w:val="Heading 6"/>
    <w:basedOn w:val="Normal"/>
    <w:uiPriority w:val="1"/>
    <w:qFormat/>
    <w:rsid w:val="003F05B1"/>
    <w:pPr>
      <w:ind w:left="227"/>
      <w:outlineLvl w:val="6"/>
    </w:pPr>
    <w:rPr>
      <w:b/>
      <w:bCs/>
      <w:sz w:val="28"/>
      <w:szCs w:val="28"/>
    </w:rPr>
  </w:style>
  <w:style w:type="paragraph" w:customStyle="1" w:styleId="Heading7">
    <w:name w:val="Heading 7"/>
    <w:basedOn w:val="Normal"/>
    <w:uiPriority w:val="1"/>
    <w:qFormat/>
    <w:rsid w:val="003F05B1"/>
    <w:pPr>
      <w:ind w:left="227"/>
      <w:outlineLvl w:val="7"/>
    </w:pPr>
    <w:rPr>
      <w:b/>
      <w:bCs/>
      <w:sz w:val="24"/>
      <w:szCs w:val="24"/>
    </w:rPr>
  </w:style>
  <w:style w:type="paragraph" w:customStyle="1" w:styleId="Heading8">
    <w:name w:val="Heading 8"/>
    <w:basedOn w:val="Normal"/>
    <w:uiPriority w:val="1"/>
    <w:qFormat/>
    <w:rsid w:val="003F05B1"/>
    <w:pPr>
      <w:ind w:left="227"/>
      <w:outlineLvl w:val="8"/>
    </w:pPr>
    <w:rPr>
      <w:b/>
      <w:bCs/>
      <w:sz w:val="24"/>
      <w:szCs w:val="24"/>
    </w:rPr>
  </w:style>
  <w:style w:type="paragraph" w:customStyle="1" w:styleId="Heading9">
    <w:name w:val="Heading 9"/>
    <w:basedOn w:val="Normal"/>
    <w:uiPriority w:val="1"/>
    <w:qFormat/>
    <w:rsid w:val="003F05B1"/>
    <w:pPr>
      <w:ind w:left="227"/>
    </w:pPr>
    <w:rPr>
      <w:b/>
      <w:bCs/>
      <w:i/>
      <w:iCs/>
      <w:sz w:val="24"/>
      <w:szCs w:val="24"/>
    </w:rPr>
  </w:style>
  <w:style w:type="paragraph" w:styleId="Titre">
    <w:name w:val="Title"/>
    <w:basedOn w:val="Normal"/>
    <w:uiPriority w:val="1"/>
    <w:qFormat/>
    <w:rsid w:val="003F05B1"/>
    <w:pPr>
      <w:ind w:left="7"/>
    </w:pPr>
    <w:rPr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rsid w:val="003F05B1"/>
    <w:pPr>
      <w:ind w:left="947" w:hanging="360"/>
    </w:pPr>
  </w:style>
  <w:style w:type="paragraph" w:customStyle="1" w:styleId="TableParagraph">
    <w:name w:val="Table Paragraph"/>
    <w:basedOn w:val="Normal"/>
    <w:uiPriority w:val="1"/>
    <w:qFormat/>
    <w:rsid w:val="003F05B1"/>
  </w:style>
  <w:style w:type="paragraph" w:styleId="Textedebulles">
    <w:name w:val="Balloon Text"/>
    <w:basedOn w:val="Normal"/>
    <w:link w:val="TextedebullesCar"/>
    <w:uiPriority w:val="99"/>
    <w:semiHidden/>
    <w:unhideWhenUsed/>
    <w:rsid w:val="00006F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6FF9"/>
    <w:rPr>
      <w:rFonts w:ascii="Tahoma" w:eastAsia="Times New Roman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006F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06FF9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006F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06FF9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D66C8-4029-4BC0-ABF6-B35C5E14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829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Cours de bactériologie 2007-2008</vt:lpstr>
    </vt:vector>
  </TitlesOfParts>
  <Company/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de bactériologie 2007-2008</dc:title>
  <dc:subject>DCEM1 Bactériologie</dc:subject>
  <dc:creator>Dr. Jocelyne Caillon</dc:creator>
  <cp:lastModifiedBy>pc</cp:lastModifiedBy>
  <cp:revision>6</cp:revision>
  <dcterms:created xsi:type="dcterms:W3CDTF">2025-04-19T11:19:00Z</dcterms:created>
  <dcterms:modified xsi:type="dcterms:W3CDTF">2025-04-19T13:26:00Z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2007-02-10T00:00:00Z</vt:filetime>
  </property>
  <property fmtid="{D5CDD505-2E9C-101B-9397-08002B2CF9AE}" pid="3" name="Creator">
    <vt:lpwstr>PDFCreator Version 0.9.3</vt:lpwstr>
  </property>
  <property fmtid="{D5CDD505-2E9C-101B-9397-08002B2CF9AE}" pid="4" name="LastSaved">
    <vt:filetime>2025-04-19T00:00:00Z</vt:filetime>
  </property>
  <property fmtid="{D5CDD505-2E9C-101B-9397-08002B2CF9AE}" pid="5" name="Producer">
    <vt:lpwstr>GPL Ghostscript 8.54</vt:lpwstr>
  </property>
</Properties>
</file>