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81" w:rsidRPr="00C96B1B" w:rsidRDefault="00747281" w:rsidP="00747281">
      <w:pPr>
        <w:pStyle w:val="NormalWeb"/>
        <w:bidi/>
        <w:spacing w:before="0" w:beforeAutospacing="0" w:after="120" w:afterAutospacing="0" w:line="276" w:lineRule="auto"/>
        <w:jc w:val="lowKashida"/>
        <w:rPr>
          <w:rFonts w:ascii="Simplified Arabic" w:hAnsi="Simplified Arabic" w:cs="Simplified Arabic"/>
          <w:sz w:val="32"/>
          <w:szCs w:val="32"/>
        </w:rPr>
      </w:pPr>
      <w:r>
        <w:rPr>
          <w:rFonts w:ascii="Simplified Arabic" w:hAnsi="Simplified Arabic" w:cs="Simplified Arabic" w:hint="cs"/>
          <w:b/>
          <w:bCs/>
          <w:sz w:val="32"/>
          <w:szCs w:val="32"/>
          <w:rtl/>
        </w:rPr>
        <w:t xml:space="preserve">المحور الثاني عشر : </w:t>
      </w:r>
      <w:r w:rsidRPr="00C96B1B">
        <w:rPr>
          <w:rFonts w:ascii="Simplified Arabic" w:hAnsi="Simplified Arabic" w:cs="Simplified Arabic"/>
          <w:b/>
          <w:bCs/>
          <w:sz w:val="32"/>
          <w:szCs w:val="32"/>
          <w:rtl/>
        </w:rPr>
        <w:t>معالم ديناميكية العلاقة بين الزبون والمؤسسة</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إدارة العلاقة مع الزبون تعتمد على الفهم والتأثير في سلوك الزبون من خلال </w:t>
      </w:r>
      <w:proofErr w:type="spellStart"/>
      <w:r w:rsidRPr="00C96B1B">
        <w:rPr>
          <w:rFonts w:ascii="Simplified Arabic" w:hAnsi="Simplified Arabic" w:cs="Simplified Arabic"/>
          <w:sz w:val="32"/>
          <w:szCs w:val="32"/>
          <w:rtl/>
        </w:rPr>
        <w:t>التواصلمعه</w:t>
      </w:r>
      <w:proofErr w:type="spellEnd"/>
      <w:r w:rsidRPr="00C96B1B">
        <w:rPr>
          <w:rFonts w:ascii="Simplified Arabic" w:hAnsi="Simplified Arabic" w:cs="Simplified Arabic"/>
          <w:sz w:val="32"/>
          <w:szCs w:val="32"/>
          <w:rtl/>
        </w:rPr>
        <w:t xml:space="preserve"> وذلك بهدف </w:t>
      </w:r>
      <w:proofErr w:type="spellStart"/>
      <w:r w:rsidRPr="00C96B1B">
        <w:rPr>
          <w:rFonts w:ascii="Simplified Arabic" w:hAnsi="Simplified Arabic" w:cs="Simplified Arabic"/>
          <w:sz w:val="32"/>
          <w:szCs w:val="32"/>
          <w:rtl/>
        </w:rPr>
        <w:t>تحسين</w:t>
      </w:r>
      <w:r>
        <w:rPr>
          <w:rFonts w:ascii="Simplified Arabic" w:hAnsi="Simplified Arabic" w:cs="Simplified Arabic"/>
          <w:sz w:val="32"/>
          <w:szCs w:val="32"/>
          <w:rtl/>
        </w:rPr>
        <w:t>كل</w:t>
      </w:r>
      <w:r>
        <w:rPr>
          <w:rFonts w:ascii="Simplified Arabic" w:hAnsi="Simplified Arabic" w:cs="Simplified Arabic" w:hint="cs"/>
          <w:sz w:val="32"/>
          <w:szCs w:val="32"/>
          <w:rtl/>
        </w:rPr>
        <w:t>ٍ</w:t>
      </w:r>
      <w:proofErr w:type="spellEnd"/>
      <w:r w:rsidRPr="00C96B1B">
        <w:rPr>
          <w:rFonts w:ascii="Simplified Arabic" w:hAnsi="Simplified Arabic" w:cs="Simplified Arabic"/>
          <w:sz w:val="32"/>
          <w:szCs w:val="32"/>
          <w:rtl/>
        </w:rPr>
        <w:t xml:space="preserve"> من:</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عملية الحصول على الزبون؛</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الاحتفاظ بالزبون؛</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الحصول على ولاء الزبون وتحقيق الربح.</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 xml:space="preserve">ولكي يكون الزبون مركز نشاط المؤسسة يجب الحصول على المعلومات المتعلقة </w:t>
      </w:r>
      <w:proofErr w:type="spellStart"/>
      <w:r w:rsidRPr="00C96B1B">
        <w:rPr>
          <w:rFonts w:ascii="Simplified Arabic" w:hAnsi="Simplified Arabic" w:cs="Simplified Arabic"/>
          <w:sz w:val="32"/>
          <w:szCs w:val="32"/>
          <w:rtl/>
        </w:rPr>
        <w:t>به</w:t>
      </w:r>
      <w:proofErr w:type="spellEnd"/>
      <w:r w:rsidRPr="00C96B1B">
        <w:rPr>
          <w:rFonts w:ascii="Simplified Arabic" w:hAnsi="Simplified Arabic" w:cs="Simplified Arabic"/>
          <w:sz w:val="32"/>
          <w:szCs w:val="32"/>
          <w:rtl/>
        </w:rPr>
        <w:t xml:space="preserve"> بسرعة وسهولة وبناء قاعــــدة بيانات فعالة ضمن </w:t>
      </w:r>
      <w:proofErr w:type="spellStart"/>
      <w:r w:rsidRPr="00C96B1B">
        <w:rPr>
          <w:rFonts w:ascii="Simplified Arabic" w:hAnsi="Simplified Arabic" w:cs="Simplified Arabic"/>
          <w:sz w:val="32"/>
          <w:szCs w:val="32"/>
          <w:rtl/>
        </w:rPr>
        <w:t>سيرورة</w:t>
      </w:r>
      <w:proofErr w:type="spellEnd"/>
      <w:r w:rsidRPr="00C96B1B">
        <w:rPr>
          <w:rFonts w:ascii="Simplified Arabic" w:hAnsi="Simplified Arabic" w:cs="Simplified Arabic"/>
          <w:sz w:val="32"/>
          <w:szCs w:val="32"/>
          <w:rtl/>
        </w:rPr>
        <w:t xml:space="preserve"> بناء العلاقة مع الزبون وصيانتها.</w:t>
      </w:r>
      <w:sdt>
        <w:sdtPr>
          <w:rPr>
            <w:rFonts w:ascii="Simplified Arabic" w:hAnsi="Simplified Arabic" w:cs="Simplified Arabic"/>
            <w:sz w:val="32"/>
            <w:szCs w:val="32"/>
            <w:rtl/>
          </w:rPr>
          <w:id w:val="-1656377357"/>
          <w:citation/>
        </w:sdtPr>
        <w:sdtContent>
          <w:r w:rsidRPr="00883CA3">
            <w:rPr>
              <w:rFonts w:asciiTheme="majorBidi" w:hAnsiTheme="majorBidi" w:cstheme="majorBidi"/>
              <w:sz w:val="28"/>
              <w:szCs w:val="28"/>
              <w:rtl/>
            </w:rPr>
            <w:fldChar w:fldCharType="begin"/>
          </w:r>
          <w:r w:rsidRPr="00883CA3">
            <w:rPr>
              <w:rFonts w:asciiTheme="majorBidi" w:hAnsiTheme="majorBidi" w:cstheme="majorBidi"/>
              <w:lang w:bidi="ar-DZ"/>
            </w:rPr>
            <w:instrText>CITATION Hel06 \p 151 \l 5121</w:instrText>
          </w:r>
          <w:r w:rsidRPr="00883CA3">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Helms, 2006 p. 151</w:t>
          </w:r>
          <w:r w:rsidRPr="00B734C8">
            <w:rPr>
              <w:rFonts w:asciiTheme="majorBidi" w:hAnsiTheme="majorBidi" w:cstheme="majorBidi"/>
              <w:noProof/>
              <w:sz w:val="28"/>
              <w:szCs w:val="28"/>
              <w:rtl/>
            </w:rPr>
            <w:t>)</w:t>
          </w:r>
          <w:r w:rsidRPr="00883CA3">
            <w:rPr>
              <w:rFonts w:asciiTheme="majorBidi" w:hAnsiTheme="majorBidi" w:cstheme="majorBidi"/>
              <w:sz w:val="28"/>
              <w:szCs w:val="28"/>
              <w:rtl/>
            </w:rPr>
            <w:fldChar w:fldCharType="end"/>
          </w:r>
        </w:sdtContent>
      </w:sdt>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من ناحية </w:t>
      </w:r>
      <w:proofErr w:type="spellStart"/>
      <w:r w:rsidRPr="00C96B1B">
        <w:rPr>
          <w:rFonts w:ascii="Simplified Arabic" w:hAnsi="Simplified Arabic" w:cs="Simplified Arabic"/>
          <w:sz w:val="32"/>
          <w:szCs w:val="32"/>
          <w:rtl/>
        </w:rPr>
        <w:t>سيرورة</w:t>
      </w:r>
      <w:proofErr w:type="spellEnd"/>
      <w:r w:rsidRPr="00C96B1B">
        <w:rPr>
          <w:rFonts w:ascii="Simplified Arabic" w:hAnsi="Simplified Arabic" w:cs="Simplified Arabic"/>
          <w:sz w:val="32"/>
          <w:szCs w:val="32"/>
          <w:rtl/>
        </w:rPr>
        <w:t xml:space="preserve"> وتكامل أنشطة تسيير العلاقة مع الزبون والبحث في ديناميكية هذه العلاقة تبين لنا وبعد الاطلاع على عدد من المراجعة الخاصة بهذا الع</w:t>
      </w:r>
      <w:r>
        <w:rPr>
          <w:rFonts w:ascii="Simplified Arabic" w:hAnsi="Simplified Arabic" w:cs="Simplified Arabic"/>
          <w:sz w:val="32"/>
          <w:szCs w:val="32"/>
          <w:rtl/>
        </w:rPr>
        <w:t>نصر أن أشمل شكل هو الذي قدمه كل</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من </w:t>
      </w:r>
      <w:r w:rsidRPr="008B19CA">
        <w:rPr>
          <w:rFonts w:asciiTheme="majorBidi" w:hAnsiTheme="majorBidi" w:cstheme="majorBidi"/>
          <w:sz w:val="28"/>
          <w:szCs w:val="28"/>
        </w:rPr>
        <w:t>Jill Griffin Michael, W. Lowenstein</w:t>
      </w:r>
      <w:r w:rsidRPr="00C96B1B">
        <w:rPr>
          <w:rFonts w:ascii="Simplified Arabic" w:hAnsi="Simplified Arabic" w:cs="Simplified Arabic"/>
          <w:sz w:val="32"/>
          <w:szCs w:val="32"/>
          <w:rtl/>
        </w:rPr>
        <w:t xml:space="preserve"> ويظهر كما يلي:</w:t>
      </w:r>
    </w:p>
    <w:p w:rsidR="00747281" w:rsidRPr="00C96B1B" w:rsidRDefault="00747281" w:rsidP="00747281">
      <w:pPr>
        <w:spacing w:after="120" w:line="276" w:lineRule="auto"/>
        <w:ind w:left="-1" w:firstLine="425"/>
        <w:jc w:val="center"/>
        <w:rPr>
          <w:rFonts w:ascii="Simplified Arabic" w:eastAsia="Times New Roman" w:hAnsi="Simplified Arabic" w:cs="Simplified Arabic"/>
          <w:sz w:val="32"/>
          <w:szCs w:val="32"/>
          <w:rtl/>
        </w:rPr>
      </w:pPr>
      <w:r w:rsidRPr="008548B9">
        <w:rPr>
          <w:rFonts w:ascii="Simplified Arabic" w:eastAsia="Times New Roman" w:hAnsi="Simplified Arabic" w:cs="Simplified Arabic"/>
          <w:b/>
          <w:bCs/>
          <w:sz w:val="32"/>
          <w:szCs w:val="32"/>
          <w:u w:val="single"/>
          <w:rtl/>
        </w:rPr>
        <w:t>الشكل رقـم (02</w:t>
      </w:r>
      <w:r w:rsidRPr="008548B9">
        <w:rPr>
          <w:rFonts w:ascii="Simplified Arabic" w:eastAsia="Times New Roman" w:hAnsi="Simplified Arabic" w:cs="Simplified Arabic" w:hint="cs"/>
          <w:b/>
          <w:bCs/>
          <w:sz w:val="32"/>
          <w:szCs w:val="32"/>
          <w:u w:val="single"/>
          <w:rtl/>
        </w:rPr>
        <w:t>-</w:t>
      </w:r>
      <w:r w:rsidRPr="008548B9">
        <w:rPr>
          <w:rFonts w:ascii="Simplified Arabic" w:eastAsia="Times New Roman" w:hAnsi="Simplified Arabic" w:cs="Simplified Arabic"/>
          <w:b/>
          <w:bCs/>
          <w:sz w:val="32"/>
          <w:szCs w:val="32"/>
          <w:u w:val="single"/>
          <w:rtl/>
        </w:rPr>
        <w:t>08)</w:t>
      </w:r>
      <w:r w:rsidRPr="008548B9">
        <w:rPr>
          <w:rFonts w:ascii="Simplified Arabic" w:eastAsia="Times New Roman" w:hAnsi="Simplified Arabic" w:cs="Simplified Arabic" w:hint="cs"/>
          <w:b/>
          <w:bCs/>
          <w:sz w:val="32"/>
          <w:szCs w:val="32"/>
          <w:u w:val="single"/>
          <w:rtl/>
        </w:rPr>
        <w:t>:</w:t>
      </w:r>
      <w:r w:rsidRPr="00C96B1B">
        <w:rPr>
          <w:rFonts w:ascii="Simplified Arabic" w:eastAsia="Times New Roman" w:hAnsi="Simplified Arabic" w:cs="Simplified Arabic"/>
          <w:sz w:val="32"/>
          <w:szCs w:val="32"/>
          <w:rtl/>
        </w:rPr>
        <w:t xml:space="preserve"> خريطة قرارات تسيير العلاقة مع الزبون</w:t>
      </w:r>
    </w:p>
    <w:p w:rsidR="00747281" w:rsidRDefault="00747281" w:rsidP="00747281">
      <w:pPr>
        <w:spacing w:after="120" w:line="276" w:lineRule="auto"/>
        <w:ind w:left="-1" w:firstLine="425"/>
        <w:jc w:val="center"/>
        <w:rPr>
          <w:rFonts w:ascii="Simplified Arabic" w:eastAsia="Times New Roman" w:hAnsi="Simplified Arabic" w:cs="Simplified Arabic"/>
          <w:sz w:val="32"/>
          <w:szCs w:val="32"/>
          <w:rtl/>
        </w:rPr>
      </w:pPr>
      <w:r>
        <w:rPr>
          <w:noProof/>
          <w:lang w:val="fr-FR" w:eastAsia="fr-FR"/>
        </w:rPr>
        <w:lastRenderedPageBreak/>
        <w:drawing>
          <wp:inline distT="0" distB="0" distL="0" distR="0">
            <wp:extent cx="4133520" cy="3832023"/>
            <wp:effectExtent l="0" t="0" r="635" b="0"/>
            <wp:docPr id="151" name="صورة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877" t="16307" r="32811" b="17223"/>
                    <a:stretch/>
                  </pic:blipFill>
                  <pic:spPr bwMode="auto">
                    <a:xfrm>
                      <a:off x="0" y="0"/>
                      <a:ext cx="4149177" cy="384653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47281" w:rsidRPr="002846B5" w:rsidRDefault="00747281" w:rsidP="00747281">
      <w:pPr>
        <w:spacing w:after="120" w:line="276" w:lineRule="auto"/>
        <w:ind w:left="-1" w:firstLine="425"/>
        <w:jc w:val="center"/>
        <w:rPr>
          <w:rFonts w:asciiTheme="majorBidi" w:eastAsia="Times New Roman" w:hAnsiTheme="majorBidi" w:cstheme="majorBidi"/>
          <w:sz w:val="28"/>
          <w:szCs w:val="28"/>
          <w:lang w:val="fr-FR"/>
        </w:rPr>
      </w:pPr>
      <w:sdt>
        <w:sdtPr>
          <w:rPr>
            <w:rFonts w:asciiTheme="majorBidi" w:eastAsia="Times New Roman" w:hAnsiTheme="majorBidi" w:cstheme="majorBidi"/>
            <w:sz w:val="28"/>
            <w:szCs w:val="28"/>
            <w:rtl/>
            <w:lang w:val="fr-FR"/>
          </w:rPr>
          <w:id w:val="1780137421"/>
          <w:citation/>
        </w:sdtPr>
        <w:sdtContent>
          <w:r>
            <w:rPr>
              <w:rFonts w:asciiTheme="majorBidi" w:eastAsia="Times New Roman" w:hAnsiTheme="majorBidi" w:cstheme="majorBidi"/>
              <w:sz w:val="28"/>
              <w:szCs w:val="28"/>
              <w:lang w:val="fr-FR"/>
            </w:rPr>
            <w:fldChar w:fldCharType="begin"/>
          </w:r>
          <w:r>
            <w:rPr>
              <w:rFonts w:asciiTheme="majorBidi" w:eastAsia="Times New Roman" w:hAnsiTheme="majorBidi" w:cstheme="majorBidi"/>
              <w:sz w:val="28"/>
              <w:szCs w:val="28"/>
              <w:lang w:val="fr-FR"/>
            </w:rPr>
            <w:instrText>CITATION Gri01 \p 49 \l 1036</w:instrText>
          </w:r>
          <w:r>
            <w:rPr>
              <w:rFonts w:asciiTheme="majorBidi" w:eastAsia="Times New Roman" w:hAnsiTheme="majorBidi" w:cstheme="majorBidi"/>
              <w:sz w:val="28"/>
              <w:szCs w:val="28"/>
              <w:lang w:val="fr-FR"/>
            </w:rPr>
            <w:fldChar w:fldCharType="separate"/>
          </w:r>
          <w:r w:rsidRPr="00B734C8">
            <w:rPr>
              <w:rFonts w:asciiTheme="majorBidi" w:eastAsia="Times New Roman" w:hAnsiTheme="majorBidi" w:cstheme="majorBidi"/>
              <w:noProof/>
              <w:sz w:val="28"/>
              <w:szCs w:val="28"/>
              <w:rtl/>
              <w:lang w:val="fr-FR"/>
            </w:rPr>
            <w:t>(</w:t>
          </w:r>
          <w:r w:rsidRPr="00B734C8">
            <w:rPr>
              <w:rFonts w:asciiTheme="majorBidi" w:eastAsia="Times New Roman" w:hAnsiTheme="majorBidi" w:cstheme="majorBidi"/>
              <w:noProof/>
              <w:sz w:val="28"/>
              <w:szCs w:val="28"/>
              <w:lang w:val="fr-FR"/>
            </w:rPr>
            <w:t>Griffin, et al., 2001 p. 49</w:t>
          </w:r>
          <w:r w:rsidRPr="00B734C8">
            <w:rPr>
              <w:rFonts w:asciiTheme="majorBidi" w:eastAsia="Times New Roman" w:hAnsiTheme="majorBidi" w:cstheme="majorBidi"/>
              <w:noProof/>
              <w:sz w:val="28"/>
              <w:szCs w:val="28"/>
              <w:rtl/>
              <w:lang w:val="fr-FR"/>
            </w:rPr>
            <w:t>)</w:t>
          </w:r>
          <w:r>
            <w:rPr>
              <w:rFonts w:asciiTheme="majorBidi" w:eastAsia="Times New Roman" w:hAnsiTheme="majorBidi" w:cstheme="majorBidi"/>
              <w:sz w:val="28"/>
              <w:szCs w:val="28"/>
              <w:lang w:val="fr-FR"/>
            </w:rPr>
            <w:fldChar w:fldCharType="end"/>
          </w:r>
        </w:sdtContent>
      </w:sdt>
      <w:r w:rsidRPr="002846B5">
        <w:rPr>
          <w:rFonts w:asciiTheme="majorBidi" w:eastAsia="Times New Roman" w:hAnsiTheme="majorBidi" w:cstheme="majorBidi"/>
          <w:b/>
          <w:bCs/>
          <w:sz w:val="28"/>
          <w:szCs w:val="28"/>
          <w:u w:val="single"/>
          <w:lang w:val="fr-FR"/>
        </w:rPr>
        <w:t>Source</w:t>
      </w:r>
      <w:r w:rsidRPr="002846B5">
        <w:rPr>
          <w:rFonts w:asciiTheme="majorBidi" w:eastAsia="Times New Roman" w:hAnsiTheme="majorBidi" w:cstheme="majorBidi"/>
          <w:sz w:val="28"/>
          <w:szCs w:val="28"/>
          <w:lang w:val="fr-FR"/>
        </w:rPr>
        <w:t>:</w:t>
      </w:r>
    </w:p>
    <w:p w:rsidR="00747281" w:rsidRPr="008548B9" w:rsidRDefault="00747281" w:rsidP="00747281">
      <w:pPr>
        <w:spacing w:after="120" w:line="276" w:lineRule="auto"/>
        <w:ind w:left="-1" w:firstLine="425"/>
        <w:jc w:val="lowKashida"/>
        <w:rPr>
          <w:rFonts w:ascii="Simplified Arabic" w:eastAsia="Times New Roman" w:hAnsi="Simplified Arabic" w:cs="Simplified Arabic"/>
          <w:sz w:val="32"/>
          <w:szCs w:val="32"/>
          <w:rtl/>
        </w:rPr>
      </w:pPr>
      <w:r w:rsidRPr="008548B9">
        <w:rPr>
          <w:rFonts w:ascii="Simplified Arabic" w:eastAsia="Times New Roman" w:hAnsi="Simplified Arabic" w:cs="Simplified Arabic"/>
          <w:sz w:val="32"/>
          <w:szCs w:val="32"/>
          <w:rtl/>
        </w:rPr>
        <w:t xml:space="preserve">يعتمد </w:t>
      </w:r>
      <w:proofErr w:type="spellStart"/>
      <w:r w:rsidRPr="008548B9">
        <w:rPr>
          <w:rFonts w:ascii="Simplified Arabic" w:eastAsia="Times New Roman" w:hAnsi="Simplified Arabic" w:cs="Simplified Arabic"/>
          <w:sz w:val="32"/>
          <w:szCs w:val="32"/>
          <w:rtl/>
        </w:rPr>
        <w:t>نشاطتسييرالعلاقة</w:t>
      </w:r>
      <w:proofErr w:type="spellEnd"/>
      <w:r w:rsidRPr="008548B9">
        <w:rPr>
          <w:rFonts w:ascii="Simplified Arabic" w:eastAsia="Times New Roman" w:hAnsi="Simplified Arabic" w:cs="Simplified Arabic"/>
          <w:sz w:val="32"/>
          <w:szCs w:val="32"/>
          <w:rtl/>
        </w:rPr>
        <w:t xml:space="preserve"> مع الزبون على الأنشطة التالية:</w:t>
      </w:r>
    </w:p>
    <w:p w:rsidR="00747281" w:rsidRPr="004C187F" w:rsidRDefault="00747281" w:rsidP="00747281">
      <w:pPr>
        <w:spacing w:after="120" w:line="276" w:lineRule="auto"/>
        <w:ind w:firstLine="424"/>
        <w:jc w:val="lowKashida"/>
        <w:rPr>
          <w:rFonts w:asciiTheme="majorBidi" w:eastAsia="Times New Roman" w:hAnsiTheme="majorBidi" w:cstheme="majorBidi"/>
          <w:sz w:val="28"/>
          <w:szCs w:val="28"/>
        </w:rPr>
      </w:pPr>
      <w:r>
        <w:rPr>
          <w:rFonts w:ascii="Simplified Arabic" w:eastAsia="Times New Roman" w:hAnsi="Simplified Arabic" w:cs="Simplified Arabic" w:hint="cs"/>
          <w:b/>
          <w:bCs/>
          <w:sz w:val="32"/>
          <w:szCs w:val="32"/>
          <w:rtl/>
        </w:rPr>
        <w:t>1-</w:t>
      </w:r>
      <w:r w:rsidRPr="004C187F">
        <w:rPr>
          <w:rFonts w:ascii="Simplified Arabic" w:eastAsia="Times New Roman" w:hAnsi="Simplified Arabic" w:cs="Simplified Arabic" w:hint="cs"/>
          <w:b/>
          <w:bCs/>
          <w:sz w:val="32"/>
          <w:szCs w:val="32"/>
          <w:rtl/>
        </w:rPr>
        <w:t>ا</w:t>
      </w:r>
      <w:r w:rsidRPr="004C187F">
        <w:rPr>
          <w:rFonts w:ascii="Simplified Arabic" w:eastAsia="Times New Roman" w:hAnsi="Simplified Arabic" w:cs="Simplified Arabic"/>
          <w:b/>
          <w:bCs/>
          <w:sz w:val="32"/>
          <w:szCs w:val="32"/>
          <w:rtl/>
        </w:rPr>
        <w:t>لاستهداف</w:t>
      </w:r>
      <w:r w:rsidRPr="004C187F">
        <w:rPr>
          <w:rFonts w:ascii="Simplified Arabic" w:eastAsia="Times New Roman" w:hAnsi="Simplified Arabic" w:cs="Simplified Arabic"/>
          <w:sz w:val="32"/>
          <w:szCs w:val="32"/>
          <w:rtl/>
        </w:rPr>
        <w:t>: من أجل الحصول على زبائن جدد والاحتفاظ بالزبائن الحاليين فإنه يجب قبل الانطلاق في الإنتاج للزبائن الجدد والانتباه التام ل</w:t>
      </w:r>
      <w:r w:rsidRPr="004C187F">
        <w:rPr>
          <w:rFonts w:ascii="Simplified Arabic" w:eastAsia="Times New Roman" w:hAnsi="Simplified Arabic" w:cs="Simplified Arabic" w:hint="cs"/>
          <w:sz w:val="32"/>
          <w:szCs w:val="32"/>
          <w:rtl/>
        </w:rPr>
        <w:t>إ</w:t>
      </w:r>
      <w:r w:rsidRPr="004C187F">
        <w:rPr>
          <w:rFonts w:ascii="Simplified Arabic" w:eastAsia="Times New Roman" w:hAnsi="Simplified Arabic" w:cs="Simplified Arabic"/>
          <w:sz w:val="32"/>
          <w:szCs w:val="32"/>
          <w:rtl/>
        </w:rPr>
        <w:t>يجابيات خدمة الزبائن الحاليين وإشباع احتياجاتهم ضمن مفهوم انتقال المؤسسة من التسويق بالصفقة إلى التسويق بالعلاقات</w:t>
      </w:r>
      <w:r w:rsidRPr="004C187F">
        <w:rPr>
          <w:rFonts w:asciiTheme="majorBidi" w:eastAsia="Times New Roman" w:hAnsiTheme="majorBidi" w:cstheme="majorBidi"/>
          <w:sz w:val="28"/>
          <w:szCs w:val="28"/>
        </w:rPr>
        <w:t xml:space="preserve">1 Philip </w:t>
      </w:r>
      <w:proofErr w:type="spellStart"/>
      <w:r w:rsidRPr="004C187F">
        <w:rPr>
          <w:rFonts w:asciiTheme="majorBidi" w:eastAsia="Times New Roman" w:hAnsiTheme="majorBidi" w:cstheme="majorBidi"/>
          <w:sz w:val="28"/>
          <w:szCs w:val="28"/>
        </w:rPr>
        <w:t>kotler</w:t>
      </w:r>
      <w:proofErr w:type="spellEnd"/>
      <w:r w:rsidRPr="004C187F">
        <w:rPr>
          <w:rFonts w:asciiTheme="majorBidi" w:eastAsia="Times New Roman" w:hAnsiTheme="majorBidi" w:cstheme="majorBidi"/>
          <w:sz w:val="28"/>
          <w:szCs w:val="28"/>
        </w:rPr>
        <w:t xml:space="preserve">, </w:t>
      </w:r>
      <w:proofErr w:type="spellStart"/>
      <w:r w:rsidRPr="004C187F">
        <w:rPr>
          <w:rFonts w:asciiTheme="majorBidi" w:eastAsia="Times New Roman" w:hAnsiTheme="majorBidi" w:cstheme="majorBidi"/>
          <w:sz w:val="28"/>
          <w:szCs w:val="28"/>
        </w:rPr>
        <w:t>traduit</w:t>
      </w:r>
      <w:proofErr w:type="spellEnd"/>
      <w:r w:rsidRPr="004C187F">
        <w:rPr>
          <w:rFonts w:asciiTheme="majorBidi" w:eastAsia="Times New Roman" w:hAnsiTheme="majorBidi" w:cstheme="majorBidi"/>
          <w:sz w:val="28"/>
          <w:szCs w:val="28"/>
        </w:rPr>
        <w:t xml:space="preserve"> par Marie France </w:t>
      </w:r>
      <w:proofErr w:type="spellStart"/>
      <w:r w:rsidRPr="004C187F">
        <w:rPr>
          <w:rFonts w:asciiTheme="majorBidi" w:eastAsia="Times New Roman" w:hAnsiTheme="majorBidi" w:cstheme="majorBidi"/>
          <w:sz w:val="28"/>
          <w:szCs w:val="28"/>
        </w:rPr>
        <w:t>Pavillet</w:t>
      </w:r>
      <w:proofErr w:type="spellEnd"/>
      <w:r w:rsidRPr="004C187F">
        <w:rPr>
          <w:rFonts w:asciiTheme="majorBidi" w:eastAsia="Times New Roman" w:hAnsiTheme="majorBidi" w:cstheme="majorBidi"/>
          <w:sz w:val="28"/>
          <w:szCs w:val="28"/>
        </w:rPr>
        <w:t>, Op-</w:t>
      </w:r>
      <w:proofErr w:type="spellStart"/>
      <w:r w:rsidRPr="004C187F">
        <w:rPr>
          <w:rFonts w:asciiTheme="majorBidi" w:eastAsia="Times New Roman" w:hAnsiTheme="majorBidi" w:cstheme="majorBidi"/>
          <w:sz w:val="28"/>
          <w:szCs w:val="28"/>
        </w:rPr>
        <w:t>Cit</w:t>
      </w:r>
      <w:proofErr w:type="gramStart"/>
      <w:r w:rsidRPr="004C187F">
        <w:rPr>
          <w:rFonts w:asciiTheme="majorBidi" w:eastAsia="Times New Roman" w:hAnsiTheme="majorBidi" w:cstheme="majorBidi"/>
          <w:sz w:val="28"/>
          <w:szCs w:val="28"/>
        </w:rPr>
        <w:t>,P</w:t>
      </w:r>
      <w:proofErr w:type="spellEnd"/>
      <w:proofErr w:type="gramEnd"/>
      <w:r w:rsidRPr="004C187F">
        <w:rPr>
          <w:rFonts w:asciiTheme="majorBidi" w:eastAsia="Times New Roman" w:hAnsiTheme="majorBidi" w:cstheme="majorBidi"/>
          <w:sz w:val="28"/>
          <w:szCs w:val="28"/>
        </w:rPr>
        <w:t>: 180</w:t>
      </w:r>
      <w:r w:rsidRPr="004C187F">
        <w:rPr>
          <w:rFonts w:asciiTheme="majorBidi" w:eastAsia="Times New Roman" w:hAnsiTheme="majorBidi" w:cstheme="majorBidi"/>
          <w:sz w:val="28"/>
          <w:szCs w:val="28"/>
          <w:rtl/>
        </w:rPr>
        <w:t>.</w:t>
      </w:r>
      <w:r w:rsidRPr="004C187F">
        <w:rPr>
          <w:rFonts w:ascii="Simplified Arabic" w:eastAsia="Times New Roman" w:hAnsi="Simplified Arabic" w:cs="Simplified Arabic"/>
          <w:sz w:val="32"/>
          <w:szCs w:val="32"/>
          <w:rtl/>
        </w:rPr>
        <w:t xml:space="preserve"> بناء</w:t>
      </w:r>
      <w:r w:rsidRPr="004C187F">
        <w:rPr>
          <w:rFonts w:ascii="Simplified Arabic" w:eastAsia="Times New Roman" w:hAnsi="Simplified Arabic" w:cs="Simplified Arabic" w:hint="cs"/>
          <w:sz w:val="32"/>
          <w:szCs w:val="32"/>
          <w:rtl/>
        </w:rPr>
        <w:t>ً</w:t>
      </w:r>
      <w:r w:rsidRPr="004C187F">
        <w:rPr>
          <w:rFonts w:ascii="Simplified Arabic" w:eastAsia="Times New Roman" w:hAnsi="Simplified Arabic" w:cs="Simplified Arabic"/>
          <w:sz w:val="32"/>
          <w:szCs w:val="32"/>
          <w:rtl/>
        </w:rPr>
        <w:t xml:space="preserve"> على قواعد بيانات الزبائن التي تملكها المؤسسة </w:t>
      </w:r>
      <w:proofErr w:type="spellStart"/>
      <w:r w:rsidRPr="004C187F">
        <w:rPr>
          <w:rFonts w:ascii="Simplified Arabic" w:eastAsia="Times New Roman" w:hAnsi="Simplified Arabic" w:cs="Simplified Arabic"/>
          <w:sz w:val="32"/>
          <w:szCs w:val="32"/>
          <w:rtl/>
        </w:rPr>
        <w:t>بحيث</w:t>
      </w:r>
      <w:r w:rsidRPr="004C187F">
        <w:rPr>
          <w:rFonts w:ascii="Simplified Arabic" w:hAnsi="Simplified Arabic" w:cs="Simplified Arabic"/>
          <w:sz w:val="32"/>
          <w:szCs w:val="32"/>
          <w:rtl/>
        </w:rPr>
        <w:t>اعتبر</w:t>
      </w:r>
      <w:proofErr w:type="spellEnd"/>
      <w:r w:rsidRPr="004C187F">
        <w:rPr>
          <w:rFonts w:ascii="Simplified Arabic" w:hAnsi="Simplified Arabic" w:cs="Simplified Arabic"/>
          <w:sz w:val="32"/>
          <w:szCs w:val="32"/>
          <w:rtl/>
        </w:rPr>
        <w:t xml:space="preserve"> </w:t>
      </w:r>
      <w:r w:rsidRPr="004C187F">
        <w:rPr>
          <w:rFonts w:asciiTheme="majorBidi" w:eastAsia="Times New Roman" w:hAnsiTheme="majorBidi" w:cstheme="majorBidi"/>
          <w:sz w:val="28"/>
          <w:szCs w:val="28"/>
        </w:rPr>
        <w:t xml:space="preserve">Russell S. </w:t>
      </w:r>
      <w:proofErr w:type="spellStart"/>
      <w:r w:rsidRPr="004C187F">
        <w:rPr>
          <w:rFonts w:asciiTheme="majorBidi" w:eastAsia="Times New Roman" w:hAnsiTheme="majorBidi" w:cstheme="majorBidi"/>
          <w:sz w:val="28"/>
          <w:szCs w:val="28"/>
        </w:rPr>
        <w:t>Winer</w:t>
      </w:r>
      <w:proofErr w:type="spellEnd"/>
      <w:r w:rsidRPr="004C187F">
        <w:rPr>
          <w:rFonts w:ascii="Simplified Arabic" w:hAnsi="Simplified Arabic" w:cs="Simplified Arabic"/>
          <w:sz w:val="32"/>
          <w:szCs w:val="32"/>
          <w:rtl/>
        </w:rPr>
        <w:t xml:space="preserve"> أن أول خطوة ضمن الاستهداف تكون على هذا </w:t>
      </w:r>
      <w:proofErr w:type="gramStart"/>
      <w:r w:rsidRPr="004C187F">
        <w:rPr>
          <w:rFonts w:ascii="Simplified Arabic" w:hAnsi="Simplified Arabic" w:cs="Simplified Arabic"/>
          <w:sz w:val="32"/>
          <w:szCs w:val="32"/>
          <w:rtl/>
        </w:rPr>
        <w:t>الأساس</w:t>
      </w:r>
      <w:proofErr w:type="gramEnd"/>
      <w:sdt>
        <w:sdtPr>
          <w:rPr>
            <w:rFonts w:ascii="Simplified Arabic" w:hAnsi="Simplified Arabic" w:cs="Simplified Arabic" w:hint="cs"/>
            <w:sz w:val="32"/>
            <w:szCs w:val="32"/>
            <w:rtl/>
            <w:lang w:bidi="ar-DZ"/>
          </w:rPr>
          <w:id w:val="339509258"/>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val="fr-FR" w:bidi="ar-DZ"/>
            </w:rPr>
            <w:instrText>CITATION Win01 \l 1036</w:instrText>
          </w:r>
          <w:r>
            <w:rPr>
              <w:rFonts w:ascii="Simplified Arabic" w:hAnsi="Simplified Arabic" w:cs="Simplified Arabic"/>
              <w:sz w:val="32"/>
              <w:szCs w:val="32"/>
              <w:rtl/>
              <w:lang w:bidi="ar-DZ"/>
            </w:rPr>
            <w:fldChar w:fldCharType="separate"/>
          </w:r>
          <w:r w:rsidRPr="00B734C8">
            <w:rPr>
              <w:rFonts w:ascii="Simplified Arabic" w:hAnsi="Simplified Arabic" w:cs="Simplified Arabic"/>
              <w:noProof/>
              <w:sz w:val="32"/>
              <w:szCs w:val="32"/>
              <w:rtl/>
              <w:lang w:bidi="ar-DZ"/>
            </w:rPr>
            <w:t>(</w:t>
          </w:r>
          <w:r w:rsidRPr="00B734C8">
            <w:rPr>
              <w:rFonts w:ascii="Simplified Arabic" w:hAnsi="Simplified Arabic" w:cs="Simplified Arabic"/>
              <w:noProof/>
              <w:sz w:val="32"/>
              <w:szCs w:val="32"/>
              <w:lang w:bidi="ar-DZ"/>
            </w:rPr>
            <w:t>Winer, 2001</w:t>
          </w:r>
          <w:r w:rsidRPr="00B734C8">
            <w:rPr>
              <w:rFonts w:ascii="Simplified Arabic" w:hAnsi="Simplified Arabic" w:cs="Simplified Arabic"/>
              <w:noProof/>
              <w:sz w:val="32"/>
              <w:szCs w:val="32"/>
              <w:rtl/>
              <w:lang w:bidi="ar-DZ"/>
            </w:rPr>
            <w:t>)</w:t>
          </w:r>
          <w:r>
            <w:rPr>
              <w:rFonts w:ascii="Simplified Arabic" w:hAnsi="Simplified Arabic" w:cs="Simplified Arabic"/>
              <w:sz w:val="32"/>
              <w:szCs w:val="32"/>
              <w:rtl/>
              <w:lang w:bidi="ar-DZ"/>
            </w:rPr>
            <w:fldChar w:fldCharType="end"/>
          </w:r>
        </w:sdtContent>
      </w:sdt>
      <w:r w:rsidRPr="004C187F">
        <w:rPr>
          <w:rFonts w:ascii="Simplified Arabic" w:hAnsi="Simplified Arabic" w:cs="Simplified Arabic" w:hint="cs"/>
          <w:sz w:val="32"/>
          <w:szCs w:val="32"/>
          <w:highlight w:val="yellow"/>
          <w:rtl/>
          <w:lang w:bidi="ar-DZ"/>
        </w:rPr>
        <w:t>1</w:t>
      </w:r>
      <w:r w:rsidRPr="004C187F">
        <w:rPr>
          <w:rFonts w:ascii="Simplified Arabic" w:hAnsi="Simplified Arabic" w:cs="Simplified Arabic"/>
          <w:sz w:val="32"/>
          <w:szCs w:val="32"/>
          <w:rtl/>
        </w:rPr>
        <w:t xml:space="preserve"> مع ضمان والتعرف والاتصال المستمرين مع الزبائن الكامنين وتحويلهم إلى زبائن حاليين يتم استهدافهم بعد تصنيفهم ضمن القطع التي يمكن التعامل معها وذات جاذبية</w:t>
      </w:r>
      <w:r>
        <w:rPr>
          <w:rFonts w:ascii="Simplified Arabic" w:hAnsi="Simplified Arabic" w:cs="Simplified Arabic" w:hint="cs"/>
          <w:sz w:val="32"/>
          <w:szCs w:val="32"/>
          <w:rtl/>
        </w:rPr>
        <w:t>،</w:t>
      </w:r>
      <w:r w:rsidRPr="004C187F">
        <w:rPr>
          <w:rFonts w:ascii="Simplified Arabic" w:hAnsi="Simplified Arabic" w:cs="Simplified Arabic"/>
          <w:sz w:val="32"/>
          <w:szCs w:val="32"/>
          <w:rtl/>
        </w:rPr>
        <w:t xml:space="preserve"> وتتميز بإمكانية النمو والزيادة من ناحية الربحية مع الحرص على الاستفادة من التقنية المتوفرة وتقديم شيء ذو قيمة.</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يمكن للمؤسسة أن تنفق أموال</w:t>
      </w:r>
      <w:r>
        <w:rPr>
          <w:rFonts w:ascii="Simplified Arabic" w:hAnsi="Simplified Arabic" w:cs="Simplified Arabic" w:hint="cs"/>
          <w:sz w:val="32"/>
          <w:szCs w:val="32"/>
          <w:rtl/>
        </w:rPr>
        <w:t>اً</w:t>
      </w:r>
      <w:r w:rsidRPr="00C96B1B">
        <w:rPr>
          <w:rFonts w:ascii="Simplified Arabic" w:hAnsi="Simplified Arabic" w:cs="Simplified Arabic"/>
          <w:sz w:val="32"/>
          <w:szCs w:val="32"/>
          <w:rtl/>
        </w:rPr>
        <w:t xml:space="preserve"> طائلة على أجزاء قد تكون صغيرة غير أنها يمكن أن تفتح السوق بالكامل أمام </w:t>
      </w:r>
      <w:r>
        <w:rPr>
          <w:rFonts w:ascii="Simplified Arabic" w:hAnsi="Simplified Arabic" w:cs="Simplified Arabic" w:hint="cs"/>
          <w:sz w:val="32"/>
          <w:szCs w:val="32"/>
          <w:rtl/>
        </w:rPr>
        <w:t xml:space="preserve">المؤسسة، وخير </w:t>
      </w:r>
      <w:r w:rsidRPr="00C96B1B">
        <w:rPr>
          <w:rFonts w:ascii="Simplified Arabic" w:hAnsi="Simplified Arabic" w:cs="Simplified Arabic"/>
          <w:sz w:val="32"/>
          <w:szCs w:val="32"/>
          <w:rtl/>
        </w:rPr>
        <w:t>مثال على ذلك ما حدث مع المؤسسات الياب</w:t>
      </w:r>
      <w:r>
        <w:rPr>
          <w:rFonts w:ascii="Simplified Arabic" w:hAnsi="Simplified Arabic" w:cs="Simplified Arabic" w:hint="cs"/>
          <w:sz w:val="32"/>
          <w:szCs w:val="32"/>
          <w:rtl/>
        </w:rPr>
        <w:t>ا</w:t>
      </w:r>
      <w:r w:rsidRPr="00C96B1B">
        <w:rPr>
          <w:rFonts w:ascii="Simplified Arabic" w:hAnsi="Simplified Arabic" w:cs="Simplified Arabic"/>
          <w:sz w:val="32"/>
          <w:szCs w:val="32"/>
          <w:rtl/>
        </w:rPr>
        <w:t xml:space="preserve">نية في </w:t>
      </w:r>
      <w:r w:rsidRPr="00C96B1B">
        <w:rPr>
          <w:rFonts w:ascii="Simplified Arabic" w:hAnsi="Simplified Arabic" w:cs="Simplified Arabic"/>
          <w:sz w:val="32"/>
          <w:szCs w:val="32"/>
          <w:rtl/>
        </w:rPr>
        <w:lastRenderedPageBreak/>
        <w:t xml:space="preserve">دخولها إلى سوق السيارات الأمريكية وتجاوز كل الحواجز من المنافسين إلى الحكومة؛ لأن الرهان كان مبني على الزبون والمؤسسة بحيث تم استهداف الزبون المطلوب والذي يضمن الجاذبية والربحية مع قدرة المؤسسة في الوصول إليه وتجاوز كل حواجز الدخول سواء كانت مالية أو قانونية أو تقنية ... </w:t>
      </w:r>
      <w:proofErr w:type="gramStart"/>
      <w:r w:rsidRPr="00C96B1B">
        <w:rPr>
          <w:rFonts w:ascii="Simplified Arabic" w:hAnsi="Simplified Arabic" w:cs="Simplified Arabic"/>
          <w:sz w:val="32"/>
          <w:szCs w:val="32"/>
          <w:rtl/>
        </w:rPr>
        <w:t>الخ</w:t>
      </w:r>
      <w:proofErr w:type="gramEnd"/>
      <w:r w:rsidRPr="00C96B1B">
        <w:rPr>
          <w:rFonts w:ascii="Simplified Arabic" w:hAnsi="Simplified Arabic" w:cs="Simplified Arabic"/>
          <w:sz w:val="32"/>
          <w:szCs w:val="32"/>
          <w:rtl/>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توجد أمثلة كثيرة في نجاح المؤسسات التي تحسن الاستهداف وإن كان الجزء أو القطعة السوقية صغيرة، فضمن مفهوم الفجوة "</w:t>
      </w:r>
      <w:r w:rsidRPr="00C411A1">
        <w:rPr>
          <w:rFonts w:asciiTheme="majorBidi" w:hAnsiTheme="majorBidi" w:cstheme="majorBidi"/>
          <w:sz w:val="28"/>
          <w:szCs w:val="28"/>
        </w:rPr>
        <w:t>NICHE</w:t>
      </w:r>
      <w:r w:rsidRPr="00C96B1B">
        <w:rPr>
          <w:rFonts w:ascii="Simplified Arabic" w:hAnsi="Simplified Arabic" w:cs="Simplified Arabic"/>
          <w:sz w:val="32"/>
          <w:szCs w:val="32"/>
          <w:rtl/>
        </w:rPr>
        <w:t>" التي قد تعني الحفرة الصغيرة أو عش العصفور أو يتم تمثيلها ببيت الكلب، نجد أنهــا كلها معاني أو تشبيهات توحي بأن هذا المكان لا يدخله إلى صاحبه ولا يسع غيره، ونشير هنا إلى أن حجم المؤسسة قد يتوافق مع الجزء المستهدف كذلك بحيث يناسب الجزء الصغير المؤسسة الصغيرة من ناحية تفادي المنافسة الشديدة في الأجزاء الكبيرة</w:t>
      </w:r>
      <w:r>
        <w:rPr>
          <w:rFonts w:ascii="Simplified Arabic" w:hAnsi="Simplified Arabic" w:cs="Simplified Arabic" w:hint="cs"/>
          <w:sz w:val="32"/>
          <w:szCs w:val="32"/>
          <w:rtl/>
          <w:lang w:bidi="ar-DZ"/>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لذا تكمن فاعلية الاستهداف في التمكن من إنشاء القيمة للزبون باعتبارها مصدر رئيسي للميزة التنافسية ويتحقق هذا من خلال ثلاث عناصر رئيسية هي</w:t>
      </w:r>
      <w:r>
        <w:rPr>
          <w:rFonts w:ascii="Simplified Arabic" w:hAnsi="Simplified Arabic" w:cs="Simplified Arabic" w:hint="cs"/>
          <w:sz w:val="32"/>
          <w:szCs w:val="32"/>
          <w:rtl/>
        </w:rPr>
        <w:t>: (</w:t>
      </w:r>
      <w:r w:rsidRPr="00641740">
        <w:rPr>
          <w:rFonts w:asciiTheme="majorBidi" w:hAnsiTheme="majorBidi" w:cstheme="majorBidi"/>
          <w:highlight w:val="yellow"/>
        </w:rPr>
        <w:t>Simon Knox, and other, Op-Cit, P: 24</w:t>
      </w:r>
      <w:r w:rsidRPr="00641740">
        <w:rPr>
          <w:rFonts w:ascii="Simplified Arabic" w:hAnsi="Simplified Arabic" w:cs="Simplified Arabic" w:hint="cs"/>
          <w:sz w:val="32"/>
          <w:szCs w:val="32"/>
          <w:highlight w:val="yellow"/>
          <w:rtl/>
        </w:rPr>
        <w:t>)</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القيمة التي يحصل عليها الزبون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القيمة التي تحصل عليها المؤسسة من الزبون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تنمية قيمة دورة حياة الأجزاء المستهدفة للزبون</w:t>
      </w:r>
      <w:r>
        <w:rPr>
          <w:rFonts w:ascii="Simplified Arabic" w:hAnsi="Simplified Arabic" w:cs="Simplified Arabic" w:hint="cs"/>
          <w:sz w:val="32"/>
          <w:szCs w:val="32"/>
          <w:rtl/>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715951">
        <w:rPr>
          <w:rFonts w:ascii="Simplified Arabic" w:hAnsi="Simplified Arabic" w:cs="Simplified Arabic" w:hint="cs"/>
          <w:b/>
          <w:bCs/>
          <w:sz w:val="32"/>
          <w:szCs w:val="32"/>
          <w:rtl/>
        </w:rPr>
        <w:t>2-</w:t>
      </w:r>
      <w:r w:rsidRPr="00715951">
        <w:rPr>
          <w:rFonts w:ascii="Simplified Arabic" w:hAnsi="Simplified Arabic" w:cs="Simplified Arabic"/>
          <w:b/>
          <w:bCs/>
          <w:sz w:val="32"/>
          <w:szCs w:val="32"/>
          <w:rtl/>
        </w:rPr>
        <w:t xml:space="preserve"> الرد الفعال:</w:t>
      </w:r>
      <w:r w:rsidRPr="00C96B1B">
        <w:rPr>
          <w:rFonts w:ascii="Simplified Arabic" w:hAnsi="Simplified Arabic" w:cs="Simplified Arabic"/>
          <w:sz w:val="32"/>
          <w:szCs w:val="32"/>
          <w:rtl/>
        </w:rPr>
        <w:t xml:space="preserve"> الرد الفعلي يكون بطرح وبيع منتج يلبي المطلوب بطريق فعالة وبالجودة المطلوبة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فيكون الأداء الفعلي للمنتج متوافق مع الأداء المتوقع من الزبون خصوصا مع تنامي المنافسة بين المؤسسات</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وتعتبر طريقــــة الاستجابة لرغبات الزبائن من العوامل التي تنمي المؤسسة أو تحط </w:t>
      </w:r>
      <w:proofErr w:type="spellStart"/>
      <w:r w:rsidRPr="00C96B1B">
        <w:rPr>
          <w:rFonts w:ascii="Simplified Arabic" w:hAnsi="Simplified Arabic" w:cs="Simplified Arabic"/>
          <w:sz w:val="32"/>
          <w:szCs w:val="32"/>
          <w:rtl/>
        </w:rPr>
        <w:t>بها</w:t>
      </w:r>
      <w:proofErr w:type="spellEnd"/>
      <w:r w:rsidRPr="00C96B1B">
        <w:rPr>
          <w:rFonts w:ascii="Simplified Arabic" w:hAnsi="Simplified Arabic" w:cs="Simplified Arabic"/>
          <w:sz w:val="32"/>
          <w:szCs w:val="32"/>
          <w:rtl/>
        </w:rPr>
        <w:t xml:space="preserve"> وبالتالي خروجها من المنافسة .</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تدير المؤسسة ما تحصل عليه من معلومات ومعطيات خاصة بالزبون كما تدير كذلك ما لديها من خبرات ومهارات من أجل الحفاظ عليها وتطويرها والاستفادة منها قدر المستطاع </w:t>
      </w:r>
      <w:r w:rsidRPr="00C96B1B">
        <w:rPr>
          <w:rFonts w:ascii="Simplified Arabic" w:hAnsi="Simplified Arabic" w:cs="Simplified Arabic"/>
          <w:sz w:val="32"/>
          <w:szCs w:val="32"/>
          <w:rtl/>
        </w:rPr>
        <w:lastRenderedPageBreak/>
        <w:t xml:space="preserve">للوصول إلى تحقيق أعلى </w:t>
      </w:r>
      <w:proofErr w:type="spellStart"/>
      <w:r w:rsidRPr="00C96B1B">
        <w:rPr>
          <w:rFonts w:ascii="Simplified Arabic" w:hAnsi="Simplified Arabic" w:cs="Simplified Arabic"/>
          <w:sz w:val="32"/>
          <w:szCs w:val="32"/>
          <w:rtl/>
        </w:rPr>
        <w:t>مستوياتالتنافسية</w:t>
      </w:r>
      <w:proofErr w:type="spellEnd"/>
      <w:r w:rsidRPr="00C96B1B">
        <w:rPr>
          <w:rFonts w:ascii="Simplified Arabic" w:hAnsi="Simplified Arabic" w:cs="Simplified Arabic"/>
          <w:sz w:val="32"/>
          <w:szCs w:val="32"/>
          <w:rtl/>
        </w:rPr>
        <w:t xml:space="preserve"> وإرضاء المستهلين بتقديم عرض تميزه الكفاءة في الأداء المتميز المبن</w:t>
      </w:r>
      <w:r>
        <w:rPr>
          <w:rFonts w:ascii="Simplified Arabic" w:hAnsi="Simplified Arabic" w:cs="Simplified Arabic"/>
          <w:sz w:val="32"/>
          <w:szCs w:val="32"/>
          <w:rtl/>
        </w:rPr>
        <w:t>ي على الإبداع والابتكار المستمر</w:t>
      </w:r>
      <w:r w:rsidRPr="00C96B1B">
        <w:rPr>
          <w:rFonts w:ascii="Simplified Arabic" w:hAnsi="Simplified Arabic" w:cs="Simplified Arabic"/>
          <w:sz w:val="32"/>
          <w:szCs w:val="32"/>
          <w:rtl/>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2B508E">
        <w:rPr>
          <w:rFonts w:ascii="Simplified Arabic" w:hAnsi="Simplified Arabic" w:cs="Simplified Arabic"/>
          <w:b/>
          <w:bCs/>
          <w:sz w:val="32"/>
          <w:szCs w:val="32"/>
          <w:rtl/>
        </w:rPr>
        <w:t>3</w:t>
      </w:r>
      <w:r>
        <w:rPr>
          <w:rFonts w:ascii="Simplified Arabic" w:hAnsi="Simplified Arabic" w:cs="Simplified Arabic" w:hint="cs"/>
          <w:b/>
          <w:bCs/>
          <w:sz w:val="32"/>
          <w:szCs w:val="32"/>
          <w:rtl/>
        </w:rPr>
        <w:t>-</w:t>
      </w:r>
      <w:r w:rsidRPr="002B508E">
        <w:rPr>
          <w:rFonts w:ascii="Simplified Arabic" w:hAnsi="Simplified Arabic" w:cs="Simplified Arabic"/>
          <w:b/>
          <w:bCs/>
          <w:sz w:val="32"/>
          <w:szCs w:val="32"/>
          <w:rtl/>
        </w:rPr>
        <w:t xml:space="preserve"> تحريض الزبون</w:t>
      </w:r>
      <w:r w:rsidRPr="00C96B1B">
        <w:rPr>
          <w:rFonts w:ascii="Simplified Arabic" w:hAnsi="Simplified Arabic" w:cs="Simplified Arabic"/>
          <w:sz w:val="32"/>
          <w:szCs w:val="32"/>
          <w:rtl/>
        </w:rPr>
        <w:t>: البناء الأولي للعلاقة مع الزبون يكون بجعله يشعر بذاتيته مع المؤسسة بزيادة الثقــة لديـــه وتنشيطه وتحفيزه في اتجاه التأثير الايجابي في الزبائن المحتملين وتقديم المعلومات التي يطلبونها عن المنتج أو العلامة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فيتحول إلى قوة بيع نشطة ومحفزة تسهم في حل بعض المشاكل العالقة في أذهان بعض الزبائن والتي قد ت</w:t>
      </w:r>
      <w:r>
        <w:rPr>
          <w:rFonts w:ascii="Simplified Arabic" w:hAnsi="Simplified Arabic" w:cs="Simplified Arabic" w:hint="cs"/>
          <w:sz w:val="32"/>
          <w:szCs w:val="32"/>
          <w:rtl/>
        </w:rPr>
        <w:t>ج</w:t>
      </w:r>
      <w:r w:rsidRPr="00C96B1B">
        <w:rPr>
          <w:rFonts w:ascii="Simplified Arabic" w:hAnsi="Simplified Arabic" w:cs="Simplified Arabic"/>
          <w:sz w:val="32"/>
          <w:szCs w:val="32"/>
          <w:rtl/>
        </w:rPr>
        <w:t>د المؤسسة صعوبة في فهمها أو الوصول إليها ضمن المعلومات المتوفرة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وبالتالي فإن الزبون يتم تحريضه على اقتناء المنتج من المؤسسة وبشكل أفضل من قبل زبون مماثل لكنه يملك القدرة على الفهم وفصل التداخل .</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برز الشكل التالي كيف أنه يجب على المؤسسة أن تقوم بمجهود تحريض الزبون يقابله تحقيق بعض الأهداف</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فلكل هدف </w:t>
      </w:r>
      <w:r w:rsidRPr="00C74715">
        <w:rPr>
          <w:rFonts w:ascii="Simplified Arabic" w:hAnsi="Simplified Arabic" w:cs="Simplified Arabic"/>
          <w:sz w:val="32"/>
          <w:szCs w:val="32"/>
          <w:highlight w:val="yellow"/>
          <w:rtl/>
        </w:rPr>
        <w:t>وس</w:t>
      </w:r>
      <w:r w:rsidRPr="00C74715">
        <w:rPr>
          <w:rFonts w:ascii="Simplified Arabic" w:hAnsi="Simplified Arabic" w:cs="Simplified Arabic" w:hint="cs"/>
          <w:sz w:val="32"/>
          <w:szCs w:val="32"/>
          <w:highlight w:val="yellow"/>
          <w:rtl/>
        </w:rPr>
        <w:t>ي</w:t>
      </w:r>
      <w:r w:rsidRPr="00C74715">
        <w:rPr>
          <w:rFonts w:ascii="Simplified Arabic" w:hAnsi="Simplified Arabic" w:cs="Simplified Arabic"/>
          <w:sz w:val="32"/>
          <w:szCs w:val="32"/>
          <w:highlight w:val="yellow"/>
          <w:rtl/>
        </w:rPr>
        <w:t>لة</w:t>
      </w:r>
      <w:r w:rsidRPr="00C96B1B">
        <w:rPr>
          <w:rFonts w:ascii="Simplified Arabic" w:hAnsi="Simplified Arabic" w:cs="Simplified Arabic"/>
          <w:sz w:val="32"/>
          <w:szCs w:val="32"/>
          <w:rtl/>
        </w:rPr>
        <w:t xml:space="preserve"> انطلاق</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من أن الزبون يدفع مقابل مالي لمنتج المؤسسة ويزود المؤسسة بمعلومات بعدما استقبل عرض المؤسسة بهدف التأثير في سلوكه ايجابي</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ا تجاه المؤسسة من منظور حلقتي التبادل بين الطرفين التي يصورها فليب </w:t>
      </w:r>
      <w:proofErr w:type="spellStart"/>
      <w:r w:rsidRPr="00C96B1B">
        <w:rPr>
          <w:rFonts w:ascii="Simplified Arabic" w:hAnsi="Simplified Arabic" w:cs="Simplified Arabic"/>
          <w:sz w:val="32"/>
          <w:szCs w:val="32"/>
          <w:rtl/>
        </w:rPr>
        <w:t>كوتلر</w:t>
      </w:r>
      <w:proofErr w:type="spellEnd"/>
      <w:r w:rsidRPr="00C96B1B">
        <w:rPr>
          <w:rFonts w:ascii="Simplified Arabic" w:hAnsi="Simplified Arabic" w:cs="Simplified Arabic"/>
          <w:sz w:val="32"/>
          <w:szCs w:val="32"/>
          <w:rtl/>
        </w:rPr>
        <w:t xml:space="preserve"> في كتب التسويق ضمن مفهوم التدفقات المتبادلة بين الطرفين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لكن التحليل أكثر لعملية التأثير يعطي ضرورة الدفع بالزبون من أجل الوصول </w:t>
      </w:r>
      <w:proofErr w:type="spellStart"/>
      <w:r w:rsidRPr="00C96B1B">
        <w:rPr>
          <w:rFonts w:ascii="Simplified Arabic" w:hAnsi="Simplified Arabic" w:cs="Simplified Arabic"/>
          <w:sz w:val="32"/>
          <w:szCs w:val="32"/>
          <w:rtl/>
        </w:rPr>
        <w:t>به</w:t>
      </w:r>
      <w:proofErr w:type="spellEnd"/>
      <w:r w:rsidRPr="00C96B1B">
        <w:rPr>
          <w:rFonts w:ascii="Simplified Arabic" w:hAnsi="Simplified Arabic" w:cs="Simplified Arabic"/>
          <w:sz w:val="32"/>
          <w:szCs w:val="32"/>
          <w:rtl/>
        </w:rPr>
        <w:t xml:space="preserve"> إلى مراحل متقدمة فيصبح شريك</w:t>
      </w:r>
      <w:r>
        <w:rPr>
          <w:rFonts w:ascii="Simplified Arabic" w:hAnsi="Simplified Arabic" w:cs="Simplified Arabic" w:hint="cs"/>
          <w:sz w:val="32"/>
          <w:szCs w:val="32"/>
          <w:rtl/>
        </w:rPr>
        <w:t>ًا</w:t>
      </w:r>
      <w:r w:rsidRPr="00C96B1B">
        <w:rPr>
          <w:rFonts w:ascii="Simplified Arabic" w:hAnsi="Simplified Arabic" w:cs="Simplified Arabic"/>
          <w:sz w:val="32"/>
          <w:szCs w:val="32"/>
          <w:rtl/>
        </w:rPr>
        <w:t xml:space="preserve"> انطلاق</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من إنتاج الحاجات وتلبيـــة الرغبات إلى التبني التام للتوقعات بتهيئة طرق الإنتاج والاتصال المادية والبشرية والاستمرار في ذلك ببناء وصيانة العلاقة مع الزبون التي يجب أن تأخذ صبغة الاستمرار وهذا ما يظهر كمراحل في الشكل التالي:</w:t>
      </w:r>
    </w:p>
    <w:p w:rsidR="00747281" w:rsidRDefault="00747281" w:rsidP="00747281">
      <w:pPr>
        <w:pStyle w:val="NormalWeb"/>
        <w:bidi/>
        <w:spacing w:before="0" w:beforeAutospacing="0" w:after="120" w:afterAutospacing="0" w:line="276" w:lineRule="auto"/>
        <w:ind w:left="-1" w:firstLine="425"/>
        <w:jc w:val="center"/>
        <w:rPr>
          <w:rFonts w:ascii="Simplified Arabic" w:hAnsi="Simplified Arabic" w:cs="Simplified Arabic"/>
          <w:b/>
          <w:bCs/>
          <w:sz w:val="32"/>
          <w:szCs w:val="32"/>
          <w:u w:val="single"/>
          <w:rtl/>
        </w:rPr>
      </w:pPr>
    </w:p>
    <w:p w:rsidR="00747281" w:rsidRPr="00C96B1B" w:rsidRDefault="00747281" w:rsidP="00747281">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550543">
        <w:rPr>
          <w:rFonts w:ascii="Simplified Arabic" w:hAnsi="Simplified Arabic" w:cs="Simplified Arabic"/>
          <w:b/>
          <w:bCs/>
          <w:noProof/>
          <w:sz w:val="32"/>
          <w:szCs w:val="32"/>
          <w:u w:val="single"/>
          <w:rtl/>
        </w:rPr>
        <w:pict>
          <v:group id="مجموعة 175" o:spid="_x0000_s1027" style="position:absolute;left:0;text-align:left;margin-left:-49.45pt;margin-top:38.85pt;width:542.6pt;height:212.35pt;z-index:251661312" coordsize="68911,2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">
            <v:shapetype id="_x0000_t202" coordsize="21600,21600" o:spt="202" path="m,l,21600r21600,l21600,xe">
              <v:stroke joinstyle="miter"/>
              <v:path gradientshapeok="t" o:connecttype="rect"/>
            </v:shapetype>
            <v:shape id="مربع نص 152" o:spid="_x0000_s1028" type="#_x0000_t202" style="position:absolute;left:35701;width:19292;height:39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e8sMA&#10;AADcAAAADwAAAGRycy9kb3ducmV2LnhtbERPTYvCMBC9L/gfwgh7W1MLLlKNIgVRFj2ovXgbm7Et&#10;NpPaRK3++s3Cgrd5vM+ZzjtTizu1rrKsYDiIQBDnVldcKMgOy68xCOeRNdaWScGTHMxnvY8pJto+&#10;eEf3vS9ECGGXoILS+yaR0uUlGXQD2xAH7mxbgz7AtpC6xUcIN7WMo+hbGqw4NJTYUFpSftnfjIKf&#10;dLnF3Sk241edrjbnRXPNjiOlPvvdYgLCU+ff4n/3Wof5ox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ke8sMAAADcAAAADwAAAAAAAAAAAAAAAACYAgAAZHJzL2Rv&#10;d25yZXYueG1sUEsFBgAAAAAEAAQA9QAAAIgDA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sidRPr="00F10B5A">
                      <w:rPr>
                        <w:rFonts w:ascii="Simplified Arabic" w:hAnsi="Simplified Arabic" w:cs="Simplified Arabic"/>
                        <w:sz w:val="28"/>
                        <w:szCs w:val="28"/>
                        <w:rtl/>
                      </w:rPr>
                      <w:t>المستهلك شريك</w:t>
                    </w:r>
                  </w:p>
                  <w:p w:rsidR="00747281" w:rsidRDefault="00747281" w:rsidP="00747281"/>
                </w:txbxContent>
              </v:textbox>
            </v:shape>
            <v:shape id="مربع نص 153" o:spid="_x0000_s1029" type="#_x0000_t202" style="position:absolute;left:38086;top:3896;width:23466;height:39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7acMA&#10;AADcAAAADwAAAGRycy9kb3ducmV2LnhtbERPS4vCMBC+C/6HMII3TVVc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W7acMAAADcAAAADwAAAAAAAAAAAAAAAACYAgAAZHJzL2Rv&#10;d25yZXYueG1sUEsFBgAAAAAEAAQA9QAAAIgDA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sidRPr="00F10B5A">
                      <w:rPr>
                        <w:rFonts w:ascii="Simplified Arabic" w:hAnsi="Simplified Arabic" w:cs="Simplified Arabic"/>
                        <w:sz w:val="28"/>
                        <w:szCs w:val="28"/>
                        <w:rtl/>
                      </w:rPr>
                      <w:t>المستهلك شريك</w:t>
                    </w:r>
                    <w:r>
                      <w:rPr>
                        <w:rFonts w:ascii="Simplified Arabic" w:hAnsi="Simplified Arabic" w:cs="Simplified Arabic" w:hint="cs"/>
                        <w:sz w:val="28"/>
                        <w:szCs w:val="28"/>
                        <w:rtl/>
                      </w:rPr>
                      <w:t xml:space="preserve"> في التصميم</w:t>
                    </w:r>
                  </w:p>
                  <w:p w:rsidR="00747281" w:rsidRDefault="00747281" w:rsidP="00747281"/>
                </w:txbxContent>
              </v:textbox>
            </v:shape>
            <v:shape id="مربع نص 154" o:spid="_x0000_s1030" type="#_x0000_t202" style="position:absolute;left:41426;top:8984;width:23466;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sidRPr="00F10B5A">
                      <w:rPr>
                        <w:rFonts w:ascii="Simplified Arabic" w:hAnsi="Simplified Arabic" w:cs="Simplified Arabic"/>
                        <w:sz w:val="28"/>
                        <w:szCs w:val="28"/>
                        <w:rtl/>
                      </w:rPr>
                      <w:t xml:space="preserve">المستهلك </w:t>
                    </w:r>
                    <w:r>
                      <w:rPr>
                        <w:rFonts w:ascii="Simplified Arabic" w:hAnsi="Simplified Arabic" w:cs="Simplified Arabic" w:hint="cs"/>
                        <w:sz w:val="28"/>
                        <w:szCs w:val="28"/>
                        <w:rtl/>
                      </w:rPr>
                      <w:t>مصدر المعلومات</w:t>
                    </w:r>
                  </w:p>
                  <w:p w:rsidR="00747281" w:rsidRDefault="00747281" w:rsidP="00747281"/>
                </w:txbxContent>
              </v:textbox>
            </v:shape>
            <v:shape id="مربع نص 155" o:spid="_x0000_s1031" type="#_x0000_t202" style="position:absolute;left:43652;top:13914;width:23466;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sidRPr="00F10B5A">
                      <w:rPr>
                        <w:rFonts w:ascii="Simplified Arabic" w:hAnsi="Simplified Arabic" w:cs="Simplified Arabic"/>
                        <w:sz w:val="28"/>
                        <w:szCs w:val="28"/>
                        <w:rtl/>
                      </w:rPr>
                      <w:t xml:space="preserve">المستهلك </w:t>
                    </w:r>
                    <w:r>
                      <w:rPr>
                        <w:rFonts w:ascii="Simplified Arabic" w:hAnsi="Simplified Arabic" w:cs="Simplified Arabic" w:hint="cs"/>
                        <w:sz w:val="28"/>
                        <w:szCs w:val="28"/>
                        <w:rtl/>
                      </w:rPr>
                      <w:t>موضوع دراسة</w:t>
                    </w:r>
                  </w:p>
                  <w:p w:rsidR="00747281" w:rsidRDefault="00747281" w:rsidP="00747281"/>
                </w:txbxContent>
              </v:textbox>
            </v:shape>
            <v:shape id="مربع نص 157" o:spid="_x0000_s1032" type="#_x0000_t202" style="position:absolute;left:43175;top:23058;width:25736;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747281" w:rsidRPr="00077077" w:rsidRDefault="00747281" w:rsidP="00747281">
                    <w:pPr>
                      <w:rPr>
                        <w:rFonts w:ascii="Simplified Arabic" w:hAnsi="Simplified Arabic" w:cs="Simplified Arabic"/>
                        <w:sz w:val="28"/>
                        <w:szCs w:val="28"/>
                        <w:rtl/>
                      </w:rPr>
                    </w:pPr>
                    <w:r w:rsidRPr="00077077">
                      <w:rPr>
                        <w:rFonts w:ascii="Simplified Arabic" w:hAnsi="Simplified Arabic" w:cs="Simplified Arabic"/>
                        <w:b/>
                        <w:bCs/>
                        <w:sz w:val="28"/>
                        <w:szCs w:val="28"/>
                        <w:rtl/>
                      </w:rPr>
                      <w:t>ما الذي تريد المؤسسة أن تراه من الزبون</w:t>
                    </w:r>
                  </w:p>
                  <w:p w:rsidR="00747281" w:rsidRDefault="00747281" w:rsidP="00747281"/>
                </w:txbxContent>
              </v:textbox>
            </v:shape>
            <v:shape id="مربع نص 158" o:spid="_x0000_s1033" type="#_x0000_t202" style="position:absolute;top:159;width:33298;height:3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w:txbxContent>
                  <w:p w:rsidR="00747281" w:rsidRPr="00F10B5A" w:rsidRDefault="00747281" w:rsidP="00747281">
                    <w:pPr>
                      <w:spacing w:after="120" w:line="276" w:lineRule="auto"/>
                      <w:ind w:left="-1" w:hanging="96"/>
                      <w:rPr>
                        <w:rFonts w:ascii="Simplified Arabic" w:hAnsi="Simplified Arabic" w:cs="Simplified Arabic"/>
                        <w:sz w:val="28"/>
                        <w:szCs w:val="28"/>
                        <w:rtl/>
                      </w:rPr>
                    </w:pPr>
                    <w:r>
                      <w:rPr>
                        <w:rFonts w:ascii="Simplified Arabic" w:hAnsi="Simplified Arabic" w:cs="Simplified Arabic" w:hint="cs"/>
                        <w:sz w:val="28"/>
                        <w:szCs w:val="28"/>
                        <w:rtl/>
                      </w:rPr>
                      <w:t>بناء وصيانة وامتلاك علاقات طويلة الأمد مع المستهلك</w:t>
                    </w:r>
                  </w:p>
                  <w:p w:rsidR="00747281" w:rsidRDefault="00747281" w:rsidP="00747281"/>
                </w:txbxContent>
              </v:textbox>
            </v:shape>
            <v:shape id="مربع نص 159" o:spid="_x0000_s1034" type="#_x0000_t202" style="position:absolute;left:12245;top:4452;width:24576;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Pr>
                        <w:rFonts w:ascii="Simplified Arabic" w:hAnsi="Simplified Arabic" w:cs="Simplified Arabic" w:hint="cs"/>
                        <w:sz w:val="28"/>
                        <w:szCs w:val="28"/>
                        <w:rtl/>
                      </w:rPr>
                      <w:t>تنمية القسم بواسطة المستهلك</w:t>
                    </w:r>
                  </w:p>
                  <w:p w:rsidR="00747281" w:rsidRDefault="00747281" w:rsidP="00747281"/>
                </w:txbxContent>
              </v:textbox>
            </v:shape>
            <v:shape id="مربع نص 160" o:spid="_x0000_s1035" type="#_x0000_t202" style="position:absolute;left:12165;top:9462;width:24577;height:39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vo8YA&#10;AADcAAAADwAAAGRycy9kb3ducmV2LnhtbESPT2vCQBDF70K/wzIFb7pRqEjqRiQglmIPWi+9TbOT&#10;P5idjdmtpv30nYPgbYb35r3frNaDa9WV+tB4NjCbJqCIC28brgycPreTJagQkS22nsnALwVYZ0+j&#10;FabW3/hA12OslIRwSNFAHWOXah2KmhyGqe+IRSt97zDK2lfa9niTcNfqeZIstMOGpaHGjvKaivPx&#10;xxl4z7cfePieu+Vfm+/25aa7nL5ejBk/D5tXUJGG+DDfr9+s4C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vo8YAAADcAAAADwAAAAAAAAAAAAAAAACYAgAAZHJz&#10;L2Rvd25yZXYueG1sUEsFBgAAAAAEAAQA9QAAAIsDA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Pr>
                        <w:rFonts w:ascii="Simplified Arabic" w:hAnsi="Simplified Arabic" w:cs="Simplified Arabic" w:hint="cs"/>
                        <w:sz w:val="28"/>
                        <w:szCs w:val="28"/>
                        <w:rtl/>
                      </w:rPr>
                      <w:t>تسأل المستهلك</w:t>
                    </w:r>
                  </w:p>
                  <w:p w:rsidR="00747281" w:rsidRDefault="00747281" w:rsidP="00747281"/>
                </w:txbxContent>
              </v:textbox>
            </v:shape>
            <v:shape id="مربع نص 161" o:spid="_x0000_s1036" type="#_x0000_t202" style="position:absolute;left:11767;top:13914;width:24577;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Pr>
                        <w:rFonts w:ascii="Simplified Arabic" w:hAnsi="Simplified Arabic" w:cs="Simplified Arabic" w:hint="cs"/>
                        <w:sz w:val="28"/>
                        <w:szCs w:val="28"/>
                        <w:rtl/>
                      </w:rPr>
                      <w:t>تبني توقعات المستهلك</w:t>
                    </w:r>
                  </w:p>
                  <w:p w:rsidR="00747281" w:rsidRDefault="00747281" w:rsidP="00747281"/>
                </w:txbxContent>
              </v:textbox>
            </v:shape>
            <v:shape id="مربع نص 162" o:spid="_x0000_s1037" type="#_x0000_t202" style="position:absolute;left:12245;top:18049;width:24574;height:3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proofErr w:type="gramStart"/>
                    <w:r>
                      <w:rPr>
                        <w:rFonts w:ascii="Simplified Arabic" w:hAnsi="Simplified Arabic" w:cs="Simplified Arabic" w:hint="cs"/>
                        <w:sz w:val="28"/>
                        <w:szCs w:val="28"/>
                        <w:rtl/>
                      </w:rPr>
                      <w:t>إنتاج</w:t>
                    </w:r>
                    <w:proofErr w:type="gramEnd"/>
                    <w:r>
                      <w:rPr>
                        <w:rFonts w:ascii="Simplified Arabic" w:hAnsi="Simplified Arabic" w:cs="Simplified Arabic" w:hint="cs"/>
                        <w:sz w:val="28"/>
                        <w:szCs w:val="28"/>
                        <w:rtl/>
                      </w:rPr>
                      <w:t xml:space="preserve"> وبيع المنتجات والخدمات</w:t>
                    </w:r>
                  </w:p>
                  <w:p w:rsidR="00747281" w:rsidRDefault="00747281" w:rsidP="00747281"/>
                </w:txbxContent>
              </v:textbox>
            </v:shape>
            <v:shape id="مربع نص 163" o:spid="_x0000_s1038" type="#_x0000_t202" style="position:absolute;left:8587;top:23058;width:25736;height:3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w:txbxContent>
                  <w:p w:rsidR="00747281" w:rsidRPr="00077077" w:rsidRDefault="00747281" w:rsidP="00747281">
                    <w:pPr>
                      <w:rPr>
                        <w:rFonts w:ascii="Simplified Arabic" w:hAnsi="Simplified Arabic" w:cs="Simplified Arabic"/>
                        <w:sz w:val="28"/>
                        <w:szCs w:val="28"/>
                        <w:rtl/>
                      </w:rPr>
                    </w:pPr>
                    <w:r>
                      <w:rPr>
                        <w:rFonts w:ascii="Simplified Arabic" w:hAnsi="Simplified Arabic" w:cs="Simplified Arabic" w:hint="cs"/>
                        <w:b/>
                        <w:bCs/>
                        <w:sz w:val="28"/>
                        <w:szCs w:val="28"/>
                        <w:rtl/>
                      </w:rPr>
                      <w:t xml:space="preserve">المؤسسة يجب أن </w:t>
                    </w:r>
                    <w:proofErr w:type="gramStart"/>
                    <w:r>
                      <w:rPr>
                        <w:rFonts w:ascii="Simplified Arabic" w:hAnsi="Simplified Arabic" w:cs="Simplified Arabic" w:hint="cs"/>
                        <w:b/>
                        <w:bCs/>
                        <w:sz w:val="28"/>
                        <w:szCs w:val="28"/>
                        <w:rtl/>
                      </w:rPr>
                      <w:t xml:space="preserve">توفر </w:t>
                    </w:r>
                    <w:r w:rsidRPr="00A003CB">
                      <w:rPr>
                        <w:rFonts w:ascii="Simplified Arabic" w:hAnsi="Simplified Arabic" w:cs="Simplified Arabic" w:hint="cs"/>
                        <w:b/>
                        <w:bCs/>
                        <w:sz w:val="28"/>
                        <w:szCs w:val="28"/>
                        <w:highlight w:val="yellow"/>
                        <w:rtl/>
                      </w:rPr>
                      <w:t>.</w:t>
                    </w:r>
                    <w:proofErr w:type="gramEnd"/>
                    <w:r w:rsidRPr="00A003CB">
                      <w:rPr>
                        <w:rFonts w:ascii="Simplified Arabic" w:hAnsi="Simplified Arabic" w:cs="Simplified Arabic" w:hint="cs"/>
                        <w:b/>
                        <w:bCs/>
                        <w:sz w:val="28"/>
                        <w:szCs w:val="28"/>
                        <w:highlight w:val="yellow"/>
                        <w:rtl/>
                      </w:rPr>
                      <w:t>.........</w:t>
                    </w:r>
                  </w:p>
                  <w:p w:rsidR="00747281" w:rsidRDefault="00747281" w:rsidP="00747281"/>
                </w:txbxContent>
              </v:textbox>
            </v:shape>
            <v:shapetype id="_x0000_t32" coordsize="21600,21600" o:spt="32" o:oned="t" path="m,l21600,21600e" filled="f">
              <v:path arrowok="t" fillok="f" o:connecttype="none"/>
              <o:lock v:ext="edit" shapetype="t"/>
            </v:shapetype>
            <v:shape id="رابط كسهم مستقيم 164" o:spid="_x0000_s1039" type="#_x0000_t32" style="position:absolute;left:34349;top:2146;width:7622;height: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9J+8AAAADcAAAADwAAAGRycy9kb3ducmV2LnhtbERPTYvCMBC9L/gfwgh7W1OLFalGEUXc&#10;iwu2eh+bsS02k9JE7f77jbDgbR7vcxar3jTiQZ2rLSsYjyIQxIXVNZcKTvnuawbCeWSNjWVS8EsO&#10;VsvBxwJTbZ98pEfmSxFC2KWooPK+TaV0RUUG3ci2xIG72s6gD7Arpe7wGcJNI+MomkqDNYeGClva&#10;VFTcsrtRkGeGD5fzNknivf/RcZ00UZso9Tns13MQnnr/Fv+7v3WYP53A65lw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SPSfvAAAAA3AAAAA8AAAAAAAAAAAAAAAAA&#10;oQIAAGRycy9kb3ducmV2LnhtbFBLBQYAAAAABAAEAPkAAACOAwAAAAA=&#10;" strokecolor="black [3200]" strokeweight="1pt">
              <v:stroke endarrow="block" joinstyle="miter"/>
            </v:shape>
            <v:shape id="رابط كسهم مستقيم 165" o:spid="_x0000_s1040" type="#_x0000_t32" style="position:absolute;left:34349;top:6281;width:7622;height: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PsYL8AAADcAAAADwAAAGRycy9kb3ducmV2LnhtbERPTYvCMBC9L/gfwgje1tRCRKpRRBG9&#10;uLB19z42Y1tsJqWJWv+9WVjwNo/3OYtVbxtxp87XjjVMxgkI4sKZmksNP6fd5wyED8gGG8ek4Uke&#10;VsvBxwIz4x78Tfc8lCKGsM9QQxVCm0npi4os+rFriSN3cZ3FEGFXStPhI4bbRqZJMpUWa44NFba0&#10;qai45jer4ZRbPp5/t0ql+/Bl0lo1Sau0Hg379RxEoD68xf/ug4nzpwr+nokX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8PsYL8AAADcAAAADwAAAAAAAAAAAAAAAACh&#10;AgAAZHJzL2Rvd25yZXYueG1sUEsFBgAAAAAEAAQA+QAAAI0DAAAAAA==&#10;" strokecolor="black [3200]" strokeweight="1pt">
              <v:stroke endarrow="block" joinstyle="miter"/>
            </v:shape>
            <v:shape id="رابط كسهم مستقيم 166" o:spid="_x0000_s1041" type="#_x0000_t32" style="position:absolute;left:34588;top:11370;width:10941;height:4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yF78AAADcAAAADwAAAGRycy9kb3ducmV2LnhtbERPTYvCMBC9C/6HMII3TS20LNUooohe&#10;FLbu3sdmbIvNpDRR6783wsLe5vE+Z7HqTSMe1LnasoLZNAJBXFhdc6ng57ybfIFwHlljY5kUvMjB&#10;ajkcLDDT9snf9Mh9KUIIuwwVVN63mZSuqMigm9qWOHBX2xn0AXal1B0+Q7hpZBxFqTRYc2iosKVN&#10;RcUtvxsF59zw8fK7TZJ47086rpMmahOlxqN+PQfhqff/4j/3QYf5aQqfZ8IF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xFyF78AAADcAAAADwAAAAAAAAAAAAAAAACh&#10;AgAAZHJzL2Rvd25yZXYueG1sUEsFBgAAAAAEAAQA+QAAAI0DAAAAAA==&#10;" strokecolor="black [3200]" strokeweight="1pt">
              <v:stroke endarrow="block" joinstyle="miter"/>
            </v:shape>
            <v:shape id="رابط كسهم مستقيم 167" o:spid="_x0000_s1042" type="#_x0000_t32" style="position:absolute;left:33634;top:15902;width:15275;height:4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3XjMIAAADcAAAADwAAAGRycy9kb3ducmV2LnhtbERPTWvCQBC9C/6HZQRvujEQK6mbIEqx&#10;lxaatPdpdkyC2dmwu9X033cLhd7m8T5nX05mEDdyvresYLNOQBA3VvfcKnivn1Y7ED4gaxwsk4Jv&#10;8lAW89kec23v/Ea3KrQihrDPUUEXwphL6ZuODPq1HYkjd7HOYIjQtVI7vMdwM8g0SbbSYM+xocOR&#10;jh011+rLKKgrwy+fH6csS8/hVad9NiRjptRyMR0eQQSawr/4z/2s4/ztA/w+Ey+Q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3XjMIAAADcAAAADwAAAAAAAAAAAAAA&#10;AAChAgAAZHJzL2Rvd25yZXYueG1sUEsFBgAAAAAEAAQA+QAAAJADAAAAAA==&#10;" strokecolor="black [3200]" strokeweight="1pt">
              <v:stroke endarrow="block" joinstyle="miter"/>
            </v:shape>
            <v:shape id="رابط كسهم مستقيم 168" o:spid="_x0000_s1043" type="#_x0000_t32" style="position:absolute;left:33634;top:20196;width:17653;height:4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JD/sMAAADcAAAADwAAAGRycy9kb3ducmV2LnhtbESPQWvCQBCF74L/YRmhN90YiEh0laJI&#10;e6lgovdpdpqEZmdDdqvpv3cOhd5meG/e+2a7H12n7jSE1rOB5SIBRVx523Jt4Fqe5mtQISJb7DyT&#10;gV8KsN9NJ1vMrX/whe5FrJWEcMjRQBNjn2sdqoYchoXviUX78oPDKOtQazvgQ8Jdp9MkWWmHLUtD&#10;gz0dGqq+ix9noCwcf3zejlmWvsWzTdusS/rMmJfZ+LoBFWmM/+a/63cr+CuhlWdkAr1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CQ/7DAAAA3AAAAA8AAAAAAAAAAAAA&#10;AAAAoQIAAGRycy9kb3ducmV2LnhtbFBLBQYAAAAABAAEAPkAAACRAwAAAAA=&#10;" strokecolor="black [3200]" strokeweight="1pt">
              <v:stroke endarrow="block" joinstyle="miter"/>
            </v:shape>
            <v:line id="رابط مستقيم 169" o:spid="_x0000_s1044" style="position:absolute;visibility:visible" from="51206,2623" to="51206,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xEMEAAADcAAAADwAAAGRycy9kb3ducmV2LnhtbERPS4vCMBC+C/sfwizszabrodhqFBGE&#10;vQi7vvA4NmNbbCYlidr990YQvM3H95zpvDetuJHzjWUF30kKgri0uuFKwW67Go5B+ICssbVMCv7J&#10;w3z2MZhioe2d/+i2CZWIIewLVFCH0BVS+rImgz6xHXHkztYZDBG6SmqH9xhuWjlK00wabDg21NjR&#10;sqbysrkaBXs6XFyW53J1Ol5/z2aXZ1qulfr67BcTEIH68Ba/3D86zs9yeD4TL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fEQwQAAANwAAAAPAAAAAAAAAAAAAAAA&#10;AKECAABkcnMvZG93bnJldi54bWxQSwUGAAAAAAQABAD5AAAAjwMAAAAA&#10;" strokecolor="black [3200]" strokeweight="1pt">
              <v:stroke joinstyle="miter"/>
            </v:line>
            <v:line id="رابط مستقيم 170" o:spid="_x0000_s1045" style="position:absolute;visibility:visible" from="57169,7076" to="57169,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bOUMUAAADcAAAADwAAAGRycy9kb3ducmV2LnhtbESPT2vCQBDF74V+h2UK3upGD6lJXUUE&#10;oZeC9R8ep9kxCWZnw+6q6bfvHAq9zfDevPeb+XJwnbpTiK1nA5NxBoq48rbl2sBhv3mdgYoJ2WLn&#10;mQz8UITl4vlpjqX1D/6i+y7VSkI4lmigSakvtY5VQw7j2PfEol18cJhkDbW2AR8S7jo9zbJcO2xZ&#10;Ghrsad1Qdd3dnIEjna4hLwq9+T7fthd3KHKrP40ZvQyrd1CJhvRv/rv+sIL/JvjyjEy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bOUMUAAADcAAAADwAAAAAAAAAA&#10;AAAAAAChAgAAZHJzL2Rvd25yZXYueG1sUEsFBgAAAAAEAAQA+QAAAJMDAAAAAA==&#10;" strokecolor="black [3200]" strokeweight="1pt">
              <v:stroke joinstyle="miter"/>
            </v:line>
            <v:line id="رابط مستقيم 171" o:spid="_x0000_s1046" style="position:absolute;visibility:visible" from="61384,12245" to="61384,15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pry8EAAADcAAAADwAAAGRycy9kb3ducmV2LnhtbERPS4vCMBC+C/sfwgh701QP1VajyILg&#10;ZWF9LXscm7EtNpOSRO3+eyMI3ubje8582ZlG3Mj52rKC0TABQVxYXXOp4LBfD6YgfEDW2FgmBf/k&#10;Ybn46M0x1/bOW7rtQiliCPscFVQhtLmUvqjIoB/aljhyZ+sMhghdKbXDeww3jRwnSSoN1hwbKmzp&#10;q6LisrsaBUf6vbg0y+T69Hf9OZtDlmr5rdRnv1vNQATqwlv8cm90nD8ZwfOZeIF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umvLwQAAANwAAAAPAAAAAAAAAAAAAAAA&#10;AKECAABkcnMvZG93bnJldi54bWxQSwUGAAAAAAQABAD5AAAAjwMAAAAA&#10;" strokecolor="black [3200]" strokeweight="1pt">
              <v:stroke joinstyle="miter"/>
            </v:line>
            <v:line id="رابط مستقيم 172" o:spid="_x0000_s1047" style="position:absolute;visibility:visible" from="63769,16538" to="63769,1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j1vMMAAADcAAAADwAAAGRycy9kb3ducmV2LnhtbERPTWvCQBC9F/wPywi91U1zSJvUNRRB&#10;8FKwVsXjNDsmwexs2F2T+O+7hUJv83ifsywn04mBnG8tK3heJCCIK6tbrhUcvjZPryB8QNbYWSYF&#10;d/JQrmYPSyy0HfmThn2oRQxhX6CCJoS+kNJXDRn0C9sTR+5incEQoauldjjGcNPJNEkyabDl2NBg&#10;T+uGquv+ZhQc6XR1WZ7Lzff5truYQ55p+aHU43x6fwMRaAr/4j/3Vsf5Lyn8PhMv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o9bzDAAAA3AAAAA8AAAAAAAAAAAAA&#10;AAAAoQIAAGRycy9kb3ducmV2LnhtbFBLBQYAAAAABAAEAPkAAACRAwAAAAA=&#10;" strokecolor="black [3200]" strokeweight="1pt">
              <v:stroke joinstyle="miter"/>
            </v:line>
            <v:line id="رابط مستقيم 174" o:spid="_x0000_s1048" style="position:absolute;visibility:visible" from="64564,21070" to="64564,2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3IU8IAAADcAAAADwAAAGRycy9kb3ducmV2LnhtbERPTYvCMBC9L+x/CLPgTdMVqdtqlEUQ&#10;vAiuuuJxbMa22ExKErX++40g7G0e73Om88404kbO15YVfA4SEMSF1TWXCva7Zf8LhA/IGhvLpOBB&#10;Huaz97cp5tre+Ydu21CKGMI+RwVVCG0upS8qMugHtiWO3Nk6gyFCV0rt8B7DTSOHSZJKgzXHhgpb&#10;WlRUXLZXo+CXDheXZplcno7Xzdnss1TLtVK9j+57AiJQF/7FL/dKx/njETyfiR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s3IU8IAAADcAAAADwAAAAAAAAAAAAAA&#10;AAChAgAAZHJzL2Rvd25yZXYueG1sUEsFBgAAAAAEAAQA+QAAAJADAAAAAA==&#10;" strokecolor="black [3200]" strokeweight="1pt">
              <v:stroke joinstyle="miter"/>
            </v:line>
          </v:group>
        </w:pict>
      </w:r>
      <w:r w:rsidRPr="00EB20DE">
        <w:rPr>
          <w:rFonts w:ascii="Simplified Arabic" w:hAnsi="Simplified Arabic" w:cs="Simplified Arabic"/>
          <w:b/>
          <w:bCs/>
          <w:sz w:val="32"/>
          <w:szCs w:val="32"/>
          <w:u w:val="single"/>
          <w:rtl/>
        </w:rPr>
        <w:t>الشكل رقم (</w:t>
      </w:r>
      <w:r w:rsidRPr="00EB20DE">
        <w:rPr>
          <w:rFonts w:ascii="Simplified Arabic" w:hAnsi="Simplified Arabic" w:cs="Simplified Arabic" w:hint="cs"/>
          <w:b/>
          <w:bCs/>
          <w:sz w:val="32"/>
          <w:szCs w:val="32"/>
          <w:u w:val="single"/>
          <w:rtl/>
        </w:rPr>
        <w:t>02-09</w:t>
      </w:r>
      <w:r w:rsidRPr="00EB20DE">
        <w:rPr>
          <w:rFonts w:ascii="Simplified Arabic" w:hAnsi="Simplified Arabic" w:cs="Simplified Arabic"/>
          <w:b/>
          <w:bCs/>
          <w:sz w:val="32"/>
          <w:szCs w:val="32"/>
          <w:u w:val="single"/>
          <w:rtl/>
        </w:rPr>
        <w:t>)</w:t>
      </w:r>
      <w:r w:rsidRPr="00EB20DE">
        <w:rPr>
          <w:rFonts w:ascii="Simplified Arabic" w:hAnsi="Simplified Arabic" w:cs="Simplified Arabic" w:hint="cs"/>
          <w:b/>
          <w:bCs/>
          <w:sz w:val="32"/>
          <w:szCs w:val="32"/>
          <w:u w:val="single"/>
          <w:rtl/>
        </w:rPr>
        <w:t>:</w:t>
      </w:r>
      <w:r w:rsidRPr="00C96B1B">
        <w:rPr>
          <w:rFonts w:ascii="Simplified Arabic" w:hAnsi="Simplified Arabic" w:cs="Simplified Arabic"/>
          <w:sz w:val="32"/>
          <w:szCs w:val="32"/>
          <w:rtl/>
        </w:rPr>
        <w:t xml:space="preserve"> مجهود المؤسسة </w:t>
      </w:r>
      <w:proofErr w:type="gramStart"/>
      <w:r w:rsidRPr="00C96B1B">
        <w:rPr>
          <w:rFonts w:ascii="Simplified Arabic" w:hAnsi="Simplified Arabic" w:cs="Simplified Arabic"/>
          <w:sz w:val="32"/>
          <w:szCs w:val="32"/>
          <w:rtl/>
        </w:rPr>
        <w:t>تجاه</w:t>
      </w:r>
      <w:proofErr w:type="gramEnd"/>
      <w:r w:rsidRPr="00C96B1B">
        <w:rPr>
          <w:rFonts w:ascii="Simplified Arabic" w:hAnsi="Simplified Arabic" w:cs="Simplified Arabic"/>
          <w:sz w:val="32"/>
          <w:szCs w:val="32"/>
          <w:rtl/>
        </w:rPr>
        <w:t xml:space="preserve"> تحريض الزبائن</w:t>
      </w: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550543">
        <w:rPr>
          <w:rFonts w:ascii="Simplified Arabic" w:hAnsi="Simplified Arabic" w:cs="Simplified Arabic"/>
          <w:noProof/>
          <w:sz w:val="32"/>
          <w:szCs w:val="32"/>
          <w:rtl/>
        </w:rPr>
        <w:pict>
          <v:shape id="مربع نص 156" o:spid="_x0000_s1026" type="#_x0000_t202" style="position:absolute;left:0;text-align:left;margin-left:308.55pt;margin-top:34.25pt;width:184.75pt;height:30.8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" filled="f" stroked="f" strokeweight=".5pt">
            <v:textbox>
              <w:txbxContent>
                <w:p w:rsidR="00747281" w:rsidRPr="00F10B5A" w:rsidRDefault="00747281" w:rsidP="00747281">
                  <w:pPr>
                    <w:spacing w:after="120" w:line="276" w:lineRule="auto"/>
                    <w:ind w:left="-1" w:firstLine="425"/>
                    <w:jc w:val="lowKashida"/>
                    <w:rPr>
                      <w:rFonts w:ascii="Simplified Arabic" w:hAnsi="Simplified Arabic" w:cs="Simplified Arabic"/>
                      <w:sz w:val="28"/>
                      <w:szCs w:val="28"/>
                      <w:rtl/>
                    </w:rPr>
                  </w:pPr>
                  <w:r w:rsidRPr="00F10B5A">
                    <w:rPr>
                      <w:rFonts w:ascii="Simplified Arabic" w:hAnsi="Simplified Arabic" w:cs="Simplified Arabic"/>
                      <w:sz w:val="28"/>
                      <w:szCs w:val="28"/>
                      <w:rtl/>
                    </w:rPr>
                    <w:t xml:space="preserve">المستهلك </w:t>
                  </w:r>
                  <w:r>
                    <w:rPr>
                      <w:rFonts w:ascii="Simplified Arabic" w:hAnsi="Simplified Arabic" w:cs="Simplified Arabic" w:hint="cs"/>
                      <w:sz w:val="28"/>
                      <w:szCs w:val="28"/>
                      <w:rtl/>
                    </w:rPr>
                    <w:t>يدفع المقابل</w:t>
                  </w:r>
                </w:p>
                <w:p w:rsidR="00747281" w:rsidRDefault="00747281" w:rsidP="00747281"/>
              </w:txbxContent>
            </v:textbox>
          </v:shape>
        </w:pict>
      </w: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Pr="002846B5" w:rsidRDefault="00747281" w:rsidP="00747281">
      <w:pPr>
        <w:pStyle w:val="NormalWeb"/>
        <w:bidi/>
        <w:spacing w:before="0" w:beforeAutospacing="0" w:after="120" w:afterAutospacing="0" w:line="276" w:lineRule="auto"/>
        <w:ind w:left="-1" w:firstLine="425"/>
        <w:jc w:val="center"/>
        <w:rPr>
          <w:rFonts w:asciiTheme="majorBidi" w:hAnsiTheme="majorBidi" w:cstheme="majorBidi"/>
          <w:sz w:val="28"/>
          <w:szCs w:val="28"/>
          <w:lang w:val="fr-FR"/>
        </w:rPr>
      </w:pPr>
      <w:sdt>
        <w:sdtPr>
          <w:rPr>
            <w:rFonts w:asciiTheme="majorBidi" w:hAnsiTheme="majorBidi" w:cstheme="majorBidi"/>
            <w:sz w:val="28"/>
            <w:szCs w:val="28"/>
            <w:rtl/>
          </w:rPr>
          <w:id w:val="-801000824"/>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CITATION Edw \p 258 \l 1036</w:instrText>
          </w:r>
          <w:r>
            <w:rPr>
              <w:rFonts w:asciiTheme="majorBidi" w:hAnsiTheme="majorBidi" w:cstheme="majorBidi"/>
              <w:sz w:val="28"/>
              <w:szCs w:val="28"/>
            </w:rPr>
            <w:fldChar w:fldCharType="separate"/>
          </w:r>
          <w:r w:rsidRPr="008324FD">
            <w:rPr>
              <w:rFonts w:asciiTheme="majorBidi" w:hAnsiTheme="majorBidi" w:cstheme="majorBidi"/>
              <w:noProof/>
              <w:sz w:val="28"/>
              <w:szCs w:val="28"/>
              <w:rtl/>
            </w:rPr>
            <w:t>(</w:t>
          </w:r>
          <w:r w:rsidRPr="002846B5">
            <w:rPr>
              <w:rFonts w:asciiTheme="majorBidi" w:hAnsiTheme="majorBidi" w:cstheme="majorBidi"/>
              <w:noProof/>
              <w:sz w:val="28"/>
              <w:szCs w:val="28"/>
              <w:lang w:val="fr-FR"/>
            </w:rPr>
            <w:t>Edwardsson , et al. p. 258</w:t>
          </w:r>
          <w:r w:rsidRPr="008324FD">
            <w:rPr>
              <w:rFonts w:asciiTheme="majorBidi" w:hAnsiTheme="majorBidi" w:cstheme="majorBidi"/>
              <w:noProof/>
              <w:sz w:val="28"/>
              <w:szCs w:val="28"/>
              <w:rtl/>
            </w:rPr>
            <w:t>)</w:t>
          </w:r>
          <w:r>
            <w:rPr>
              <w:rFonts w:asciiTheme="majorBidi" w:hAnsiTheme="majorBidi" w:cstheme="majorBidi"/>
              <w:sz w:val="28"/>
              <w:szCs w:val="28"/>
            </w:rPr>
            <w:fldChar w:fldCharType="end"/>
          </w:r>
        </w:sdtContent>
      </w:sdt>
      <w:r w:rsidRPr="002846B5">
        <w:rPr>
          <w:rFonts w:asciiTheme="majorBidi" w:hAnsiTheme="majorBidi" w:cstheme="majorBidi"/>
          <w:b/>
          <w:bCs/>
          <w:sz w:val="28"/>
          <w:szCs w:val="28"/>
          <w:u w:val="single"/>
          <w:lang w:val="fr-FR"/>
        </w:rPr>
        <w:t>Source</w:t>
      </w:r>
      <w:r w:rsidRPr="002846B5">
        <w:rPr>
          <w:rFonts w:asciiTheme="majorBidi" w:hAnsiTheme="majorBidi" w:cstheme="majorBidi"/>
          <w:sz w:val="28"/>
          <w:szCs w:val="28"/>
          <w:lang w:val="fr-FR"/>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Pr>
          <w:rFonts w:ascii="Simplified Arabic" w:hAnsi="Simplified Arabic" w:cs="Simplified Arabic" w:hint="cs"/>
          <w:sz w:val="32"/>
          <w:szCs w:val="32"/>
          <w:rtl/>
        </w:rPr>
        <w:t>4-</w:t>
      </w:r>
      <w:proofErr w:type="gramStart"/>
      <w:r w:rsidRPr="00E2280E">
        <w:rPr>
          <w:rFonts w:ascii="Simplified Arabic" w:hAnsi="Simplified Arabic" w:cs="Simplified Arabic"/>
          <w:b/>
          <w:bCs/>
          <w:sz w:val="32"/>
          <w:szCs w:val="32"/>
          <w:rtl/>
        </w:rPr>
        <w:t>الاحتفاظ</w:t>
      </w:r>
      <w:proofErr w:type="gramEnd"/>
      <w:r w:rsidRPr="00C96B1B">
        <w:rPr>
          <w:rFonts w:ascii="Simplified Arabic" w:hAnsi="Simplified Arabic" w:cs="Simplified Arabic"/>
          <w:sz w:val="32"/>
          <w:szCs w:val="32"/>
          <w:rtl/>
        </w:rPr>
        <w:t>: الاحتفاظ بالزبائن أمر</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حيوي وأساسي ضمن العلاقات التسويقية بهدف تحديد تجنب أسباب خسارة الزبائن وبذل مجهود لتجنبها واستعادة الزبائن الذين لديهم استعداد للانتقال إلى المنافسين.</w:t>
      </w:r>
    </w:p>
    <w:p w:rsidR="00747281" w:rsidRPr="00B4654A"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roofErr w:type="gramStart"/>
      <w:r w:rsidRPr="00C96B1B">
        <w:rPr>
          <w:rFonts w:ascii="Simplified Arabic" w:hAnsi="Simplified Arabic" w:cs="Simplified Arabic"/>
          <w:b/>
          <w:bCs/>
          <w:sz w:val="32"/>
          <w:szCs w:val="32"/>
          <w:rtl/>
        </w:rPr>
        <w:t>معدل</w:t>
      </w:r>
      <w:proofErr w:type="gramEnd"/>
      <w:r w:rsidRPr="00C96B1B">
        <w:rPr>
          <w:rFonts w:ascii="Simplified Arabic" w:hAnsi="Simplified Arabic" w:cs="Simplified Arabic"/>
          <w:b/>
          <w:bCs/>
          <w:sz w:val="32"/>
          <w:szCs w:val="32"/>
          <w:rtl/>
        </w:rPr>
        <w:t xml:space="preserve"> الاحتفاظ بالمستهلك الجديد: </w:t>
      </w:r>
      <w:r w:rsidRPr="00B4654A">
        <w:rPr>
          <w:rFonts w:ascii="Simplified Arabic" w:hAnsi="Simplified Arabic" w:cs="Simplified Arabic"/>
          <w:sz w:val="32"/>
          <w:szCs w:val="32"/>
          <w:rtl/>
        </w:rPr>
        <w:t>يمثل نسبة المشترين لأول مرة والذين يقومون بإعادة الشراء خلال فترة زمنية محددة والتي تتحدد بناء</w:t>
      </w:r>
      <w:r>
        <w:rPr>
          <w:rFonts w:ascii="Simplified Arabic" w:hAnsi="Simplified Arabic" w:cs="Simplified Arabic" w:hint="cs"/>
          <w:sz w:val="32"/>
          <w:szCs w:val="32"/>
          <w:rtl/>
        </w:rPr>
        <w:t>ً</w:t>
      </w:r>
      <w:r w:rsidRPr="00B4654A">
        <w:rPr>
          <w:rFonts w:ascii="Simplified Arabic" w:hAnsi="Simplified Arabic" w:cs="Simplified Arabic"/>
          <w:sz w:val="32"/>
          <w:szCs w:val="32"/>
          <w:rtl/>
        </w:rPr>
        <w:t xml:space="preserve"> على دورة الشراء المتكررة للعميل</w:t>
      </w:r>
      <w:sdt>
        <w:sdtPr>
          <w:rPr>
            <w:rFonts w:ascii="Simplified Arabic" w:hAnsi="Simplified Arabic" w:cs="Simplified Arabic" w:hint="cs"/>
            <w:sz w:val="32"/>
            <w:szCs w:val="32"/>
            <w:rtl/>
          </w:rPr>
          <w:id w:val="25262645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علي091 \</w:instrText>
          </w:r>
          <w:r>
            <w:rPr>
              <w:rFonts w:ascii="Simplified Arabic" w:hAnsi="Simplified Arabic" w:cs="Simplified Arabic"/>
              <w:sz w:val="32"/>
              <w:szCs w:val="32"/>
              <w:lang w:bidi="ar-DZ"/>
            </w:rPr>
            <w:instrText>p 145-147 \l 5121</w:instrText>
          </w:r>
          <w:r>
            <w:rPr>
              <w:rFonts w:ascii="Simplified Arabic" w:hAnsi="Simplified Arabic" w:cs="Simplified Arabic"/>
              <w:sz w:val="32"/>
              <w:szCs w:val="32"/>
              <w:rtl/>
            </w:rPr>
            <w:fldChar w:fldCharType="separate"/>
          </w:r>
          <w:r w:rsidRPr="003701C7">
            <w:rPr>
              <w:rFonts w:ascii="Simplified Arabic" w:hAnsi="Simplified Arabic" w:cs="Simplified Arabic"/>
              <w:noProof/>
              <w:sz w:val="32"/>
              <w:szCs w:val="32"/>
              <w:rtl/>
            </w:rPr>
            <w:t xml:space="preserve">(علي, 2009 </w:t>
          </w:r>
          <w:r w:rsidRPr="003701C7">
            <w:rPr>
              <w:rFonts w:ascii="Simplified Arabic" w:hAnsi="Simplified Arabic" w:cs="Simplified Arabic"/>
              <w:noProof/>
              <w:sz w:val="32"/>
              <w:szCs w:val="32"/>
            </w:rPr>
            <w:t>pp. 145-147</w:t>
          </w:r>
          <w:r w:rsidRPr="003701C7">
            <w:rPr>
              <w:rFonts w:ascii="Simplified Arabic" w:hAnsi="Simplified Arabic" w:cs="Simplified Arabic"/>
              <w:noProof/>
              <w:sz w:val="32"/>
              <w:szCs w:val="32"/>
              <w:rtl/>
            </w:rPr>
            <w:t>)</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4879AF">
        <w:rPr>
          <w:rFonts w:ascii="Simplified Arabic" w:hAnsi="Simplified Arabic" w:cs="Simplified Arabic"/>
          <w:b/>
          <w:bCs/>
          <w:sz w:val="32"/>
          <w:szCs w:val="32"/>
          <w:rtl/>
        </w:rPr>
        <w:t>معدل الاحتفاظ بالعميل</w:t>
      </w:r>
      <w:r w:rsidRPr="00C96B1B">
        <w:rPr>
          <w:rFonts w:ascii="Simplified Arabic" w:hAnsi="Simplified Arabic" w:cs="Simplified Arabic"/>
          <w:sz w:val="32"/>
          <w:szCs w:val="32"/>
          <w:rtl/>
        </w:rPr>
        <w:t xml:space="preserve">: </w:t>
      </w:r>
      <w:r w:rsidRPr="004879AF">
        <w:rPr>
          <w:rFonts w:asciiTheme="majorBidi" w:hAnsiTheme="majorBidi" w:cstheme="majorBidi"/>
          <w:sz w:val="28"/>
          <w:szCs w:val="28"/>
        </w:rPr>
        <w:t>Client retention rate</w:t>
      </w:r>
      <w:r>
        <w:rPr>
          <w:rFonts w:ascii="Simplified Arabic" w:hAnsi="Simplified Arabic" w:cs="Simplified Arabic" w:hint="cs"/>
          <w:sz w:val="28"/>
          <w:szCs w:val="28"/>
          <w:rtl/>
          <w:lang w:bidi="ar-DZ"/>
        </w:rPr>
        <w:t xml:space="preserve">هي </w:t>
      </w:r>
      <w:r w:rsidRPr="00C96B1B">
        <w:rPr>
          <w:rFonts w:ascii="Simplified Arabic" w:hAnsi="Simplified Arabic" w:cs="Simplified Arabic"/>
          <w:sz w:val="32"/>
          <w:szCs w:val="32"/>
          <w:rtl/>
        </w:rPr>
        <w:t xml:space="preserve">نسبة عدد العملاء الذين قاموا بالشراء خلال </w:t>
      </w:r>
      <w:proofErr w:type="spellStart"/>
      <w:r w:rsidRPr="00C96B1B">
        <w:rPr>
          <w:rFonts w:ascii="Simplified Arabic" w:hAnsi="Simplified Arabic" w:cs="Simplified Arabic"/>
          <w:sz w:val="32"/>
          <w:szCs w:val="32"/>
          <w:rtl/>
        </w:rPr>
        <w:t>عدة</w:t>
      </w:r>
      <w:r>
        <w:rPr>
          <w:rFonts w:ascii="Simplified Arabic" w:hAnsi="Simplified Arabic" w:cs="Simplified Arabic"/>
          <w:sz w:val="32"/>
          <w:szCs w:val="32"/>
          <w:rtl/>
        </w:rPr>
        <w:t>مرات</w:t>
      </w:r>
      <w:proofErr w:type="spellEnd"/>
      <w:r>
        <w:rPr>
          <w:rFonts w:ascii="Simplified Arabic" w:hAnsi="Simplified Arabic" w:cs="Simplified Arabic"/>
          <w:sz w:val="32"/>
          <w:szCs w:val="32"/>
          <w:rtl/>
        </w:rPr>
        <w:t xml:space="preserve"> في فترة زمنية معينة إلى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جمالي عدد المتعاملين مع المؤسسة</w:t>
      </w:r>
      <w:sdt>
        <w:sdtPr>
          <w:rPr>
            <w:rFonts w:ascii="Simplified Arabic" w:hAnsi="Simplified Arabic" w:cs="Simplified Arabic" w:hint="cs"/>
            <w:sz w:val="32"/>
            <w:szCs w:val="32"/>
            <w:rtl/>
          </w:rPr>
          <w:id w:val="991606483"/>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علي091 \</w:instrText>
          </w:r>
          <w:r>
            <w:rPr>
              <w:rFonts w:ascii="Simplified Arabic" w:hAnsi="Simplified Arabic" w:cs="Simplified Arabic"/>
              <w:sz w:val="32"/>
              <w:szCs w:val="32"/>
              <w:lang w:bidi="ar-DZ"/>
            </w:rPr>
            <w:instrText>p 145-147 \l 5121</w:instrText>
          </w:r>
          <w:r>
            <w:rPr>
              <w:rFonts w:ascii="Simplified Arabic" w:hAnsi="Simplified Arabic" w:cs="Simplified Arabic"/>
              <w:sz w:val="32"/>
              <w:szCs w:val="32"/>
              <w:rtl/>
            </w:rPr>
            <w:fldChar w:fldCharType="separate"/>
          </w:r>
          <w:r w:rsidRPr="003701C7">
            <w:rPr>
              <w:rFonts w:ascii="Simplified Arabic" w:hAnsi="Simplified Arabic" w:cs="Simplified Arabic"/>
              <w:noProof/>
              <w:sz w:val="32"/>
              <w:szCs w:val="32"/>
              <w:rtl/>
            </w:rPr>
            <w:t xml:space="preserve">(علي, 2009 </w:t>
          </w:r>
          <w:r w:rsidRPr="003701C7">
            <w:rPr>
              <w:rFonts w:ascii="Simplified Arabic" w:hAnsi="Simplified Arabic" w:cs="Simplified Arabic"/>
              <w:noProof/>
              <w:sz w:val="32"/>
              <w:szCs w:val="32"/>
            </w:rPr>
            <w:t>pp. 145-147</w:t>
          </w:r>
          <w:r w:rsidRPr="003701C7">
            <w:rPr>
              <w:rFonts w:ascii="Simplified Arabic" w:hAnsi="Simplified Arabic" w:cs="Simplified Arabic"/>
              <w:noProof/>
              <w:sz w:val="32"/>
              <w:szCs w:val="32"/>
              <w:rtl/>
            </w:rPr>
            <w:t>)</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747281" w:rsidRPr="00C96B1B"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أسس الحفاظ على الزبون مدى الحياة</w:t>
      </w:r>
      <w:sdt>
        <w:sdtPr>
          <w:rPr>
            <w:rFonts w:ascii="Simplified Arabic" w:hAnsi="Simplified Arabic" w:cs="Simplified Arabic" w:hint="cs"/>
            <w:sz w:val="32"/>
            <w:szCs w:val="32"/>
            <w:rtl/>
            <w:lang w:bidi="ar-DZ"/>
          </w:rPr>
          <w:id w:val="374430660"/>
          <w:citation/>
        </w:sdtPr>
        <w:sdtContent>
          <w:r w:rsidRPr="00DC77EB">
            <w:rPr>
              <w:rFonts w:asciiTheme="majorBidi" w:hAnsiTheme="majorBidi" w:cstheme="majorBidi"/>
              <w:sz w:val="28"/>
              <w:szCs w:val="28"/>
              <w:rtl/>
              <w:lang w:bidi="ar-DZ"/>
            </w:rPr>
            <w:fldChar w:fldCharType="begin"/>
          </w:r>
          <w:r w:rsidRPr="00DC77EB">
            <w:rPr>
              <w:rFonts w:asciiTheme="majorBidi" w:hAnsiTheme="majorBidi" w:cstheme="majorBidi"/>
              <w:sz w:val="28"/>
              <w:szCs w:val="28"/>
              <w:lang w:val="fr-FR" w:bidi="ar-DZ"/>
            </w:rPr>
            <w:instrText>CITATION Gra031 \p 37-38 \l 1036</w:instrText>
          </w:r>
          <w:r w:rsidRPr="00DC77EB">
            <w:rPr>
              <w:rFonts w:asciiTheme="majorBidi" w:hAnsiTheme="majorBidi" w:cstheme="majorBidi"/>
              <w:sz w:val="28"/>
              <w:szCs w:val="28"/>
              <w:rtl/>
              <w:lang w:bidi="ar-DZ"/>
            </w:rPr>
            <w:fldChar w:fldCharType="separate"/>
          </w:r>
          <w:r w:rsidRPr="00DC77EB">
            <w:rPr>
              <w:rFonts w:asciiTheme="majorBidi" w:hAnsiTheme="majorBidi" w:cstheme="majorBidi"/>
              <w:noProof/>
              <w:sz w:val="28"/>
              <w:szCs w:val="28"/>
              <w:rtl/>
              <w:lang w:bidi="ar-DZ"/>
            </w:rPr>
            <w:t>(</w:t>
          </w:r>
          <w:r w:rsidRPr="00DC77EB">
            <w:rPr>
              <w:rFonts w:asciiTheme="majorBidi" w:hAnsiTheme="majorBidi" w:cstheme="majorBidi"/>
              <w:noProof/>
              <w:sz w:val="28"/>
              <w:szCs w:val="28"/>
              <w:lang w:bidi="ar-DZ"/>
            </w:rPr>
            <w:t>Graham, 2003 pp. 37-38</w:t>
          </w:r>
          <w:r w:rsidRPr="00DC77EB">
            <w:rPr>
              <w:rFonts w:asciiTheme="majorBidi" w:hAnsiTheme="majorBidi" w:cstheme="majorBidi"/>
              <w:noProof/>
              <w:sz w:val="28"/>
              <w:szCs w:val="28"/>
              <w:rtl/>
              <w:lang w:bidi="ar-DZ"/>
            </w:rPr>
            <w:t>)</w:t>
          </w:r>
          <w:r w:rsidRPr="00DC77EB">
            <w:rPr>
              <w:rFonts w:asciiTheme="majorBidi" w:hAnsiTheme="majorBidi" w:cstheme="majorBidi"/>
              <w:sz w:val="28"/>
              <w:szCs w:val="28"/>
              <w:rtl/>
              <w:lang w:bidi="ar-DZ"/>
            </w:rPr>
            <w:fldChar w:fldCharType="end"/>
          </w:r>
        </w:sdtContent>
      </w:sdt>
      <w:r w:rsidRPr="00C96B1B">
        <w:rPr>
          <w:rFonts w:ascii="Simplified Arabic" w:hAnsi="Simplified Arabic" w:cs="Simplified Arabic"/>
          <w:sz w:val="32"/>
          <w:szCs w:val="32"/>
          <w:rtl/>
        </w:rPr>
        <w:t>:</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اختيار الزبائن المناسبين لإجراء البحوث التسويقية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معرفة وتحديد أي نشاط تقوم </w:t>
      </w:r>
      <w:proofErr w:type="spellStart"/>
      <w:r w:rsidRPr="00C96B1B">
        <w:rPr>
          <w:rFonts w:ascii="Simplified Arabic" w:hAnsi="Simplified Arabic" w:cs="Simplified Arabic"/>
          <w:sz w:val="32"/>
          <w:szCs w:val="32"/>
          <w:rtl/>
        </w:rPr>
        <w:t>به</w:t>
      </w:r>
      <w:proofErr w:type="spellEnd"/>
      <w:r w:rsidRPr="00C96B1B">
        <w:rPr>
          <w:rFonts w:ascii="Simplified Arabic" w:hAnsi="Simplified Arabic" w:cs="Simplified Arabic"/>
          <w:sz w:val="32"/>
          <w:szCs w:val="32"/>
          <w:rtl/>
        </w:rPr>
        <w:t xml:space="preserve"> المؤسسة في مجال </w:t>
      </w:r>
      <w:proofErr w:type="gramStart"/>
      <w:r w:rsidRPr="00C96B1B">
        <w:rPr>
          <w:rFonts w:ascii="Simplified Arabic" w:hAnsi="Simplified Arabic" w:cs="Simplified Arabic"/>
          <w:sz w:val="32"/>
          <w:szCs w:val="32"/>
          <w:rtl/>
        </w:rPr>
        <w:t>الأعمال ؛</w:t>
      </w:r>
      <w:proofErr w:type="gramEnd"/>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الانتقال بالزبون من الرضا إلى الولاء بالتركيز على مسار الاكتساب ثم الولاء</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تطوير برامج التعامل مع الزبون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proofErr w:type="spellStart"/>
      <w:r w:rsidRPr="00C96B1B">
        <w:rPr>
          <w:rFonts w:ascii="Simplified Arabic" w:hAnsi="Simplified Arabic" w:cs="Simplified Arabic"/>
          <w:sz w:val="32"/>
          <w:szCs w:val="32"/>
          <w:rtl/>
        </w:rPr>
        <w:t>تحيين</w:t>
      </w:r>
      <w:proofErr w:type="spellEnd"/>
      <w:r w:rsidRPr="00C96B1B">
        <w:rPr>
          <w:rFonts w:ascii="Simplified Arabic" w:hAnsi="Simplified Arabic" w:cs="Simplified Arabic"/>
          <w:sz w:val="32"/>
          <w:szCs w:val="32"/>
          <w:rtl/>
        </w:rPr>
        <w:t xml:space="preserve"> منتجات وخدمات المؤسسة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تدريب وتشجيع العمال على حسن التعامل مع </w:t>
      </w:r>
      <w:proofErr w:type="gramStart"/>
      <w:r w:rsidRPr="00C96B1B">
        <w:rPr>
          <w:rFonts w:ascii="Simplified Arabic" w:hAnsi="Simplified Arabic" w:cs="Simplified Arabic"/>
          <w:sz w:val="32"/>
          <w:szCs w:val="32"/>
          <w:rtl/>
        </w:rPr>
        <w:t>الزبائن ؛</w:t>
      </w:r>
      <w:proofErr w:type="gramEnd"/>
    </w:p>
    <w:p w:rsidR="00747281"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lastRenderedPageBreak/>
        <w:t>معرفة الإجراءات اللازمة لتحسي</w:t>
      </w:r>
      <w:r>
        <w:rPr>
          <w:rFonts w:ascii="Simplified Arabic" w:hAnsi="Simplified Arabic" w:cs="Simplified Arabic"/>
          <w:sz w:val="32"/>
          <w:szCs w:val="32"/>
          <w:rtl/>
        </w:rPr>
        <w:t xml:space="preserve">ن نسبة الاحتفاظ بالزبائن ضمن </w:t>
      </w:r>
      <w:proofErr w:type="spellStart"/>
      <w:r>
        <w:rPr>
          <w:rFonts w:ascii="Simplified Arabic" w:hAnsi="Simplified Arabic" w:cs="Simplified Arabic"/>
          <w:sz w:val="32"/>
          <w:szCs w:val="32"/>
          <w:rtl/>
        </w:rPr>
        <w:t>ال</w:t>
      </w:r>
      <w:r>
        <w:rPr>
          <w:rFonts w:ascii="Simplified Arabic" w:hAnsi="Simplified Arabic" w:cs="Simplified Arabic" w:hint="cs"/>
          <w:sz w:val="32"/>
          <w:szCs w:val="32"/>
          <w:rtl/>
        </w:rPr>
        <w:t>ا</w:t>
      </w:r>
      <w:r w:rsidRPr="00C96B1B">
        <w:rPr>
          <w:rFonts w:ascii="Simplified Arabic" w:hAnsi="Simplified Arabic" w:cs="Simplified Arabic"/>
          <w:sz w:val="32"/>
          <w:szCs w:val="32"/>
          <w:rtl/>
        </w:rPr>
        <w:t>ستراتيجية</w:t>
      </w:r>
      <w:proofErr w:type="spellEnd"/>
      <w:r w:rsidRPr="00C96B1B">
        <w:rPr>
          <w:rFonts w:ascii="Simplified Arabic" w:hAnsi="Simplified Arabic" w:cs="Simplified Arabic"/>
          <w:sz w:val="32"/>
          <w:szCs w:val="32"/>
          <w:rtl/>
        </w:rPr>
        <w:t xml:space="preserve"> المناسبة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استعمال مفهوم سوق التسعير على أساس القيمة ؛</w:t>
      </w:r>
    </w:p>
    <w:p w:rsidR="00747281" w:rsidRPr="00C96B1B" w:rsidRDefault="00747281" w:rsidP="00747281">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 معرفة ما الذي يجب فعله في كل </w:t>
      </w:r>
      <w:proofErr w:type="gramStart"/>
      <w:r w:rsidRPr="00C96B1B">
        <w:rPr>
          <w:rFonts w:ascii="Simplified Arabic" w:hAnsi="Simplified Arabic" w:cs="Simplified Arabic"/>
          <w:sz w:val="32"/>
          <w:szCs w:val="32"/>
          <w:rtl/>
        </w:rPr>
        <w:t>بداية ؛</w:t>
      </w:r>
      <w:proofErr w:type="gramEnd"/>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5503CD">
        <w:rPr>
          <w:rFonts w:ascii="Simplified Arabic" w:hAnsi="Simplified Arabic" w:cs="Simplified Arabic" w:hint="cs"/>
          <w:b/>
          <w:bCs/>
          <w:sz w:val="32"/>
          <w:szCs w:val="32"/>
          <w:rtl/>
        </w:rPr>
        <w:t>5-</w:t>
      </w:r>
      <w:r w:rsidRPr="005503CD">
        <w:rPr>
          <w:rFonts w:ascii="Simplified Arabic" w:hAnsi="Simplified Arabic" w:cs="Simplified Arabic"/>
          <w:b/>
          <w:bCs/>
          <w:sz w:val="32"/>
          <w:szCs w:val="32"/>
          <w:rtl/>
        </w:rPr>
        <w:t xml:space="preserve"> الجذب</w:t>
      </w:r>
      <w:r w:rsidRPr="00C96B1B">
        <w:rPr>
          <w:rFonts w:ascii="Simplified Arabic" w:hAnsi="Simplified Arabic" w:cs="Simplified Arabic"/>
          <w:sz w:val="32"/>
          <w:szCs w:val="32"/>
          <w:rtl/>
        </w:rPr>
        <w:t xml:space="preserve">: تواجه المؤسسات اليوم واقع جديد </w:t>
      </w:r>
      <w:r>
        <w:rPr>
          <w:rFonts w:ascii="Simplified Arabic" w:hAnsi="Simplified Arabic" w:cs="Simplified Arabic" w:hint="cs"/>
          <w:sz w:val="32"/>
          <w:szCs w:val="32"/>
          <w:rtl/>
        </w:rPr>
        <w:t>أ</w:t>
      </w:r>
      <w:r w:rsidRPr="00C96B1B">
        <w:rPr>
          <w:rFonts w:ascii="Simplified Arabic" w:hAnsi="Simplified Arabic" w:cs="Simplified Arabic"/>
          <w:sz w:val="32"/>
          <w:szCs w:val="32"/>
          <w:rtl/>
        </w:rPr>
        <w:t>فرزته التغيرات الحاصلة على مكونات البيئة التسويقية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فإذا كانت مؤسسات ال</w:t>
      </w:r>
      <w:r>
        <w:rPr>
          <w:rFonts w:ascii="Simplified Arabic" w:hAnsi="Simplified Arabic" w:cs="Simplified Arabic" w:hint="cs"/>
          <w:sz w:val="32"/>
          <w:szCs w:val="32"/>
          <w:rtl/>
        </w:rPr>
        <w:t>أ</w:t>
      </w:r>
      <w:r w:rsidRPr="00C96B1B">
        <w:rPr>
          <w:rFonts w:ascii="Simplified Arabic" w:hAnsi="Simplified Arabic" w:cs="Simplified Arabic"/>
          <w:sz w:val="32"/>
          <w:szCs w:val="32"/>
          <w:rtl/>
        </w:rPr>
        <w:t xml:space="preserve">مس يمكن أن تستمر في خسران بسيط للزبائن دون تأثر في ظل مفهوم الدلو الناضج </w:t>
      </w:r>
      <w:r w:rsidRPr="0068357B">
        <w:rPr>
          <w:rFonts w:asciiTheme="majorBidi" w:hAnsiTheme="majorBidi" w:cstheme="majorBidi"/>
          <w:sz w:val="28"/>
          <w:szCs w:val="28"/>
        </w:rPr>
        <w:t>Leaky</w:t>
      </w:r>
      <w:r w:rsidRPr="00337C73">
        <w:rPr>
          <w:rFonts w:asciiTheme="majorBidi" w:hAnsiTheme="majorBidi" w:cstheme="majorBidi"/>
          <w:sz w:val="28"/>
          <w:szCs w:val="28"/>
          <w:rtl/>
        </w:rPr>
        <w:t>'</w:t>
      </w:r>
      <w:r w:rsidRPr="00337C73">
        <w:rPr>
          <w:rFonts w:asciiTheme="majorBidi" w:hAnsiTheme="majorBidi" w:cstheme="majorBidi"/>
          <w:sz w:val="28"/>
          <w:szCs w:val="28"/>
        </w:rPr>
        <w:t>Bucket</w:t>
      </w:r>
      <w:r>
        <w:rPr>
          <w:rFonts w:ascii="Simplified Arabic" w:hAnsi="Simplified Arabic" w:cs="Simplified Arabic" w:hint="cs"/>
          <w:sz w:val="32"/>
          <w:szCs w:val="32"/>
          <w:rtl/>
        </w:rPr>
        <w:t>(</w:t>
      </w:r>
      <w:r w:rsidRPr="00337C73">
        <w:rPr>
          <w:rFonts w:ascii="Simplified Arabic" w:hAnsi="Simplified Arabic" w:cs="Simplified Arabic"/>
          <w:sz w:val="32"/>
          <w:szCs w:val="32"/>
          <w:rtl/>
        </w:rPr>
        <w:t>أي أنه يوجد توازن في عدد الزبائن الضائعين والمحتفظ بهم والجدد ومنه فإن الدلو يكون لديه مستوى معين يحافظ عليه</w:t>
      </w:r>
      <w:r>
        <w:rPr>
          <w:rFonts w:ascii="Simplified Arabic" w:hAnsi="Simplified Arabic" w:cs="Simplified Arabic" w:hint="cs"/>
          <w:sz w:val="32"/>
          <w:szCs w:val="32"/>
          <w:rtl/>
        </w:rPr>
        <w:t>)،</w:t>
      </w:r>
      <w:r w:rsidRPr="00337C73">
        <w:rPr>
          <w:rFonts w:ascii="Simplified Arabic" w:hAnsi="Simplified Arabic" w:cs="Simplified Arabic"/>
          <w:sz w:val="32"/>
          <w:szCs w:val="32"/>
          <w:rtl/>
        </w:rPr>
        <w:t xml:space="preserve"> فقد تغير هذا المفهو</w:t>
      </w:r>
      <w:r>
        <w:rPr>
          <w:rFonts w:ascii="Simplified Arabic" w:hAnsi="Simplified Arabic" w:cs="Simplified Arabic" w:hint="cs"/>
          <w:sz w:val="32"/>
          <w:szCs w:val="32"/>
          <w:rtl/>
        </w:rPr>
        <w:t xml:space="preserve">م ليصبح خطأ كبيرًا تقع </w:t>
      </w:r>
      <w:proofErr w:type="spellStart"/>
      <w:r>
        <w:rPr>
          <w:rFonts w:ascii="Simplified Arabic" w:hAnsi="Simplified Arabic" w:cs="Simplified Arabic" w:hint="cs"/>
          <w:sz w:val="32"/>
          <w:szCs w:val="32"/>
          <w:rtl/>
        </w:rPr>
        <w:t>به</w:t>
      </w:r>
      <w:proofErr w:type="spellEnd"/>
      <w:r>
        <w:rPr>
          <w:rFonts w:ascii="Simplified Arabic" w:hAnsi="Simplified Arabic" w:cs="Simplified Arabic" w:hint="cs"/>
          <w:sz w:val="32"/>
          <w:szCs w:val="32"/>
          <w:rtl/>
        </w:rPr>
        <w:t xml:space="preserve"> المؤسسة بل عليها تجنب هذا بتحقيق تفاعل مناسب مع الزبون في وجود العوامل المناسبة الداخلية والخارجية.</w:t>
      </w:r>
    </w:p>
    <w:p w:rsidR="00747281" w:rsidRPr="00337C73"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337C73">
        <w:rPr>
          <w:rFonts w:ascii="Simplified Arabic" w:hAnsi="Simplified Arabic" w:cs="Simplified Arabic"/>
          <w:b/>
          <w:bCs/>
          <w:sz w:val="32"/>
          <w:szCs w:val="32"/>
          <w:rtl/>
        </w:rPr>
        <w:t>6</w:t>
      </w:r>
      <w:r>
        <w:rPr>
          <w:rFonts w:ascii="Simplified Arabic" w:hAnsi="Simplified Arabic" w:cs="Simplified Arabic" w:hint="cs"/>
          <w:b/>
          <w:bCs/>
          <w:sz w:val="32"/>
          <w:szCs w:val="32"/>
          <w:rtl/>
        </w:rPr>
        <w:t>-</w:t>
      </w:r>
      <w:r w:rsidRPr="00337C73">
        <w:rPr>
          <w:rFonts w:ascii="Simplified Arabic" w:hAnsi="Simplified Arabic" w:cs="Simplified Arabic"/>
          <w:b/>
          <w:bCs/>
          <w:sz w:val="32"/>
          <w:szCs w:val="32"/>
          <w:rtl/>
        </w:rPr>
        <w:t xml:space="preserve"> تنمية الزبون</w:t>
      </w:r>
      <w:r w:rsidRPr="00337C73">
        <w:rPr>
          <w:rFonts w:ascii="Simplified Arabic" w:hAnsi="Simplified Arabic" w:cs="Simplified Arabic"/>
          <w:sz w:val="32"/>
          <w:szCs w:val="32"/>
          <w:rtl/>
        </w:rPr>
        <w:t xml:space="preserve"> : تطوير العلاقة مع الزبون بتحفيزه وزيادة ولائه للمنتج بالاعتماد في ذلك على تحليل سلوكه الشرائي وتستمر المؤسسة في تطوير علاقته مع زبائنه بحيث يتم تطوير الزبون المشكوك أو المحتمل أن يكون مستهلك للمنتج ليصبح زبون جديد بعد اقتنائه للمنتج و جزء منها وتستمر عملية تطوير العلاقة معه ليعيد عمليــة الشـــراء ويدعم المؤسسة بهذا الاختيار ليتوج في مراحل أخرى من التطور المستمر في العلاقة إلى زبون وفي للعلا</w:t>
      </w:r>
      <w:r>
        <w:rPr>
          <w:rFonts w:ascii="Simplified Arabic" w:hAnsi="Simplified Arabic" w:cs="Simplified Arabic"/>
          <w:sz w:val="32"/>
          <w:szCs w:val="32"/>
          <w:rtl/>
        </w:rPr>
        <w:t>مة ويدعمها بانتمائه إليها عند م</w:t>
      </w:r>
      <w:r>
        <w:rPr>
          <w:rFonts w:ascii="Simplified Arabic" w:hAnsi="Simplified Arabic" w:cs="Simplified Arabic" w:hint="cs"/>
          <w:sz w:val="32"/>
          <w:szCs w:val="32"/>
          <w:rtl/>
        </w:rPr>
        <w:t>ا</w:t>
      </w:r>
      <w:r w:rsidRPr="00337C73">
        <w:rPr>
          <w:rFonts w:ascii="Simplified Arabic" w:hAnsi="Simplified Arabic" w:cs="Simplified Arabic"/>
          <w:sz w:val="32"/>
          <w:szCs w:val="32"/>
          <w:rtl/>
        </w:rPr>
        <w:t xml:space="preserve"> يتصل بهم في محيط علاقته من الفم إلى الأذن وبعد شعوره بالانتماء</w:t>
      </w:r>
      <w:r>
        <w:rPr>
          <w:rFonts w:ascii="Simplified Arabic" w:hAnsi="Simplified Arabic" w:cs="Simplified Arabic"/>
          <w:sz w:val="32"/>
          <w:szCs w:val="32"/>
          <w:rtl/>
        </w:rPr>
        <w:t xml:space="preserve"> يصبح سفير مدافع وموجه لسلوك ال</w:t>
      </w:r>
      <w:r>
        <w:rPr>
          <w:rFonts w:ascii="Simplified Arabic" w:hAnsi="Simplified Arabic" w:cs="Simplified Arabic" w:hint="cs"/>
          <w:sz w:val="32"/>
          <w:szCs w:val="32"/>
          <w:rtl/>
        </w:rPr>
        <w:t>آ</w:t>
      </w:r>
      <w:r w:rsidRPr="00337C73">
        <w:rPr>
          <w:rFonts w:ascii="Simplified Arabic" w:hAnsi="Simplified Arabic" w:cs="Simplified Arabic"/>
          <w:sz w:val="32"/>
          <w:szCs w:val="32"/>
          <w:rtl/>
        </w:rPr>
        <w:t xml:space="preserve">خرين باتجاه </w:t>
      </w:r>
      <w:r>
        <w:rPr>
          <w:rFonts w:ascii="Simplified Arabic" w:hAnsi="Simplified Arabic" w:cs="Simplified Arabic" w:hint="cs"/>
          <w:sz w:val="32"/>
          <w:szCs w:val="32"/>
          <w:rtl/>
        </w:rPr>
        <w:t>إ</w:t>
      </w:r>
      <w:r w:rsidRPr="00337C73">
        <w:rPr>
          <w:rFonts w:ascii="Simplified Arabic" w:hAnsi="Simplified Arabic" w:cs="Simplified Arabic"/>
          <w:sz w:val="32"/>
          <w:szCs w:val="32"/>
          <w:rtl/>
        </w:rPr>
        <w:t>يجابي نحو المؤسسة لكونه يشعر بخسارته لخسارة المؤسسة و</w:t>
      </w:r>
      <w:r>
        <w:rPr>
          <w:rFonts w:ascii="Simplified Arabic" w:hAnsi="Simplified Arabic" w:cs="Simplified Arabic" w:hint="cs"/>
          <w:sz w:val="32"/>
          <w:szCs w:val="32"/>
          <w:rtl/>
        </w:rPr>
        <w:t>أ</w:t>
      </w:r>
      <w:r w:rsidRPr="00337C73">
        <w:rPr>
          <w:rFonts w:ascii="Simplified Arabic" w:hAnsi="Simplified Arabic" w:cs="Simplified Arabic"/>
          <w:sz w:val="32"/>
          <w:szCs w:val="32"/>
          <w:rtl/>
        </w:rPr>
        <w:t>ن نجاحه من نجاحها فهو بمثابة الشريك والشكل التالي يوضح مراحل تنمية وتطوير العلاقة مع الزبون.</w:t>
      </w:r>
    </w:p>
    <w:p w:rsidR="00747281" w:rsidRPr="00337C73"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337C73">
        <w:rPr>
          <w:rFonts w:ascii="Simplified Arabic" w:hAnsi="Simplified Arabic" w:cs="Simplified Arabic"/>
          <w:sz w:val="32"/>
          <w:szCs w:val="32"/>
          <w:rtl/>
        </w:rPr>
        <w:t>على المؤسسة ضمان تفاعل متميز مع الزبون المتميز من خلال تعريف الزبون المتميز هل هو الأكثر ربحية أم الزبون الأقل تكاليف أم الزبون الأكثر عائد أم هو الزبون ذو دورة حياة أطول أم هو الزبون الأكبر قيمة أم هو الزبون السهل الوصول إليه أم هو الزبون الممكن التأثير فيه أم هو الزبون الأك</w:t>
      </w:r>
      <w:r>
        <w:rPr>
          <w:rFonts w:ascii="Simplified Arabic" w:hAnsi="Simplified Arabic" w:cs="Simplified Arabic"/>
          <w:sz w:val="32"/>
          <w:szCs w:val="32"/>
          <w:rtl/>
        </w:rPr>
        <w:t>ثر رضا أم هو الزبون الأكثر ولاء</w:t>
      </w:r>
      <w:r w:rsidRPr="00337C73">
        <w:rPr>
          <w:rFonts w:ascii="Simplified Arabic" w:hAnsi="Simplified Arabic" w:cs="Simplified Arabic"/>
          <w:sz w:val="32"/>
          <w:szCs w:val="32"/>
          <w:rtl/>
        </w:rPr>
        <w:t xml:space="preserve">. من خلال الدراسة </w:t>
      </w:r>
      <w:r w:rsidRPr="00337C73">
        <w:rPr>
          <w:rFonts w:ascii="Simplified Arabic" w:hAnsi="Simplified Arabic" w:cs="Simplified Arabic"/>
          <w:sz w:val="32"/>
          <w:szCs w:val="32"/>
          <w:rtl/>
        </w:rPr>
        <w:lastRenderedPageBreak/>
        <w:t xml:space="preserve">التي قمت </w:t>
      </w:r>
      <w:proofErr w:type="spellStart"/>
      <w:r w:rsidRPr="00337C73">
        <w:rPr>
          <w:rFonts w:ascii="Simplified Arabic" w:hAnsi="Simplified Arabic" w:cs="Simplified Arabic"/>
          <w:sz w:val="32"/>
          <w:szCs w:val="32"/>
          <w:rtl/>
        </w:rPr>
        <w:t>به</w:t>
      </w:r>
      <w:r>
        <w:rPr>
          <w:rFonts w:ascii="Simplified Arabic" w:hAnsi="Simplified Arabic" w:cs="Simplified Arabic"/>
          <w:sz w:val="32"/>
          <w:szCs w:val="32"/>
          <w:rtl/>
        </w:rPr>
        <w:t>ا</w:t>
      </w:r>
      <w:proofErr w:type="spellEnd"/>
      <w:r>
        <w:rPr>
          <w:rFonts w:ascii="Simplified Arabic" w:hAnsi="Simplified Arabic" w:cs="Simplified Arabic"/>
          <w:sz w:val="32"/>
          <w:szCs w:val="32"/>
          <w:rtl/>
        </w:rPr>
        <w:t xml:space="preserve"> في خصوص العلاقة مع الزبون وال</w:t>
      </w:r>
      <w:r>
        <w:rPr>
          <w:rFonts w:ascii="Simplified Arabic" w:hAnsi="Simplified Arabic" w:cs="Simplified Arabic" w:hint="cs"/>
          <w:sz w:val="32"/>
          <w:szCs w:val="32"/>
          <w:rtl/>
        </w:rPr>
        <w:t>ا</w:t>
      </w:r>
      <w:r>
        <w:rPr>
          <w:rFonts w:ascii="Simplified Arabic" w:hAnsi="Simplified Arabic" w:cs="Simplified Arabic"/>
          <w:sz w:val="32"/>
          <w:szCs w:val="32"/>
          <w:rtl/>
        </w:rPr>
        <w:t>طلاع على عدد كبير</w:t>
      </w:r>
      <w:r w:rsidRPr="00337C73">
        <w:rPr>
          <w:rFonts w:ascii="Simplified Arabic" w:hAnsi="Simplified Arabic" w:cs="Simplified Arabic"/>
          <w:sz w:val="32"/>
          <w:szCs w:val="32"/>
          <w:rtl/>
        </w:rPr>
        <w:t xml:space="preserve"> من المفاهيم المتداولة في هذا المجال ف</w:t>
      </w:r>
      <w:r>
        <w:rPr>
          <w:rFonts w:ascii="Simplified Arabic" w:hAnsi="Simplified Arabic" w:cs="Simplified Arabic" w:hint="cs"/>
          <w:sz w:val="32"/>
          <w:szCs w:val="32"/>
          <w:rtl/>
        </w:rPr>
        <w:t>إ</w:t>
      </w:r>
      <w:r w:rsidRPr="00337C73">
        <w:rPr>
          <w:rFonts w:ascii="Simplified Arabic" w:hAnsi="Simplified Arabic" w:cs="Simplified Arabic"/>
          <w:sz w:val="32"/>
          <w:szCs w:val="32"/>
          <w:rtl/>
        </w:rPr>
        <w:t>ني أجد أن الزبون المتميز هو الزبون الذي يشعر بالانتماء إلى المؤسسة ويصبح بمثابة السفير المدافع عن المؤسسة والداعم لها في كل النقاط ويعتبرها جزء</w:t>
      </w:r>
      <w:r>
        <w:rPr>
          <w:rFonts w:ascii="Simplified Arabic" w:hAnsi="Simplified Arabic" w:cs="Simplified Arabic" w:hint="cs"/>
          <w:sz w:val="32"/>
          <w:szCs w:val="32"/>
          <w:rtl/>
        </w:rPr>
        <w:t>ً</w:t>
      </w:r>
      <w:r w:rsidRPr="00337C73">
        <w:rPr>
          <w:rFonts w:ascii="Simplified Arabic" w:hAnsi="Simplified Arabic" w:cs="Simplified Arabic"/>
          <w:sz w:val="32"/>
          <w:szCs w:val="32"/>
          <w:rtl/>
        </w:rPr>
        <w:t>ا منه وه</w:t>
      </w:r>
      <w:r>
        <w:rPr>
          <w:rFonts w:ascii="Simplified Arabic" w:hAnsi="Simplified Arabic" w:cs="Simplified Arabic" w:hint="cs"/>
          <w:sz w:val="32"/>
          <w:szCs w:val="32"/>
          <w:rtl/>
        </w:rPr>
        <w:t xml:space="preserve">و جزءٌ منها </w:t>
      </w:r>
      <w:r w:rsidRPr="00337C73">
        <w:rPr>
          <w:rFonts w:ascii="Simplified Arabic" w:hAnsi="Simplified Arabic" w:cs="Simplified Arabic"/>
          <w:sz w:val="32"/>
          <w:szCs w:val="32"/>
          <w:rtl/>
        </w:rPr>
        <w:t>ويستمر في ذلك إلى درجة الفناء وهذا هو الزبون المتميز الذي يجب أن توفر له المؤسسة سبل دعمها لأنه يعتبرها دعما له.</w:t>
      </w:r>
    </w:p>
    <w:p w:rsidR="00747281" w:rsidRPr="00337C73" w:rsidRDefault="00747281" w:rsidP="00747281">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337C73">
        <w:rPr>
          <w:rFonts w:ascii="Simplified Arabic" w:hAnsi="Simplified Arabic" w:cs="Simplified Arabic"/>
          <w:b/>
          <w:bCs/>
          <w:sz w:val="32"/>
          <w:szCs w:val="32"/>
          <w:rtl/>
        </w:rPr>
        <w:t>الشكل رقم (</w:t>
      </w:r>
      <w:r w:rsidRPr="000622F4">
        <w:rPr>
          <w:rFonts w:ascii="Simplified Arabic" w:hAnsi="Simplified Arabic" w:cs="Simplified Arabic" w:hint="cs"/>
          <w:b/>
          <w:bCs/>
          <w:sz w:val="32"/>
          <w:szCs w:val="32"/>
          <w:rtl/>
        </w:rPr>
        <w:t>02-10</w:t>
      </w:r>
      <w:r w:rsidRPr="00337C73">
        <w:rPr>
          <w:rFonts w:ascii="Simplified Arabic" w:hAnsi="Simplified Arabic" w:cs="Simplified Arabic"/>
          <w:b/>
          <w:bCs/>
          <w:sz w:val="32"/>
          <w:szCs w:val="32"/>
          <w:rtl/>
        </w:rPr>
        <w:t>)</w:t>
      </w:r>
      <w:r>
        <w:rPr>
          <w:rFonts w:ascii="Simplified Arabic" w:hAnsi="Simplified Arabic" w:cs="Simplified Arabic" w:hint="cs"/>
          <w:sz w:val="32"/>
          <w:szCs w:val="32"/>
          <w:rtl/>
        </w:rPr>
        <w:t>:</w:t>
      </w:r>
      <w:r w:rsidRPr="00337C73">
        <w:rPr>
          <w:rFonts w:ascii="Simplified Arabic" w:hAnsi="Simplified Arabic" w:cs="Simplified Arabic"/>
          <w:sz w:val="32"/>
          <w:szCs w:val="32"/>
          <w:rtl/>
        </w:rPr>
        <w:t xml:space="preserve"> مراحل تنمية العلاقة مع الزبون ضمن دورة حياته</w:t>
      </w: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550543">
        <w:rPr>
          <w:rFonts w:ascii="Simplified Arabic" w:hAnsi="Simplified Arabic" w:cs="Simplified Arabic"/>
          <w:noProof/>
          <w:sz w:val="32"/>
          <w:szCs w:val="32"/>
          <w:rtl/>
        </w:rPr>
        <w:pict>
          <v:group id="مجموعة 199" o:spid="_x0000_s1049" style="position:absolute;left:0;text-align:left;margin-left:-28.5pt;margin-top:10.15pt;width:504.95pt;height:187.95pt;z-index:251662336" coordsize="64126,2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وسيلة شرح مع سهم إلى الأسفل 176" o:spid="_x0000_s1050" type="#_x0000_t80" style="position:absolute;left:4690;width:6947;height:66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I/VMMA&#10;AADcAAAADwAAAGRycy9kb3ducmV2LnhtbERPS2rDMBDdF3oHMYXuGjkhOMGNHNISk25iSNoDDNbU&#10;NrZGxpI/zemrQKG7ebzv7PazacVIvastK1guIhDEhdU1lwq+PrOXLQjnkTW2lknBDznYp48PO0y0&#10;nfhC49WXIoSwS1BB5X2XSOmKigy6he2IA/dte4M+wL6UuscphJtWrqIolgZrDg0VdvReUdFcB6Ng&#10;cziZ47DMzrfjUEx4WedN+5Yr9fw0H15BeJr9v/jP/aHD/E0M92fCB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I/VMMAAADcAAAADwAAAAAAAAAAAAAAAACYAgAAZHJzL2Rv&#10;d25yZXYueG1sUEsFBgAAAAAEAAQA9QAAAIgDAAAAAA==&#10;" adj="14035,5631,16200,8215" fillcolor="white [3201]" strokecolor="black [3200]" strokeweight="1pt">
              <v:textbox>
                <w:txbxContent>
                  <w:p w:rsidR="00747281" w:rsidRDefault="00747281" w:rsidP="00747281">
                    <w:pPr>
                      <w:jc w:val="center"/>
                      <w:rPr>
                        <w:lang w:bidi="ar-DZ"/>
                      </w:rPr>
                    </w:pPr>
                    <w:proofErr w:type="gramStart"/>
                    <w:r>
                      <w:rPr>
                        <w:rFonts w:hint="cs"/>
                        <w:rtl/>
                        <w:lang w:bidi="ar-DZ"/>
                      </w:rPr>
                      <w:t>مشكوك</w:t>
                    </w:r>
                    <w:proofErr w:type="gramEnd"/>
                    <w:r>
                      <w:rPr>
                        <w:rFonts w:hint="cs"/>
                        <w:rtl/>
                        <w:lang w:bidi="ar-DZ"/>
                      </w:rPr>
                      <w:t xml:space="preserve"> </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وسيلة شرح مع سهم إلى اليمين 178" o:spid="_x0000_s1051" type="#_x0000_t78" style="position:absolute;left:5047;top:6650;width:8193;height:70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pS8MA&#10;AADcAAAADwAAAGRycy9kb3ducmV2LnhtbESPzW4CMQyE75V4h8hIvZUsHAAtBFQhqOipLT93d+Nu&#10;tmycVZLC9u3xoVJvtmY883m57n2rrhRTE9jAeFSAIq6Cbbg2cDrunuagUka22AYmA7+UYL0aPCyx&#10;tOHGH3Q95FpJCKcSDbicu1LrVDnymEahIxbtK0SPWdZYaxvxJuG+1ZOimGqPDUuDw442jqrL4ccb&#10;CKHB8/tny25Cr/M4/t6+pZeTMY/D/nkBKlOf/81/13sr+D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lpS8MAAADcAAAADwAAAAAAAAAAAAAAAACYAgAAZHJzL2Rv&#10;d25yZXYueG1sUEsFBgAAAAAEAAQA9QAAAIgDAAAAAA==&#10;" adj="14035,,16943" fillcolor="white [3201]" strokecolor="black [3200]" strokeweight="1pt">
              <v:textbox>
                <w:txbxContent>
                  <w:p w:rsidR="00747281" w:rsidRDefault="00747281" w:rsidP="00747281">
                    <w:pPr>
                      <w:jc w:val="center"/>
                      <w:rPr>
                        <w:lang w:bidi="ar-DZ"/>
                      </w:rPr>
                    </w:pPr>
                    <w:proofErr w:type="gramStart"/>
                    <w:r>
                      <w:rPr>
                        <w:rFonts w:hint="cs"/>
                        <w:rtl/>
                        <w:lang w:bidi="ar-DZ"/>
                      </w:rPr>
                      <w:t>محتمل</w:t>
                    </w:r>
                    <w:proofErr w:type="gramEnd"/>
                  </w:p>
                </w:txbxContent>
              </v:textbox>
            </v:shape>
            <v:shape id="وسيلة شرح مع سهم إلى اليمين 179" o:spid="_x0000_s1052" type="#_x0000_t78" style="position:absolute;left:13656;top:6650;width:8194;height:70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0MAA&#10;AADcAAAADwAAAGRycy9kb3ducmV2LnhtbERPTWsCMRC9C/0PYQrealYPalejlKKip1ar93EzblY3&#10;kyWJuv77plDwNo/3OdN5a2txIx8qxwr6vQwEceF0xaWC/c/ybQwiRGSNtWNS8KAA89lLZ4q5dnfe&#10;0m0XS5FCOOSowMTY5FKGwpDF0HMNceJOzluMCfpSao/3FG5rOciyobRYcWow2NCnoeKyu1oFzlV4&#10;+D7WbAa0Gfv+efEVVnuluq/txwREpDY+xf/utU7zR+/w90y6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M0MAAAADcAAAADwAAAAAAAAAAAAAAAACYAgAAZHJzL2Rvd25y&#10;ZXYueG1sUEsFBgAAAAAEAAQA9QAAAIUDAAAAAA==&#10;" adj="14035,,16943" fillcolor="white [3201]" strokecolor="black [3200]" strokeweight="1pt">
              <v:textbox>
                <w:txbxContent>
                  <w:p w:rsidR="00747281" w:rsidRDefault="00747281" w:rsidP="00747281">
                    <w:pPr>
                      <w:jc w:val="center"/>
                      <w:rPr>
                        <w:lang w:bidi="ar-DZ"/>
                      </w:rPr>
                    </w:pPr>
                    <w:r>
                      <w:rPr>
                        <w:rFonts w:hint="cs"/>
                        <w:rtl/>
                        <w:lang w:bidi="ar-DZ"/>
                      </w:rPr>
                      <w:t>زبون جديد</w:t>
                    </w:r>
                  </w:p>
                </w:txbxContent>
              </v:textbox>
            </v:shape>
            <v:shape id="وسيلة شرح مع سهم إلى اليمين 180" o:spid="_x0000_s1053" type="#_x0000_t78" style="position:absolute;left:22206;top:6590;width:8194;height:70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VasIA&#10;AADcAAAADwAAAGRycy9kb3ducmV2LnhtbESPQW/CMAyF75P4D5GRuI0UDqjqCGhCgMaJjbG713hN&#10;oXGqJIPu38+HSbvZes/vfV6uB9+pG8XUBjYwmxagiOtgW24MnN93jyWolJEtdoHJwA8lWK9GD0us&#10;bLjzG91OuVESwqlCAy7nvtI61Y48pmnoiUX7CtFjljU22ka8S7jv9LwoFtpjy9LgsKeNo/p6+vYG&#10;Qmjx4/WzYzenQxlnl+0x7c/GTMbD8xOoTEP+N/9dv1jBLwVfnpEJ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hVqwgAAANwAAAAPAAAAAAAAAAAAAAAAAJgCAABkcnMvZG93&#10;bnJldi54bWxQSwUGAAAAAAQABAD1AAAAhwMAAAAA&#10;" adj="14035,,16943" fillcolor="white [3201]" strokecolor="black [3200]" strokeweight="1pt">
              <v:textbox>
                <w:txbxContent>
                  <w:p w:rsidR="00747281" w:rsidRDefault="00747281" w:rsidP="00747281">
                    <w:pPr>
                      <w:jc w:val="center"/>
                      <w:rPr>
                        <w:lang w:bidi="ar-DZ"/>
                      </w:rPr>
                    </w:pPr>
                    <w:r>
                      <w:rPr>
                        <w:rFonts w:hint="cs"/>
                        <w:rtl/>
                        <w:lang w:bidi="ar-DZ"/>
                      </w:rPr>
                      <w:t>زبون معيد</w:t>
                    </w:r>
                  </w:p>
                </w:txbxContent>
              </v:textbox>
            </v:shape>
            <v:shape id="وسيلة شرح مع سهم إلى اليمين 181" o:spid="_x0000_s1054" type="#_x0000_t78" style="position:absolute;left:30697;top:6650;width:8194;height:70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aw8cAA&#10;AADcAAAADwAAAGRycy9kb3ducmV2LnhtbERPS2sCMRC+F/ofwhS81ex6kGVrFCmt6Mn66H3cjJu1&#10;m8mSRF3/fSMI3ubje85k1ttWXMiHxrGCfJiBIK6cbrhWsN99vxcgQkTW2DomBTcKMJu+vkyw1O7K&#10;G7psYy1SCIcSFZgYu1LKUBmyGIauI07c0XmLMUFfS+3xmsJtK0dZNpYWG04NBjv6NFT9bc9WgXMN&#10;/v4cWjYjWhU+P32tw2Kv1OCtn3+AiNTHp/jhXuo0v8jh/ky6QE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aw8cAAAADcAAAADwAAAAAAAAAAAAAAAACYAgAAZHJzL2Rvd25y&#10;ZXYueG1sUEsFBgAAAAAEAAQA9QAAAIUDAAAAAA==&#10;" adj="14035,,16943" fillcolor="white [3201]" strokecolor="black [3200]" strokeweight="1pt">
              <v:textbox>
                <w:txbxContent>
                  <w:p w:rsidR="00747281" w:rsidRDefault="00747281" w:rsidP="00747281">
                    <w:pPr>
                      <w:jc w:val="center"/>
                      <w:rPr>
                        <w:lang w:bidi="ar-DZ"/>
                      </w:rPr>
                    </w:pPr>
                    <w:r>
                      <w:rPr>
                        <w:rFonts w:hint="cs"/>
                        <w:rtl/>
                        <w:lang w:bidi="ar-DZ"/>
                      </w:rPr>
                      <w:t>زبون وفي</w:t>
                    </w:r>
                  </w:p>
                </w:txbxContent>
              </v:textbox>
            </v:shape>
            <v:shape id="وسيلة شرح مع سهم إلى اليمين 182" o:spid="_x0000_s1055" type="#_x0000_t78" style="position:absolute;left:39069;top:6650;width:8194;height:70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QuhsEA&#10;AADcAAAADwAAAGRycy9kb3ducmV2LnhtbERPyWrDMBC9F/IPYgK5NbJ9CMaNYkJJSntqs/Q+sSaW&#10;U2tkJDVx/74KFHqbx1tnWY+2F1fyoXOsIJ9nIIgbpztuFRwP28cSRIjIGnvHpOCHAtSrycMSK+1u&#10;vKPrPrYihXCoUIGJcaikDI0hi2HuBuLEnZ23GBP0rdQebync9rLIsoW02HFqMDjQs6Hma/9tFTjX&#10;4efHqWdT0Fvp88vmPbwclZpNx/UTiEhj/Bf/uV91ml8WcH8mXS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ELobBAAAA3AAAAA8AAAAAAAAAAAAAAAAAmAIAAGRycy9kb3du&#10;cmV2LnhtbFBLBQYAAAAABAAEAPUAAACGAwAAAAA=&#10;" adj="14035,,16943" fillcolor="white [3201]" strokecolor="black [3200]" strokeweight="1pt">
              <v:textbox>
                <w:txbxContent>
                  <w:p w:rsidR="00747281" w:rsidRDefault="00747281" w:rsidP="00747281">
                    <w:pPr>
                      <w:jc w:val="center"/>
                      <w:rPr>
                        <w:lang w:bidi="ar-DZ"/>
                      </w:rPr>
                    </w:pPr>
                    <w:r>
                      <w:rPr>
                        <w:rFonts w:hint="cs"/>
                        <w:rtl/>
                        <w:lang w:bidi="ar-DZ"/>
                      </w:rPr>
                      <w:t>زبون متبني</w:t>
                    </w:r>
                  </w:p>
                </w:txbxContent>
              </v:textbox>
            </v:shape>
            <v:shape id="وسيلة شرح مع سهم إلى اليمين 183" o:spid="_x0000_s1056" type="#_x0000_t78" style="position:absolute;left:47323;top:6412;width:8194;height:70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LHcEA&#10;AADcAAAADwAAAGRycy9kb3ducmV2LnhtbERP32vCMBB+H+x/CDfwbaZ1IKUai4xN5pOb0/ezOZu6&#10;5lKSqPW/N4PB3u7j+3nzarCduJAPrWMF+TgDQVw73XKjYPf9/lyACBFZY+eYFNwoQLV4fJhjqd2V&#10;v+iyjY1IIRxKVGBi7EspQ23IYhi7njhxR+ctxgR9I7XHawq3nZxk2VRabDk1GOzp1VD9sz1bBc61&#10;uP88dGwmtC58fnrbhNVOqdHTsJyBiDTEf/Gf+0On+cUL/D6TLp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Iix3BAAAA3AAAAA8AAAAAAAAAAAAAAAAAmAIAAGRycy9kb3du&#10;cmV2LnhtbFBLBQYAAAAABAAEAPUAAACGAwAAAAA=&#10;" adj="14035,,16943" fillcolor="white [3201]" strokecolor="black [3200]" strokeweight="1pt">
              <v:textbox>
                <w:txbxContent>
                  <w:p w:rsidR="00747281" w:rsidRDefault="00747281" w:rsidP="00747281">
                    <w:pPr>
                      <w:jc w:val="center"/>
                      <w:rPr>
                        <w:lang w:bidi="ar-DZ"/>
                      </w:rPr>
                    </w:pPr>
                    <w:proofErr w:type="gramStart"/>
                    <w:r>
                      <w:rPr>
                        <w:rFonts w:hint="cs"/>
                        <w:rtl/>
                        <w:lang w:bidi="ar-DZ"/>
                      </w:rPr>
                      <w:t>سفير</w:t>
                    </w:r>
                    <w:proofErr w:type="gramEnd"/>
                  </w:p>
                </w:txbxContent>
              </v:textbox>
            </v:shape>
            <v:shape id="وسيلة شرح مع سهم إلى اليمين 184" o:spid="_x0000_s1057" type="#_x0000_t78" style="position:absolute;left:55932;top:6115;width:8194;height:70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acEA&#10;AADcAAAADwAAAGRycy9kb3ducmV2LnhtbERP32vCMBB+H+x/CDfwbaaVIaUai4xN5pOb0/ezOZu6&#10;5lKSqPW/N4PB3u7j+3nzarCduJAPrWMF+TgDQVw73XKjYPf9/lyACBFZY+eYFNwoQLV4fJhjqd2V&#10;v+iyjY1IIRxKVGBi7EspQ23IYhi7njhxR+ctxgR9I7XHawq3nZxk2VRabDk1GOzp1VD9sz1bBc61&#10;uP88dGwmtC58fnrbhNVOqdHTsJyBiDTEf/Gf+0On+cUL/D6TLp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hE2nBAAAA3AAAAA8AAAAAAAAAAAAAAAAAmAIAAGRycy9kb3du&#10;cmV2LnhtbFBLBQYAAAAABAAEAPUAAACGAwAAAAA=&#10;" adj="14035,,16943" fillcolor="white [3201]" strokecolor="black [3200]" strokeweight="1pt">
              <v:textbox>
                <w:txbxContent>
                  <w:p w:rsidR="00747281" w:rsidRDefault="00747281" w:rsidP="00747281">
                    <w:pPr>
                      <w:jc w:val="center"/>
                      <w:rPr>
                        <w:lang w:bidi="ar-DZ"/>
                      </w:rPr>
                    </w:pPr>
                    <w:proofErr w:type="gramStart"/>
                    <w:r>
                      <w:rPr>
                        <w:rFonts w:hint="cs"/>
                        <w:rtl/>
                        <w:lang w:bidi="ar-DZ"/>
                      </w:rPr>
                      <w:t>شريك</w:t>
                    </w:r>
                    <w:proofErr w:type="gramEnd"/>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186" o:spid="_x0000_s1058" type="#_x0000_t67" style="position:absolute;left:34082;top:13716;width:1900;height:55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brMEA&#10;AADcAAAADwAAAGRycy9kb3ducmV2LnhtbERP32vCMBB+F/wfwgm+aaowLZ1RprAh+DQV9no0Z1vX&#10;XEqStfG/N4PB3u7j+3mbXTSt6Mn5xrKCxTwDQVxa3XCl4Hp5n+UgfEDW2FomBQ/ysNuORxsstB34&#10;k/pzqEQKYV+ggjqErpDSlzUZ9HPbESfuZp3BkKCrpHY4pHDTymWWraTBhlNDjR0daiq/zz9GwVC6&#10;9WFYrj/6xz23sX3Zf1WnqNR0Et9eQQSK4V/85z7qND9fwe8z6QK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26zBAAAA3AAAAA8AAAAAAAAAAAAAAAAAmAIAAGRycy9kb3du&#10;cmV2LnhtbFBLBQYAAAAABAAEAPUAAACGAwAAAAA=&#10;" adj="17926" fillcolor="white [3201]" strokecolor="black [3200]" strokeweight="1pt"/>
            <v:shape id="سهم للأسفل 187" o:spid="_x0000_s1059" type="#_x0000_t67" style="position:absolute;left:38654;top:13834;width:1900;height:55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N8EA&#10;AADcAAAADwAAAGRycy9kb3ducmV2LnhtbERP32vCMBB+H/g/hBP2NlOFraUzigqKsKep4OvR3Npu&#10;zaUksY3/vRkM9nYf389brqPpxEDOt5YVzGcZCOLK6pZrBZfz/qUA4QOyxs4yKbiTh/Vq8rTEUtuR&#10;P2k4hVqkEPYlKmhC6EspfdWQQT+zPXHivqwzGBJ0tdQOxxRuOrnIsjdpsOXU0GBPu4aqn9PNKBgr&#10;l+/GRX4Y7t+Fjd3r9lp/RKWep3HzDiJQDP/iP/dRp/lFDr/Pp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fjfBAAAA3AAAAA8AAAAAAAAAAAAAAAAAmAIAAGRycy9kb3du&#10;cmV2LnhtbFBLBQYAAAAABAAEAPUAAACGAwAAAAA=&#10;" adj="17926" fillcolor="white [3201]" strokecolor="black [3200]" strokeweight="1pt"/>
            <v:rect id="مستطيل 188" o:spid="_x0000_s1060" style="position:absolute;left:30400;top:19416;width:14134;height:36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SHsUA&#10;AADcAAAADwAAAGRycy9kb3ducmV2LnhtbESPQWvCQBCF70L/wzKF3nRTD2pTVxFRKFQqpj30OGSn&#10;SWh2Nuxuk/jvnYPQ2wzvzXvfrLeja1VPITaeDTzPMlDEpbcNVwa+Po/TFaiYkC22nsnAlSJsNw+T&#10;NebWD3yhvkiVkhCOORqoU+pyrWNZk8M48x2xaD8+OEyyhkrbgIOEu1bPs2yhHTYsDTV2tK+p/C3+&#10;nAF/bq7tLrx89Cdafr+fUzaMi4MxT4/j7hVUojH9m+/Xb1bwV0Irz8gEe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IexQAAANwAAAAPAAAAAAAAAAAAAAAAAJgCAABkcnMv&#10;ZG93bnJldi54bWxQSwUGAAAAAAQABAD1AAAAigMAAAAA&#10;" fillcolor="white [3201]" strokecolor="black [3200]" strokeweight="1pt">
              <v:textbox>
                <w:txbxContent>
                  <w:p w:rsidR="00747281" w:rsidRDefault="00747281" w:rsidP="00747281">
                    <w:pPr>
                      <w:jc w:val="center"/>
                      <w:rPr>
                        <w:lang w:bidi="ar-DZ"/>
                      </w:rPr>
                    </w:pPr>
                    <w:r>
                      <w:rPr>
                        <w:rFonts w:hint="cs"/>
                        <w:rtl/>
                        <w:lang w:bidi="ar-DZ"/>
                      </w:rPr>
                      <w:t>زبون غير فعال</w:t>
                    </w:r>
                  </w:p>
                </w:txbxContent>
              </v:textbox>
            </v:rect>
            <v:rect id="مستطيل 189" o:spid="_x0000_s1061" style="position:absolute;left:22978;top:13775;width:451;height:6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99MMA&#10;AADcAAAADwAAAGRycy9kb3ducmV2LnhtbERPzWrCQBC+F3yHZYReim70UGx0FRUlPaSHRh9gzI5J&#10;MDsbdteY9um7hUJv8/H9zmozmFb05HxjWcFsmoAgLq1uuFJwPh0nCxA+IGtsLZOCL/KwWY+eVphq&#10;++BP6otQiRjCPkUFdQhdKqUvazLop7YjjtzVOoMhQldJ7fARw00r50nyKg02HBtq7GhfU3kr7kbB&#10;d385Z9k2x5ePYp+7zO8OeTUo9TwetksQgYbwL/5zv+s4f/EG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Y99MMAAADcAAAADwAAAAAAAAAAAAAAAACYAgAAZHJzL2Rv&#10;d25yZXYueG1sUEsFBgAAAAAEAAQA9QAAAIgDAAAAAA==&#10;" fillcolor="black [3200]" strokecolor="black [1600]" strokeweight="1pt"/>
            <v:rect id="مستطيل 190" o:spid="_x0000_s1062" style="position:absolute;left:14962;top:13834;width:451;height:89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CtMYA&#10;AADcAAAADwAAAGRycy9kb3ducmV2LnhtbESPQU/DMAyF70j8h8hIXBBL4YBYt2waE6g7lMPKfoDX&#10;eG21xqmS0JX9enxA4mbrPb/3ebmeXK9GCrHzbOBploEirr3tuDFw+Pp4fAUVE7LF3jMZ+KEI69Xt&#10;zRJz6y+8p7FKjZIQjjkaaFMacq1j3ZLDOPMDsWgnHxwmWUOjbcCLhLteP2fZi3bYsTS0ONC2pfpc&#10;fTsD1/F4KIpNiQ+f1bYMRXx7L5vJmPu7abMAlWhK/+a/650V/Lngyz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UCtMYAAADcAAAADwAAAAAAAAAAAAAAAACYAgAAZHJz&#10;L2Rvd25yZXYueG1sUEsFBgAAAAAEAAQA9QAAAIsDAAAAAA==&#10;" fillcolor="black [3200]" strokecolor="black [1600]" strokeweight="1pt"/>
            <v:shape id="سهم للأسفل 191" o:spid="_x0000_s1063" type="#_x0000_t67" style="position:absolute;left:25859;top:17129;width:1422;height:6687;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EI5sUA&#10;AADcAAAADwAAAGRycy9kb3ducmV2LnhtbESPQWvCQBCF74L/YRmhN93oobTRVUQRpaWHahCPQ3bc&#10;BLOzMbuatL++WxC8zfDe9+bNbNHZStyp8aVjBeNRAoI4d7pkoyA7bIZvIHxA1lg5JgU/5GEx7/dm&#10;mGrX8jfd98GIGMI+RQVFCHUqpc8LsuhHriaO2tk1FkNcGyN1g20Mt5WcJMmrtFhyvFBgTauC8sv+&#10;ZmONLNlej194yj5K337uzGFt8Fepl0G3nIII1IWn+UHvdOTex/D/TJx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QjmxQAAANwAAAAPAAAAAAAAAAAAAAAAAJgCAABkcnMv&#10;ZG93bnJldi54bWxQSwUGAAAAAAQABAD1AAAAigMAAAAA&#10;" adj="19303" fillcolor="#101010 [3024]" strokecolor="black [3200]" strokeweight=".5pt">
              <v:fill color2="black [3168]" rotate="t" colors="0 #454545;.5 black;1 black" focus="100%" type="gradient">
                <o:fill v:ext="view" type="gradientUnscaled"/>
              </v:fill>
            </v:shape>
            <v:shape id="سهم للأسفل 192" o:spid="_x0000_s1064" type="#_x0000_t67" style="position:absolute;left:21731;top:14784;width:1607;height:14891;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z+cQA&#10;AADcAAAADwAAAGRycy9kb3ducmV2LnhtbESPQYvCMBCF74L/IYywN5vaw+JWo4ggiLKwVr2PzdgW&#10;m0ltonb31xthwdsM78373kznnanFnVpXWVYwimIQxLnVFRcKDvvVcAzCeWSNtWVS8EsO5rN+b4qp&#10;tg/e0T3zhQgh7FJUUHrfpFK6vCSDLrINcdDOtjXow9oWUrf4COGmlkkcf0qDFQdCiQ0tS8ov2c0E&#10;rrluip+//ffxohOzSFbbc52dlPoYdIsJCE+df5v/r9c61P9K4PVMm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FM/nEAAAA3AAAAA8AAAAAAAAAAAAAAAAAmAIAAGRycy9k&#10;b3ducmV2LnhtbFBLBQYAAAAABAAEAPUAAACJAwAAAAA=&#10;" adj="20435" fillcolor="#101010 [3024]" strokecolor="black [3200]" strokeweight=".5pt">
              <v:fill color2="black [3168]" rotate="t" colors="0 #454545;.5 black;1 black" focus="100%" type="gradient">
                <o:fill v:ext="view" type="gradientUnscaled"/>
              </v:fill>
            </v:shape>
            <v:shape id="سهم للأسفل 193" o:spid="_x0000_s1065" type="#_x0000_t67" style="position:absolute;left:48481;top:16238;width:1422;height:6687;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ep8QA&#10;AADcAAAADwAAAGRycy9kb3ducmV2LnhtbERP22rCQBB9L/Qflin0RepGhdKmrqFRAsWC0Cj4OmQn&#10;F8zOhuyqiV/fLQh9m8O5zjIZTCsu1LvGsoLZNAJBXFjdcKXgsM9e3kA4j6yxtUwKRnKQrB4flhhr&#10;e+UfuuS+EiGEXYwKau+7WEpX1GTQTW1HHLjS9gZ9gH0ldY/XEG5aOY+iV2mw4dBQY0frmopTfjYK&#10;5PZ7Ozkdd2Xuzmm5ycZb0aZ7pZ6fhs8PEJ4G/y++u790mP++gL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kXqfEAAAA3AAAAA8AAAAAAAAAAAAAAAAAmAIAAGRycy9k&#10;b3ducmV2LnhtbFBLBQYAAAAABAAEAPUAAACJAwAAAAA=&#10;" adj="19303" fillcolor="#101010 [3024]" strokecolor="black [3200]" strokeweight=".5pt">
              <v:fill color2="black [3168]" rotate="t" colors="0 #454545;.5 black;1 black" focus="100%" type="gradient">
                <o:fill v:ext="view" type="gradientUnscaled"/>
              </v:fill>
            </v:shape>
            <v:shape id="سهم للأسفل 194" o:spid="_x0000_s1066" type="#_x0000_t67" style="position:absolute;left:52488;top:13953;width:1607;height:14891;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g8cQA&#10;AADcAAAADwAAAGRycy9kb3ducmV2LnhtbERPS2vCQBC+F/wPywje6sYHRVNXiUVBLwUfFHobstNs&#10;SHY2ZLca++u7guBtPr7nLFadrcWFWl86VjAaJiCIc6dLLhScT9vXGQgfkDXWjknBjTyslr2XBaba&#10;XflAl2MoRAxhn6ICE0KTSulzQxb90DXEkftxrcUQYVtI3eI1httajpPkTVosOTYYbOjDUF4df62C&#10;8XRz3kz+vuafh1lW3rL1vjLVt1KDfpe9gwjUhaf44d7pOH8+hf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nIPHEAAAA3AAAAA8AAAAAAAAAAAAAAAAAmAIAAGRycy9k&#10;b3ducmV2LnhtbFBLBQYAAAAABAAEAPUAAACJAwAAAAA=&#10;" adj="20435" fillcolor="#101010 [3024]" strokecolor="black [3200]" strokeweight=".5pt">
              <v:fill color2="black [3168]" rotate="t" colors="0 #454545;.5 black;1 black" focus="100%" type="gradient">
                <o:fill v:ext="view" type="gradientUnscaled"/>
              </v:fill>
            </v:shape>
            <v:rect id="مستطيل 195" o:spid="_x0000_s1067" style="position:absolute;left:52132;top:13478;width:451;height:68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hLMQA&#10;AADcAAAADwAAAGRycy9kb3ducmV2LnhtbERPzWrCQBC+F3yHZQQvpW4UWtroKipKeogHUx9gzE6T&#10;0Oxs2F1j7NN3C4Xe5uP7neV6MK3oyfnGsoLZNAFBXFrdcKXg/HF4egXhA7LG1jIpuJOH9Wr0sMRU&#10;2xufqC9CJWII+xQV1CF0qZS+rMmgn9qOOHKf1hkMEbpKaoe3GG5aOU+SF2mw4dhQY0e7msqv4moU&#10;fPeXc5Ztcnw8FrvcZX67z6tBqcl42CxABBrCv/jP/a7j/Ldn+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SoSzEAAAA3AAAAA8AAAAAAAAAAAAAAAAAmAIAAGRycy9k&#10;b3ducmV2LnhtbFBLBQYAAAAABAAEAPUAAACJAwAAAAA=&#10;" fillcolor="black [3200]" strokecolor="black [1600]" strokeweight="1pt"/>
            <v:rect id="مستطيل 196" o:spid="_x0000_s1068" style="position:absolute;left:60504;top:12825;width:451;height:89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W8MA&#10;AADcAAAADwAAAGRycy9kb3ducmV2LnhtbERPzWrCQBC+F3yHZYReim70IG10FRUlPaSHRh9gzI5J&#10;MDsbdteY9um7hUJv8/H9zmozmFb05HxjWcFsmoAgLq1uuFJwPh0nryB8QNbYWiYFX+Rhsx49rTDV&#10;9sGf1BehEjGEfYoK6hC6VEpf1mTQT21HHLmrdQZDhK6S2uEjhptWzpNkIQ02HBtq7GhfU3kr7kbB&#10;d385Z9k2x5ePYp+7zO8OeTUo9TwetksQgYbwL/5zv+s4/20B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A/W8MAAADcAAAADwAAAAAAAAAAAAAAAACYAgAAZHJzL2Rv&#10;d25yZXYueG1sUEsFBgAAAAAEAAQA9QAAAIgDAAAAAA==&#10;" fillcolor="black [3200]" strokecolor="black [1600]" strokeweight="1pt"/>
            <v:rect id="مستطيل 197" o:spid="_x0000_s1069" style="position:absolute;top:20247;width:14134;height:36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QscEA&#10;AADcAAAADwAAAGRycy9kb3ducmV2LnhtbERPS4vCMBC+C/sfwix403Q9+OgaRRYFQVF097DHoRnb&#10;YjMpSWzrvzeC4G0+vufMl52pREPOl5YVfA0TEMSZ1SXnCv5+N4MpCB+QNVaWScGdPCwXH705ptq2&#10;fKLmHHIRQ9inqKAIoU6l9FlBBv3Q1sSRu1hnMETocqkdtjHcVHKUJGNpsOTYUGBNPwVl1/PNKLDH&#10;8l6t3OzQ7GnyvzuGpO3Ga6X6n93qG0SgLrzFL/dWx/mzC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kULHBAAAA3AAAAA8AAAAAAAAAAAAAAAAAmAIAAGRycy9kb3du&#10;cmV2LnhtbFBLBQYAAAAABAAEAPUAAACGAwAAAAA=&#10;" fillcolor="white [3201]" strokecolor="black [3200]" strokeweight="1pt">
              <v:textbox>
                <w:txbxContent>
                  <w:p w:rsidR="00747281" w:rsidRDefault="00747281" w:rsidP="00747281">
                    <w:pPr>
                      <w:jc w:val="center"/>
                      <w:rPr>
                        <w:lang w:bidi="ar-DZ"/>
                      </w:rPr>
                    </w:pPr>
                    <w:r>
                      <w:rPr>
                        <w:rFonts w:hint="cs"/>
                        <w:rtl/>
                        <w:lang w:bidi="ar-DZ"/>
                      </w:rPr>
                      <w:t>زبون محتمل غير مؤهل</w:t>
                    </w:r>
                  </w:p>
                </w:txbxContent>
              </v:textbox>
            </v:rect>
            <v:shape id="سهم للأسفل 198" o:spid="_x0000_s1070" type="#_x0000_t67" style="position:absolute;left:6709;top:14131;width:1900;height:55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6D1sYA&#10;AADcAAAADwAAAGRycy9kb3ducmV2LnhtbESPS2vDQAyE74X+h0WF3Jp1C3m5XoeQEprmlIcLPQqv&#10;apt6tca7TZx/Hx0KuUnMaOZTthxcq87Uh8azgZdxAoq49LbhykBx2jzPQYWIbLH1TAauFGCZPz5k&#10;mFp/4QOdj7FSEsIhRQN1jF2qdShrchjGviMW7cf3DqOsfaVtjxcJd61+TZKpdtiwNNTY0bqm8vf4&#10;5wx8bWY6FNXelvtu8fH+WXzvJidvzOhpWL2BijTEu/n/emsFfyG08oxMo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6D1sYAAADcAAAADwAAAAAAAAAAAAAAAACYAgAAZHJz&#10;L2Rvd25yZXYueG1sUEsFBgAAAAAEAAQA9QAAAIsDAAAAAA==&#10;" adj="17926" fillcolor="#101010 [3024]" strokecolor="black [3200]" strokeweight=".5pt">
              <v:fill color2="black [3168]" rotate="t" colors="0 #454545;.5 black;1 black" focus="100%" type="gradient">
                <o:fill v:ext="view" type="gradientUnscaled"/>
              </v:fill>
            </v:shape>
          </v:group>
        </w:pict>
      </w: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747281" w:rsidRDefault="00747281" w:rsidP="00747281">
      <w:pPr>
        <w:pStyle w:val="NormalWeb"/>
        <w:bidi/>
        <w:spacing w:before="0" w:beforeAutospacing="0" w:after="120" w:afterAutospacing="0" w:line="276" w:lineRule="auto"/>
        <w:ind w:left="-1" w:firstLine="425"/>
        <w:jc w:val="center"/>
        <w:rPr>
          <w:rFonts w:asciiTheme="majorBidi" w:hAnsiTheme="majorBidi" w:cstheme="majorBidi"/>
          <w:sz w:val="28"/>
          <w:szCs w:val="28"/>
          <w:lang w:val="fr-FR"/>
        </w:rPr>
      </w:pPr>
      <w:sdt>
        <w:sdtPr>
          <w:rPr>
            <w:rFonts w:asciiTheme="majorBidi" w:hAnsiTheme="majorBidi" w:cstheme="majorBidi"/>
            <w:sz w:val="28"/>
            <w:szCs w:val="28"/>
            <w:rtl/>
            <w:lang w:val="fr-FR"/>
          </w:rPr>
          <w:id w:val="378217232"/>
          <w:citation/>
        </w:sdtPr>
        <w:sdtContent>
          <w:r>
            <w:rPr>
              <w:rFonts w:asciiTheme="majorBidi" w:hAnsiTheme="majorBidi" w:cstheme="majorBidi"/>
              <w:sz w:val="28"/>
              <w:szCs w:val="28"/>
              <w:lang w:val="fr-FR"/>
            </w:rPr>
            <w:fldChar w:fldCharType="begin"/>
          </w:r>
          <w:r>
            <w:rPr>
              <w:rFonts w:asciiTheme="majorBidi" w:hAnsiTheme="majorBidi" w:cstheme="majorBidi"/>
              <w:sz w:val="28"/>
              <w:szCs w:val="28"/>
              <w:lang w:val="fr-FR"/>
            </w:rPr>
            <w:instrText>CITATION Dub09 \p 185 \l 1036</w:instrText>
          </w:r>
          <w:r>
            <w:rPr>
              <w:rFonts w:asciiTheme="majorBidi" w:hAnsiTheme="majorBidi" w:cstheme="majorBidi"/>
              <w:sz w:val="28"/>
              <w:szCs w:val="28"/>
              <w:lang w:val="fr-FR"/>
            </w:rPr>
            <w:fldChar w:fldCharType="separate"/>
          </w:r>
          <w:r w:rsidRPr="000C4A85">
            <w:rPr>
              <w:rFonts w:asciiTheme="majorBidi" w:hAnsiTheme="majorBidi" w:cstheme="majorBidi"/>
              <w:noProof/>
              <w:sz w:val="28"/>
              <w:szCs w:val="28"/>
              <w:rtl/>
              <w:lang w:val="fr-FR"/>
            </w:rPr>
            <w:t>(</w:t>
          </w:r>
          <w:r w:rsidRPr="000C4A85">
            <w:rPr>
              <w:rFonts w:asciiTheme="majorBidi" w:hAnsiTheme="majorBidi" w:cstheme="majorBidi"/>
              <w:noProof/>
              <w:sz w:val="28"/>
              <w:szCs w:val="28"/>
              <w:lang w:val="fr-FR"/>
            </w:rPr>
            <w:t>Dubois, 2009 p. 185</w:t>
          </w:r>
          <w:r w:rsidRPr="000C4A85">
            <w:rPr>
              <w:rFonts w:asciiTheme="majorBidi" w:hAnsiTheme="majorBidi" w:cstheme="majorBidi"/>
              <w:noProof/>
              <w:sz w:val="28"/>
              <w:szCs w:val="28"/>
              <w:rtl/>
              <w:lang w:val="fr-FR"/>
            </w:rPr>
            <w:t>)</w:t>
          </w:r>
          <w:r>
            <w:rPr>
              <w:rFonts w:asciiTheme="majorBidi" w:hAnsiTheme="majorBidi" w:cstheme="majorBidi"/>
              <w:sz w:val="28"/>
              <w:szCs w:val="28"/>
              <w:lang w:val="fr-FR"/>
            </w:rPr>
            <w:fldChar w:fldCharType="end"/>
          </w:r>
        </w:sdtContent>
      </w:sdt>
      <w:r w:rsidRPr="00337C73">
        <w:rPr>
          <w:rFonts w:asciiTheme="majorBidi" w:hAnsiTheme="majorBidi" w:cstheme="majorBidi"/>
          <w:b/>
          <w:bCs/>
          <w:sz w:val="28"/>
          <w:szCs w:val="28"/>
          <w:u w:val="single"/>
        </w:rPr>
        <w:t>Source</w:t>
      </w:r>
      <w:r w:rsidRPr="00337C73">
        <w:rPr>
          <w:rFonts w:asciiTheme="majorBidi" w:hAnsiTheme="majorBidi" w:cstheme="majorBidi"/>
          <w:sz w:val="28"/>
          <w:szCs w:val="28"/>
        </w:rPr>
        <w:t>:</w:t>
      </w:r>
    </w:p>
    <w:p w:rsidR="00747281" w:rsidRPr="00316629" w:rsidRDefault="00747281" w:rsidP="0074728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bookmarkStart w:id="0" w:name="_GoBack"/>
      <w:bookmarkEnd w:id="0"/>
    </w:p>
    <w:p w:rsidR="009A17F6" w:rsidRDefault="009A17F6" w:rsidP="00747281"/>
    <w:sectPr w:rsidR="009A17F6" w:rsidSect="00674AF2">
      <w:footerReference w:type="default" r:id="rId7"/>
      <w:pgSz w:w="11906" w:h="16838"/>
      <w:pgMar w:top="851" w:right="1701" w:bottom="851"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9440993"/>
      <w:docPartObj>
        <w:docPartGallery w:val="Page Numbers (Bottom of Page)"/>
        <w:docPartUnique/>
      </w:docPartObj>
    </w:sdtPr>
    <w:sdtEndPr/>
    <w:sdtContent>
      <w:p w:rsidR="00AD2593" w:rsidRDefault="00151145">
        <w:pPr>
          <w:pStyle w:val="Pieddepage"/>
          <w:jc w:val="center"/>
        </w:pPr>
        <w:r>
          <w:fldChar w:fldCharType="begin"/>
        </w:r>
        <w:r>
          <w:instrText>PAGE   \* MERGEFORMAT</w:instrText>
        </w:r>
        <w:r>
          <w:fldChar w:fldCharType="separate"/>
        </w:r>
        <w:r w:rsidR="00747281" w:rsidRPr="00747281">
          <w:rPr>
            <w:noProof/>
            <w:rtl/>
            <w:lang w:val="fr-FR"/>
          </w:rPr>
          <w:t>1</w:t>
        </w:r>
        <w:r>
          <w:fldChar w:fldCharType="end"/>
        </w:r>
      </w:p>
    </w:sdtContent>
  </w:sdt>
  <w:p w:rsidR="00AD2593" w:rsidRDefault="00151145">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0300"/>
    <w:multiLevelType w:val="hybridMultilevel"/>
    <w:tmpl w:val="9208BEA4"/>
    <w:lvl w:ilvl="0" w:tplc="DB946690">
      <w:start w:val="4"/>
      <w:numFmt w:val="bullet"/>
      <w:lvlText w:val="-"/>
      <w:lvlJc w:val="left"/>
      <w:pPr>
        <w:ind w:left="784" w:hanging="360"/>
      </w:pPr>
      <w:rPr>
        <w:rFonts w:ascii="Simplified Arabic" w:eastAsia="Times New Roman" w:hAnsi="Simplified Arabic" w:cs="Simplified Arabic" w:hint="default"/>
        <w:color w:val="0D1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7281"/>
    <w:rsid w:val="00151145"/>
    <w:rsid w:val="00747281"/>
    <w:rsid w:val="009A17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165"/>
        <o:r id="V:Rule2" type="connector" idref="#رابط كسهم مستقيم 164"/>
        <o:r id="V:Rule3" type="connector" idref="#رابط كسهم مستقيم 166"/>
        <o:r id="V:Rule4" type="connector" idref="#رابط كسهم مستقيم 167"/>
        <o:r id="V:Rule5" type="connector" idref="#رابط كسهم مستقيم 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81"/>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472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74728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47281"/>
    <w:rPr>
      <w:lang w:val="en-US"/>
    </w:rPr>
  </w:style>
  <w:style w:type="paragraph" w:styleId="Textedebulles">
    <w:name w:val="Balloon Text"/>
    <w:basedOn w:val="Normal"/>
    <w:link w:val="TextedebullesCar"/>
    <w:uiPriority w:val="99"/>
    <w:semiHidden/>
    <w:unhideWhenUsed/>
    <w:rsid w:val="007472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728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Gri01</b:Tag>
    <b:SourceType>Book</b:SourceType>
    <b:Guid>{A6CB54B5-004D-4F2F-B1C6-4DC77C70A465}</b:Guid>
    <b:LCID>fr-FR</b:LCID>
    <b:Title>Lowenstein: Customer Win Back How to Recapture Lost Customers And Keep Them Loyal</b:Title>
    <b:Year>2001</b:Year>
    <b:City>New York</b:City>
    <b:Publisher> Jossey-Bass Inc</b:Publisher>
    <b:Author>
      <b:Author>
        <b:NameList>
          <b:Person>
            <b:Last>Griffin</b:Last>
            <b:First>Jill</b:First>
          </b:Person>
          <b:Person>
            <b:Last>Lowenstein </b:Last>
            <b:First>Mochael W</b:First>
          </b:Person>
        </b:NameList>
      </b:Author>
    </b:Author>
    <b:RefOrder>82</b:RefOrder>
  </b:Source>
  <b:Source>
    <b:Tag>Win01</b:Tag>
    <b:SourceType>ArticleInAPeriodical</b:SourceType>
    <b:Guid>{060B01CD-CBDD-4818-BBE2-E67FAECB3B50}</b:Guid>
    <b:Title>A Framework for Customer Relationship Management</b:Title>
    <b:Year>2001</b:Year>
    <b:Author>
      <b:Author>
        <b:NameList>
          <b:Person>
            <b:Last>Winer</b:Last>
            <b:First>Russell S</b:First>
          </b:Person>
        </b:NameList>
      </b:Author>
    </b:Author>
    <b:PeriodicalTitle>CAUFOFysllA MANAGEMENT REVIEW</b:PeriodicalTitle>
    <b:Volume>Volume 43 N° 4.  voire le site: httpweb.cbscohost.comehostpdfviewerpdfviewersid=a6adb749-1b72-4d6a-a8f7-4a777c15064a%40sessionmgr115&amp;vid=2&amp;hid=112.pdf</b:Volume>
    <b:URL> voire le site: httpweb.cbscohost.comehostpdfviewerpdfviewersid=a6adb749-1b72-4d6a-a8f7-4a777c15064a%40sessionmgr115&amp;vid=2&amp;hid=112.pdf</b:URL>
    <b:LCID>fr-FR</b:LCID>
    <b:RefOrder>83</b:RefOrder>
  </b:Source>
  <b:Source>
    <b:Tag>Edw</b:Tag>
    <b:SourceType>Book</b:SourceType>
    <b:Guid>{4790C7F0-7C29-4B88-957C-95C6C62C1ECF}</b:Guid>
    <b:Title>: Involving Customers In New Service  Development</b:Title>
    <b:LCID>fr-FR</b:LCID>
    <b:City>London</b:City>
    <b:Publisher> Imperial College Press</b:Publisher>
    <b:Author>
      <b:Author>
        <b:NameList>
          <b:Person>
            <b:Last>Edwardsson </b:Last>
            <b:First>Bo</b:First>
          </b:Person>
          <b:Person>
            <b:Last>Gustagsson</b:Last>
            <b:First>Andres</b:First>
          </b:Person>
          <b:Person>
            <b:Last>Kristensson</b:Last>
            <b:First>Per</b:First>
          </b:Person>
          <b:Person>
            <b:Last>Magnussons</b:Last>
            <b:First>Peter</b:First>
          </b:Person>
          <b:Person>
            <b:Last>Matthing</b:Last>
            <b:First>Jonas</b:First>
          </b:Person>
        </b:NameList>
      </b:Author>
    </b:Author>
    <b:RefOrder>84</b:RefOrder>
  </b:Source>
  <b:Source>
    <b:Tag>علي091</b:Tag>
    <b:SourceType>Book</b:SourceType>
    <b:Guid>{26AEE1F3-BF9D-4E18-9A8E-9747435FD86D}</b:Guid>
    <b:LCID>fr-FR</b:LCID>
    <b:Title>ولاء المستهلك كيفية تحقيقه والاحتفاظ عليه </b:Title>
    <b:Year>2009</b:Year>
    <b:City>الاسكندرية</b:City>
    <b:Publisher>الدار الجامعية</b:Publisher>
    <b:Author>
      <b:Author>
        <b:NameList>
          <b:Person>
            <b:Last>علي</b:Last>
            <b:First>علاء عباس</b:First>
          </b:Person>
        </b:NameList>
      </b:Author>
    </b:Author>
    <b:RefOrder>85</b:RefOrder>
  </b:Source>
  <b:Source>
    <b:Tag>Gra031</b:Tag>
    <b:SourceType>Book</b:SourceType>
    <b:Guid>{07D78E78-E599-47CA-BBD7-A83394FF28AC}</b:Guid>
    <b:LCID>fr-FR</b:LCID>
    <b:Title>Customer Relationship Management How to turn a good business into a great one</b:Title>
    <b:Year>2003</b:Year>
    <b:City>London</b:City>
    <b:Publisher>Thorogood</b:Publisher>
    <b:Author>
      <b:Author>
        <b:NameList>
          <b:Person>
            <b:Last>Graham</b:Last>
            <b:First>Roberts-Phlps</b:First>
          </b:Person>
        </b:NameList>
      </b:Author>
    </b:Author>
    <b:RefOrder>86</b:RefOrder>
  </b:Source>
  <b:Source>
    <b:Tag>Dub09</b:Tag>
    <b:SourceType>Book</b:SourceType>
    <b:Guid>{7EA47373-5B38-4A98-8F3A-62FA7C933AF7}</b:Guid>
    <b:LCID>fr-FR</b:LCID>
    <b:Title>Marketing Management</b:Title>
    <b:Year>2009</b:Year>
    <b:City>France</b:City>
    <b:Publisher>Pearson Education</b:Publisher>
    <b:Author>
      <b:Author>
        <b:NameList>
          <b:Person>
            <b:Last>Dubois</b:Last>
            <b:First>Kotler</b:First>
          </b:Person>
        </b:NameList>
      </b:Author>
    </b:Author>
    <b:Edition>13 eme Edition</b:Edition>
    <b:RefOrder>87</b:RefOrder>
  </b:Source>
</b:Sources>
</file>

<file path=customXml/itemProps1.xml><?xml version="1.0" encoding="utf-8"?>
<ds:datastoreItem xmlns:ds="http://schemas.openxmlformats.org/officeDocument/2006/customXml" ds:itemID="{6E308C05-2E2C-42B6-8A2B-56F4866B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1214</Words>
  <Characters>6680</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2025-03-10T05:33:00Z</dcterms:created>
  <dcterms:modified xsi:type="dcterms:W3CDTF">2025-03-10T05:36:00Z</dcterms:modified>
</cp:coreProperties>
</file>