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C5C" w:rsidRPr="00E37D65" w:rsidRDefault="00757468" w:rsidP="00536A4D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w:pict>
          <v:roundrect id="AutoShape 2" o:spid="_x0000_s1026" style="position:absolute;left:0;text-align:left;margin-left:0;margin-top:-10.1pt;width:496.5pt;height:130.5pt;z-index:-251658752;visibility:visible;mso-position-horizontal:center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#243f60 [1604]" stroked="f" strokeweight="1pt">
            <v:shadow on="t" color="#4e6128 [1606]" opacity=".5" offset="1pt"/>
            <w10:wrap anchorx="margin"/>
          </v:roundrect>
        </w:pict>
      </w:r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 ال</w:t>
      </w:r>
      <w:r w:rsidR="00284996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ت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جارية وعلوم التسيير</w:t>
      </w:r>
    </w:p>
    <w:p w:rsidR="00E46F95" w:rsidRPr="00E37D65" w:rsidRDefault="000E496A" w:rsidP="00BA1C5C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:rsidR="00E46F95" w:rsidRPr="00E37D65" w:rsidRDefault="00E46F95" w:rsidP="00C86F0D">
      <w:pPr>
        <w:bidi/>
        <w:spacing w:line="360" w:lineRule="auto"/>
        <w:jc w:val="center"/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</w:pPr>
      <w:proofErr w:type="gramStart"/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proofErr w:type="gramEnd"/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>:</w:t>
      </w:r>
      <w:r w:rsidR="008A4EEE"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 xml:space="preserve"> </w:t>
      </w:r>
      <w:r w:rsidR="00C86F0D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علوم </w:t>
      </w:r>
      <w:r w:rsidR="00BA0641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ال</w:t>
      </w:r>
      <w:r w:rsidR="00C86F0D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تسيير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ab/>
      </w:r>
      <w:r w:rsidR="00BA0641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          </w:t>
      </w: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ab/>
        <w:t xml:space="preserve">التخصص: </w:t>
      </w:r>
      <w:r w:rsidR="00567615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تسيير موارد بشرية</w:t>
      </w:r>
    </w:p>
    <w:p w:rsidR="00E04357" w:rsidRDefault="00F203DC" w:rsidP="00B504F4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الأستاذ</w:t>
      </w:r>
      <w:r w:rsidR="00E04357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ة</w:t>
      </w: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: </w:t>
      </w:r>
      <w:r w:rsidR="009A2228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صولح سماح</w:t>
      </w:r>
      <w:r w:rsidR="00C86F0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(محاضرة)</w:t>
      </w:r>
      <w:r w:rsidR="00C27F4B">
        <w:rPr>
          <w:rFonts w:ascii="Sakkal Majalla" w:hAnsi="Sakkal Majalla" w:cs="Sakkal Majalla"/>
          <w:b/>
          <w:bCs/>
          <w:sz w:val="36"/>
          <w:szCs w:val="36"/>
          <w:lang w:bidi="ar-DZ"/>
        </w:rPr>
        <w:t xml:space="preserve">                                 </w:t>
      </w:r>
    </w:p>
    <w:p w:rsidR="00C27F4B" w:rsidRDefault="00703C06" w:rsidP="00C27F4B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proofErr w:type="gramStart"/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المقياس</w:t>
      </w:r>
      <w:proofErr w:type="gramEnd"/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: </w:t>
      </w:r>
      <w:r w:rsidR="009A2228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هندسة التكوين</w:t>
      </w:r>
      <w:r w:rsidR="00C27F4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</w:t>
      </w:r>
      <w:r w:rsidR="00B504F4">
        <w:rPr>
          <w:rFonts w:ascii="Sakkal Majalla" w:hAnsi="Sakkal Majalla" w:cs="Sakkal Majalla"/>
          <w:b/>
          <w:bCs/>
          <w:sz w:val="36"/>
          <w:szCs w:val="36"/>
          <w:lang w:bidi="ar-DZ"/>
        </w:rPr>
        <w:t xml:space="preserve"> </w:t>
      </w:r>
      <w:r w:rsidR="00C27F4B">
        <w:rPr>
          <w:rFonts w:ascii="Sakkal Majalla" w:hAnsi="Sakkal Majalla" w:cs="Sakkal Majalla"/>
          <w:b/>
          <w:bCs/>
          <w:sz w:val="36"/>
          <w:szCs w:val="36"/>
          <w:lang w:bidi="ar-DZ"/>
        </w:rPr>
        <w:t>Training Design</w:t>
      </w:r>
    </w:p>
    <w:p w:rsidR="00EB59E2" w:rsidRDefault="00536A4D" w:rsidP="00C27F4B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proofErr w:type="gramStart"/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</w:t>
      </w:r>
      <w:proofErr w:type="gramEnd"/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:</w:t>
      </w:r>
      <w:r w:rsidR="009A2228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ثالثة ليسانس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</w:t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</w:t>
      </w:r>
      <w:r w:rsidR="009A2228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السداسي:</w:t>
      </w:r>
      <w:r w:rsidR="009A2228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السادس</w:t>
      </w:r>
    </w:p>
    <w:p w:rsidR="00B617CF" w:rsidRPr="00E37D65" w:rsidRDefault="00B617CF" w:rsidP="00B617CF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tbl>
      <w:tblPr>
        <w:tblStyle w:val="Grilledutableau"/>
        <w:bidiVisual/>
        <w:tblW w:w="8802" w:type="dxa"/>
        <w:jc w:val="center"/>
        <w:tblInd w:w="-3626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/>
      </w:tblPr>
      <w:tblGrid>
        <w:gridCol w:w="7802"/>
        <w:gridCol w:w="1000"/>
      </w:tblGrid>
      <w:tr w:rsidR="00B617CF" w:rsidRPr="0086117B" w:rsidTr="00B617CF">
        <w:trPr>
          <w:jc w:val="center"/>
        </w:trPr>
        <w:tc>
          <w:tcPr>
            <w:tcW w:w="8802" w:type="dxa"/>
            <w:gridSpan w:val="2"/>
            <w:shd w:val="clear" w:color="auto" w:fill="244061" w:themeFill="accent1" w:themeFillShade="80"/>
            <w:vAlign w:val="center"/>
          </w:tcPr>
          <w:p w:rsidR="00B617CF" w:rsidRPr="0086117B" w:rsidRDefault="00B617CF" w:rsidP="00B617CF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/>
                <w:b/>
                <w:bCs/>
                <w:sz w:val="40"/>
                <w:szCs w:val="40"/>
                <w:lang w:bidi="ar-DZ"/>
              </w:rPr>
              <w:t>Training Design Program</w:t>
            </w:r>
          </w:p>
        </w:tc>
      </w:tr>
      <w:tr w:rsidR="00B617CF" w:rsidRPr="0086117B" w:rsidTr="00B617CF">
        <w:trPr>
          <w:trHeight w:val="654"/>
          <w:jc w:val="center"/>
        </w:trPr>
        <w:tc>
          <w:tcPr>
            <w:tcW w:w="7802" w:type="dxa"/>
            <w:shd w:val="clear" w:color="auto" w:fill="F2F2F2" w:themeFill="background1" w:themeFillShade="F2"/>
            <w:vAlign w:val="center"/>
          </w:tcPr>
          <w:p w:rsidR="00B617CF" w:rsidRPr="00B617CF" w:rsidRDefault="00B617CF" w:rsidP="00B617C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B617CF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 xml:space="preserve">Courses </w:t>
            </w:r>
            <w:proofErr w:type="spellStart"/>
            <w:r w:rsidRPr="00B617CF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titles</w:t>
            </w:r>
            <w:proofErr w:type="spellEnd"/>
          </w:p>
        </w:tc>
        <w:tc>
          <w:tcPr>
            <w:tcW w:w="1000" w:type="dxa"/>
            <w:shd w:val="clear" w:color="auto" w:fill="F2F2F2" w:themeFill="background1" w:themeFillShade="F2"/>
            <w:vAlign w:val="center"/>
            <w:hideMark/>
          </w:tcPr>
          <w:p w:rsidR="00B617CF" w:rsidRPr="00B617CF" w:rsidRDefault="00B617CF" w:rsidP="00B617C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spellStart"/>
            <w:r w:rsidRPr="00B617CF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Weeks</w:t>
            </w:r>
            <w:proofErr w:type="spellEnd"/>
          </w:p>
        </w:tc>
      </w:tr>
      <w:tr w:rsidR="00B617CF" w:rsidRPr="0086117B" w:rsidTr="00B617CF">
        <w:trPr>
          <w:jc w:val="center"/>
        </w:trPr>
        <w:tc>
          <w:tcPr>
            <w:tcW w:w="7802" w:type="dxa"/>
            <w:vAlign w:val="center"/>
            <w:hideMark/>
          </w:tcPr>
          <w:p w:rsidR="00B617CF" w:rsidRDefault="00B617CF" w:rsidP="00B617CF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B617CF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Introduction to training design</w:t>
            </w:r>
          </w:p>
          <w:p w:rsidR="002F3752" w:rsidRPr="002F3752" w:rsidRDefault="002F3752" w:rsidP="002F3752">
            <w:pPr>
              <w:pStyle w:val="Paragraphedeliste"/>
              <w:bidi/>
              <w:spacing w:before="120"/>
              <w:ind w:left="236"/>
              <w:jc w:val="center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70711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مدخل</w:t>
            </w:r>
            <w:proofErr w:type="gramEnd"/>
            <w:r w:rsidRPr="0070711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إلى هندسة التكوين</w:t>
            </w:r>
          </w:p>
        </w:tc>
        <w:tc>
          <w:tcPr>
            <w:tcW w:w="1000" w:type="dxa"/>
            <w:vAlign w:val="center"/>
          </w:tcPr>
          <w:p w:rsidR="00B617CF" w:rsidRPr="00B617CF" w:rsidRDefault="00B617CF" w:rsidP="00B617CF">
            <w:pPr>
              <w:pStyle w:val="Paragraphedeliste"/>
              <w:spacing w:before="120"/>
              <w:ind w:left="236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01</w:t>
            </w:r>
          </w:p>
        </w:tc>
      </w:tr>
      <w:tr w:rsidR="00B617CF" w:rsidRPr="0086117B" w:rsidTr="00B617CF">
        <w:trPr>
          <w:jc w:val="center"/>
        </w:trPr>
        <w:tc>
          <w:tcPr>
            <w:tcW w:w="7802" w:type="dxa"/>
            <w:vAlign w:val="center"/>
            <w:hideMark/>
          </w:tcPr>
          <w:p w:rsidR="00B617CF" w:rsidRDefault="00B617CF" w:rsidP="00B617CF">
            <w:pPr>
              <w:jc w:val="both"/>
              <w:rPr>
                <w:rStyle w:val="rynqvb"/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/>
              </w:rPr>
            </w:pPr>
            <w:r w:rsidRPr="00B617CF">
              <w:rPr>
                <w:rStyle w:val="rynqvb"/>
                <w:rFonts w:ascii="Sakkal Majalla" w:hAnsi="Sakkal Majalla" w:cs="Sakkal Majalla"/>
                <w:b/>
                <w:bCs/>
                <w:sz w:val="32"/>
                <w:szCs w:val="32"/>
                <w:lang w:val="en-US"/>
              </w:rPr>
              <w:t>The legal and regulatory framework of training/ continuous training</w:t>
            </w:r>
          </w:p>
          <w:p w:rsidR="002F3752" w:rsidRPr="00B617CF" w:rsidRDefault="002F3752" w:rsidP="00B617CF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bidi="ar-DZ"/>
              </w:rPr>
            </w:pPr>
            <w:r w:rsidRPr="009A2228">
              <w:rPr>
                <w:rStyle w:val="hps"/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الإطار القانوني</w:t>
            </w:r>
            <w:r w:rsidRPr="009A2228">
              <w:rPr>
                <w:rStyle w:val="shorttext"/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Pr="009A2228">
              <w:rPr>
                <w:rStyle w:val="hps"/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والتنظيمي للتكوين المستمر</w:t>
            </w:r>
          </w:p>
        </w:tc>
        <w:tc>
          <w:tcPr>
            <w:tcW w:w="1000" w:type="dxa"/>
            <w:vAlign w:val="center"/>
          </w:tcPr>
          <w:p w:rsidR="00B617CF" w:rsidRPr="00B617CF" w:rsidRDefault="00B617CF" w:rsidP="00B617CF">
            <w:pPr>
              <w:pStyle w:val="Paragraphedeliste"/>
              <w:ind w:left="236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bidi="ar-DZ"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bidi="ar-DZ"/>
              </w:rPr>
              <w:t>02</w:t>
            </w:r>
          </w:p>
        </w:tc>
      </w:tr>
      <w:tr w:rsidR="00B617CF" w:rsidRPr="0086117B" w:rsidTr="00B617CF">
        <w:trPr>
          <w:jc w:val="center"/>
        </w:trPr>
        <w:tc>
          <w:tcPr>
            <w:tcW w:w="7802" w:type="dxa"/>
            <w:vAlign w:val="center"/>
            <w:hideMark/>
          </w:tcPr>
          <w:p w:rsidR="00B617CF" w:rsidRDefault="00B617CF" w:rsidP="00B617CF">
            <w:pPr>
              <w:jc w:val="both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 w:rsidRPr="00B617CF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Training plan</w:t>
            </w:r>
          </w:p>
          <w:p w:rsidR="002F3752" w:rsidRPr="00B617CF" w:rsidRDefault="002F3752" w:rsidP="00B617CF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مخط</w:t>
            </w:r>
            <w:r w:rsidRPr="009A222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ط</w:t>
            </w:r>
            <w:proofErr w:type="gramEnd"/>
            <w:r w:rsidRPr="009A222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التكوين</w:t>
            </w:r>
          </w:p>
        </w:tc>
        <w:tc>
          <w:tcPr>
            <w:tcW w:w="1000" w:type="dxa"/>
            <w:vAlign w:val="center"/>
          </w:tcPr>
          <w:p w:rsidR="00B617CF" w:rsidRPr="00B617CF" w:rsidRDefault="00B617CF" w:rsidP="00B617CF">
            <w:pPr>
              <w:pStyle w:val="Paragraphedeliste"/>
              <w:ind w:left="236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03</w:t>
            </w:r>
          </w:p>
        </w:tc>
      </w:tr>
      <w:tr w:rsidR="00B617CF" w:rsidRPr="0086117B" w:rsidTr="00B617CF">
        <w:trPr>
          <w:jc w:val="center"/>
        </w:trPr>
        <w:tc>
          <w:tcPr>
            <w:tcW w:w="7802" w:type="dxa"/>
            <w:vAlign w:val="center"/>
            <w:hideMark/>
          </w:tcPr>
          <w:p w:rsidR="00B617CF" w:rsidRDefault="00B617CF" w:rsidP="00B617CF">
            <w:pPr>
              <w:jc w:val="both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bidi="ar-DZ"/>
              </w:rPr>
            </w:pPr>
            <w:r w:rsidRPr="00B617CF"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bidi="ar-DZ"/>
              </w:rPr>
              <w:t>Workshop about the conception of training design</w:t>
            </w:r>
          </w:p>
          <w:p w:rsidR="002F3752" w:rsidRPr="00B617CF" w:rsidRDefault="002F3752" w:rsidP="00B617CF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تمرين تطبيقي حول تصميم برنامج تدريبي</w:t>
            </w:r>
          </w:p>
        </w:tc>
        <w:tc>
          <w:tcPr>
            <w:tcW w:w="1000" w:type="dxa"/>
            <w:vAlign w:val="center"/>
          </w:tcPr>
          <w:p w:rsidR="00B617CF" w:rsidRPr="00B617CF" w:rsidRDefault="00B617CF" w:rsidP="00B617CF">
            <w:pPr>
              <w:pStyle w:val="Paragraphedeliste"/>
              <w:ind w:left="236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04</w:t>
            </w:r>
          </w:p>
        </w:tc>
      </w:tr>
      <w:tr w:rsidR="00B617CF" w:rsidRPr="0086117B" w:rsidTr="00B617CF">
        <w:trPr>
          <w:jc w:val="center"/>
        </w:trPr>
        <w:tc>
          <w:tcPr>
            <w:tcW w:w="7802" w:type="dxa"/>
            <w:vAlign w:val="center"/>
            <w:hideMark/>
          </w:tcPr>
          <w:p w:rsidR="00B617CF" w:rsidRDefault="00B617CF" w:rsidP="00B617CF">
            <w:pPr>
              <w:jc w:val="both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 w:rsidRPr="00B617CF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Types of training</w:t>
            </w:r>
          </w:p>
          <w:p w:rsidR="002F3752" w:rsidRPr="002F3752" w:rsidRDefault="002F3752" w:rsidP="002F3752">
            <w:pPr>
              <w:pStyle w:val="Paragraphedeliste"/>
              <w:bidi/>
              <w:ind w:left="236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9A222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أنواع عملية التكوين</w:t>
            </w:r>
          </w:p>
        </w:tc>
        <w:tc>
          <w:tcPr>
            <w:tcW w:w="1000" w:type="dxa"/>
            <w:vAlign w:val="center"/>
          </w:tcPr>
          <w:p w:rsidR="00B617CF" w:rsidRPr="00B617CF" w:rsidRDefault="00B617CF" w:rsidP="00B617CF">
            <w:pPr>
              <w:pStyle w:val="Paragraphedeliste"/>
              <w:ind w:left="236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05</w:t>
            </w:r>
          </w:p>
        </w:tc>
      </w:tr>
      <w:tr w:rsidR="00B617CF" w:rsidRPr="0086117B" w:rsidTr="00B617CF">
        <w:trPr>
          <w:jc w:val="center"/>
        </w:trPr>
        <w:tc>
          <w:tcPr>
            <w:tcW w:w="7802" w:type="dxa"/>
            <w:vAlign w:val="center"/>
            <w:hideMark/>
          </w:tcPr>
          <w:p w:rsidR="00B617CF" w:rsidRDefault="00B617CF" w:rsidP="00B617CF">
            <w:pPr>
              <w:jc w:val="both"/>
              <w:rPr>
                <w:rStyle w:val="rynqvb"/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</w:pPr>
            <w:proofErr w:type="spellStart"/>
            <w:r w:rsidRPr="00B617CF">
              <w:rPr>
                <w:rStyle w:val="rynqvb"/>
                <w:rFonts w:ascii="Sakkal Majalla" w:hAnsi="Sakkal Majalla" w:cs="Sakkal Majalla"/>
                <w:b/>
                <w:bCs/>
                <w:sz w:val="32"/>
                <w:szCs w:val="32"/>
              </w:rPr>
              <w:t>residential</w:t>
            </w:r>
            <w:proofErr w:type="spellEnd"/>
            <w:r w:rsidRPr="00B617CF">
              <w:rPr>
                <w:rStyle w:val="rynqvb"/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training</w:t>
            </w:r>
          </w:p>
          <w:p w:rsidR="002F3752" w:rsidRPr="00B617CF" w:rsidRDefault="002F3752" w:rsidP="00B617CF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A62EB7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التكوين </w:t>
            </w:r>
            <w:proofErr w:type="spellStart"/>
            <w:r w:rsidRPr="00A62EB7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الإقامي</w:t>
            </w:r>
            <w:proofErr w:type="spellEnd"/>
          </w:p>
        </w:tc>
        <w:tc>
          <w:tcPr>
            <w:tcW w:w="1000" w:type="dxa"/>
            <w:vAlign w:val="center"/>
          </w:tcPr>
          <w:p w:rsidR="00B617CF" w:rsidRPr="00B617CF" w:rsidRDefault="00B617CF" w:rsidP="00B617CF">
            <w:pPr>
              <w:pStyle w:val="Paragraphedeliste"/>
              <w:ind w:left="236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06</w:t>
            </w:r>
          </w:p>
        </w:tc>
      </w:tr>
      <w:tr w:rsidR="00B617CF" w:rsidRPr="0086117B" w:rsidTr="00B617CF">
        <w:trPr>
          <w:jc w:val="center"/>
        </w:trPr>
        <w:tc>
          <w:tcPr>
            <w:tcW w:w="7802" w:type="dxa"/>
            <w:vAlign w:val="center"/>
            <w:hideMark/>
          </w:tcPr>
          <w:p w:rsidR="00B617CF" w:rsidRDefault="00B617CF" w:rsidP="00B617CF">
            <w:pPr>
              <w:jc w:val="both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 w:rsidRPr="00B617CF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Online training</w:t>
            </w:r>
          </w:p>
          <w:p w:rsidR="002F3752" w:rsidRPr="00B617CF" w:rsidRDefault="002F3752" w:rsidP="00B617CF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EF1EFD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التكوين</w:t>
            </w:r>
            <w:proofErr w:type="gramEnd"/>
            <w:r w:rsidRPr="00EF1EFD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الإلكتروني</w:t>
            </w:r>
          </w:p>
        </w:tc>
        <w:tc>
          <w:tcPr>
            <w:tcW w:w="1000" w:type="dxa"/>
            <w:vAlign w:val="center"/>
          </w:tcPr>
          <w:p w:rsidR="00B617CF" w:rsidRPr="00B617CF" w:rsidRDefault="00B617CF" w:rsidP="00B617CF">
            <w:pPr>
              <w:pStyle w:val="Paragraphedeliste"/>
              <w:ind w:left="236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07</w:t>
            </w:r>
          </w:p>
        </w:tc>
      </w:tr>
      <w:tr w:rsidR="00B617CF" w:rsidRPr="0086117B" w:rsidTr="00B617CF">
        <w:trPr>
          <w:jc w:val="center"/>
        </w:trPr>
        <w:tc>
          <w:tcPr>
            <w:tcW w:w="7802" w:type="dxa"/>
            <w:vAlign w:val="center"/>
          </w:tcPr>
          <w:p w:rsidR="00B617CF" w:rsidRDefault="00B617CF" w:rsidP="00B617CF">
            <w:pPr>
              <w:jc w:val="both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 w:rsidRPr="00B617CF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 xml:space="preserve">Training: </w:t>
            </w:r>
            <w:proofErr w:type="spellStart"/>
            <w:r w:rsidRPr="00B617CF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Methods</w:t>
            </w:r>
            <w:proofErr w:type="spellEnd"/>
            <w:r w:rsidRPr="00B617CF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 xml:space="preserve"> and </w:t>
            </w:r>
            <w:proofErr w:type="spellStart"/>
            <w:r w:rsidRPr="00B617CF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tools</w:t>
            </w:r>
            <w:proofErr w:type="spellEnd"/>
          </w:p>
          <w:p w:rsidR="002F3752" w:rsidRPr="002F3752" w:rsidRDefault="002F3752" w:rsidP="002F3752">
            <w:pPr>
              <w:pStyle w:val="Paragraphedeliste"/>
              <w:bidi/>
              <w:ind w:left="236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9A222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وسائل</w:t>
            </w:r>
            <w:proofErr w:type="gramEnd"/>
            <w:r w:rsidRPr="009A222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وأساليب</w:t>
            </w:r>
            <w:r w:rsidRPr="009A222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التكوين</w:t>
            </w:r>
          </w:p>
        </w:tc>
        <w:tc>
          <w:tcPr>
            <w:tcW w:w="1000" w:type="dxa"/>
            <w:vAlign w:val="center"/>
          </w:tcPr>
          <w:p w:rsidR="00B617CF" w:rsidRPr="00B617CF" w:rsidRDefault="00B617CF" w:rsidP="00B617CF">
            <w:pPr>
              <w:pStyle w:val="Paragraphedeliste"/>
              <w:ind w:left="236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08</w:t>
            </w:r>
          </w:p>
        </w:tc>
      </w:tr>
      <w:tr w:rsidR="00B617CF" w:rsidRPr="0086117B" w:rsidTr="00B617CF">
        <w:trPr>
          <w:jc w:val="center"/>
        </w:trPr>
        <w:tc>
          <w:tcPr>
            <w:tcW w:w="7802" w:type="dxa"/>
            <w:vAlign w:val="center"/>
          </w:tcPr>
          <w:p w:rsidR="00B617CF" w:rsidRDefault="00B617CF" w:rsidP="00B617CF">
            <w:pPr>
              <w:jc w:val="both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 w:rsidRPr="00B617CF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 xml:space="preserve">Training </w:t>
            </w:r>
            <w:proofErr w:type="spellStart"/>
            <w:r w:rsidRPr="00B617CF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evaluation</w:t>
            </w:r>
            <w:proofErr w:type="spellEnd"/>
          </w:p>
          <w:p w:rsidR="002F3752" w:rsidRPr="00B617CF" w:rsidRDefault="002F3752" w:rsidP="00B617CF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9A222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تقييم</w:t>
            </w:r>
            <w:proofErr w:type="gramEnd"/>
            <w:r w:rsidRPr="009A222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عملية التكوين</w:t>
            </w:r>
          </w:p>
        </w:tc>
        <w:tc>
          <w:tcPr>
            <w:tcW w:w="1000" w:type="dxa"/>
            <w:vAlign w:val="center"/>
          </w:tcPr>
          <w:p w:rsidR="00B617CF" w:rsidRPr="00B617CF" w:rsidRDefault="00B617CF" w:rsidP="00B617CF">
            <w:pPr>
              <w:pStyle w:val="Paragraphedeliste"/>
              <w:ind w:left="236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09</w:t>
            </w:r>
          </w:p>
        </w:tc>
      </w:tr>
      <w:tr w:rsidR="00B617CF" w:rsidRPr="0086117B" w:rsidTr="00B617CF">
        <w:trPr>
          <w:jc w:val="center"/>
        </w:trPr>
        <w:tc>
          <w:tcPr>
            <w:tcW w:w="7802" w:type="dxa"/>
            <w:vAlign w:val="center"/>
          </w:tcPr>
          <w:p w:rsidR="00B617CF" w:rsidRDefault="00B617CF" w:rsidP="00B617CF">
            <w:pPr>
              <w:jc w:val="both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proofErr w:type="spellStart"/>
            <w:r w:rsidRPr="00B617CF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lastRenderedPageBreak/>
              <w:t>Competencies</w:t>
            </w:r>
            <w:proofErr w:type="spellEnd"/>
            <w:r w:rsidRPr="00B617CF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 xml:space="preserve"> </w:t>
            </w:r>
            <w:proofErr w:type="spellStart"/>
            <w:r w:rsidRPr="00B617CF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developement</w:t>
            </w:r>
            <w:proofErr w:type="spellEnd"/>
          </w:p>
          <w:p w:rsidR="002F3752" w:rsidRPr="00B617CF" w:rsidRDefault="002F3752" w:rsidP="00B617CF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9A222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تطوير</w:t>
            </w:r>
            <w:proofErr w:type="gramEnd"/>
            <w:r w:rsidRPr="009A222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الكفاءات</w:t>
            </w:r>
          </w:p>
        </w:tc>
        <w:tc>
          <w:tcPr>
            <w:tcW w:w="1000" w:type="dxa"/>
            <w:vAlign w:val="center"/>
          </w:tcPr>
          <w:p w:rsidR="00B617CF" w:rsidRPr="00B617CF" w:rsidRDefault="00B617CF" w:rsidP="00B617C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10</w:t>
            </w:r>
          </w:p>
        </w:tc>
      </w:tr>
      <w:tr w:rsidR="00B617CF" w:rsidRPr="0086117B" w:rsidTr="00B617CF">
        <w:trPr>
          <w:jc w:val="center"/>
        </w:trPr>
        <w:tc>
          <w:tcPr>
            <w:tcW w:w="7802" w:type="dxa"/>
            <w:vAlign w:val="center"/>
          </w:tcPr>
          <w:p w:rsidR="00B617CF" w:rsidRDefault="00B617CF" w:rsidP="00B617CF">
            <w:pPr>
              <w:jc w:val="both"/>
              <w:rPr>
                <w:rStyle w:val="rynqvb"/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/>
              </w:rPr>
            </w:pPr>
            <w:r w:rsidRPr="00B617CF">
              <w:rPr>
                <w:rStyle w:val="rynqvb"/>
                <w:rFonts w:ascii="Sakkal Majalla" w:hAnsi="Sakkal Majalla" w:cs="Sakkal Majalla"/>
                <w:b/>
                <w:bCs/>
                <w:sz w:val="32"/>
                <w:szCs w:val="32"/>
                <w:lang w:val="en-US"/>
              </w:rPr>
              <w:t>Predictive management of jobs and competencies</w:t>
            </w:r>
          </w:p>
          <w:p w:rsidR="002F3752" w:rsidRPr="00B617CF" w:rsidRDefault="002F3752" w:rsidP="00B617CF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bidi="ar-DZ"/>
              </w:rPr>
            </w:pPr>
            <w:r w:rsidRPr="009A222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التسيير التوقعي للوظائف والكفاءات </w:t>
            </w:r>
            <w:r w:rsidRPr="009A2228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  <w:t>GPEC</w:t>
            </w:r>
          </w:p>
        </w:tc>
        <w:tc>
          <w:tcPr>
            <w:tcW w:w="1000" w:type="dxa"/>
            <w:vAlign w:val="center"/>
          </w:tcPr>
          <w:p w:rsidR="00B617CF" w:rsidRPr="00B617CF" w:rsidRDefault="00B617CF" w:rsidP="00B617CF">
            <w:pPr>
              <w:pStyle w:val="Paragraphedeliste"/>
              <w:ind w:left="236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bidi="ar-DZ"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bidi="ar-DZ"/>
              </w:rPr>
              <w:t>11</w:t>
            </w:r>
          </w:p>
        </w:tc>
      </w:tr>
      <w:tr w:rsidR="00B617CF" w:rsidRPr="0086117B" w:rsidTr="00B617CF">
        <w:trPr>
          <w:jc w:val="center"/>
        </w:trPr>
        <w:tc>
          <w:tcPr>
            <w:tcW w:w="7802" w:type="dxa"/>
            <w:vAlign w:val="center"/>
          </w:tcPr>
          <w:p w:rsidR="00B617CF" w:rsidRDefault="00B617CF" w:rsidP="00B617CF">
            <w:pPr>
              <w:jc w:val="both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bidi="ar-DZ"/>
              </w:rPr>
            </w:pPr>
            <w:proofErr w:type="spellStart"/>
            <w:r w:rsidRPr="00B617CF"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bidi="ar-DZ"/>
              </w:rPr>
              <w:t>Organisational</w:t>
            </w:r>
            <w:proofErr w:type="spellEnd"/>
            <w:r w:rsidRPr="00B617CF"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bidi="ar-DZ"/>
              </w:rPr>
              <w:t xml:space="preserve"> learning, and learning </w:t>
            </w:r>
            <w:r w:rsidR="002F3752"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bidi="ar-DZ"/>
              </w:rPr>
              <w:t>organization</w:t>
            </w:r>
          </w:p>
          <w:p w:rsidR="002F3752" w:rsidRPr="00B617CF" w:rsidRDefault="002F3752" w:rsidP="00B617CF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bidi="ar-DZ"/>
              </w:rPr>
            </w:pPr>
            <w:proofErr w:type="gramStart"/>
            <w:r w:rsidRPr="009A222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التعلم</w:t>
            </w:r>
            <w:proofErr w:type="gramEnd"/>
            <w:r w:rsidRPr="009A222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التنظيمي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والمؤسسة المتعلمة</w:t>
            </w:r>
          </w:p>
        </w:tc>
        <w:tc>
          <w:tcPr>
            <w:tcW w:w="1000" w:type="dxa"/>
            <w:vAlign w:val="center"/>
          </w:tcPr>
          <w:p w:rsidR="00B617CF" w:rsidRPr="00B617CF" w:rsidRDefault="00B617CF" w:rsidP="00B617CF">
            <w:pPr>
              <w:pStyle w:val="Paragraphedeliste"/>
              <w:ind w:left="236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bidi="ar-DZ"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bidi="ar-DZ"/>
              </w:rPr>
              <w:t>12</w:t>
            </w:r>
          </w:p>
        </w:tc>
      </w:tr>
      <w:tr w:rsidR="00B617CF" w:rsidRPr="0086117B" w:rsidTr="00B617CF">
        <w:trPr>
          <w:jc w:val="center"/>
        </w:trPr>
        <w:tc>
          <w:tcPr>
            <w:tcW w:w="7802" w:type="dxa"/>
            <w:vAlign w:val="center"/>
          </w:tcPr>
          <w:p w:rsidR="00B617CF" w:rsidRDefault="00B617CF" w:rsidP="00B617CF">
            <w:pPr>
              <w:jc w:val="both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proofErr w:type="spellStart"/>
            <w:r w:rsidRPr="00B617CF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Creative</w:t>
            </w:r>
            <w:proofErr w:type="spellEnd"/>
            <w:r w:rsidRPr="00B617CF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 xml:space="preserve"> training</w:t>
            </w:r>
          </w:p>
          <w:p w:rsidR="002F3752" w:rsidRPr="00B617CF" w:rsidRDefault="002F3752" w:rsidP="00B617CF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9A2228">
              <w:rPr>
                <w:rFonts w:cs="Simplified Arabic" w:hint="cs"/>
                <w:b/>
                <w:bCs/>
                <w:sz w:val="28"/>
                <w:szCs w:val="28"/>
                <w:rtl/>
                <w:lang w:val="en-US" w:bidi="ar-DZ"/>
              </w:rPr>
              <w:t>التدريب</w:t>
            </w:r>
            <w:proofErr w:type="gramEnd"/>
            <w:r w:rsidRPr="009A2228">
              <w:rPr>
                <w:rFonts w:cs="Simplified Arabic" w:hint="cs"/>
                <w:b/>
                <w:bCs/>
                <w:sz w:val="28"/>
                <w:szCs w:val="28"/>
                <w:rtl/>
                <w:lang w:val="en-US" w:bidi="ar-DZ"/>
              </w:rPr>
              <w:t xml:space="preserve"> الإبداعي</w:t>
            </w:r>
          </w:p>
        </w:tc>
        <w:tc>
          <w:tcPr>
            <w:tcW w:w="1000" w:type="dxa"/>
            <w:vAlign w:val="center"/>
          </w:tcPr>
          <w:p w:rsidR="00B617CF" w:rsidRPr="00B617CF" w:rsidRDefault="00B617CF" w:rsidP="00B617CF">
            <w:pPr>
              <w:tabs>
                <w:tab w:val="right" w:pos="236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13</w:t>
            </w:r>
          </w:p>
        </w:tc>
      </w:tr>
    </w:tbl>
    <w:p w:rsidR="00A92D5E" w:rsidRDefault="00A92D5E" w:rsidP="00364A2B">
      <w:pPr>
        <w:bidi/>
        <w:spacing w:after="0"/>
        <w:rPr>
          <w:rFonts w:ascii="Sakkal Majalla" w:hAnsi="Sakkal Majalla" w:cs="Sakkal Majalla"/>
          <w:sz w:val="28"/>
          <w:szCs w:val="28"/>
        </w:rPr>
      </w:pPr>
    </w:p>
    <w:p w:rsidR="00B617CF" w:rsidRDefault="00B617CF" w:rsidP="00B617CF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</w:p>
    <w:p w:rsidR="00793A73" w:rsidRPr="00F53A1C" w:rsidRDefault="00793A73" w:rsidP="00793A73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أسلوب ال</w:t>
      </w:r>
      <w:r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ت</w:t>
      </w:r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دريس</w:t>
      </w: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 xml:space="preserve"> في المقياس:</w:t>
      </w:r>
    </w:p>
    <w:p w:rsidR="00793A73" w:rsidRDefault="00793A73" w:rsidP="00793A73">
      <w:pPr>
        <w:bidi/>
        <w:spacing w:after="0"/>
        <w:jc w:val="both"/>
        <w:rPr>
          <w:rFonts w:ascii="Sakkal Majalla" w:hAnsi="Sakkal Majalla" w:cs="Sakkal Majalla"/>
          <w:sz w:val="36"/>
          <w:szCs w:val="36"/>
          <w:rtl/>
        </w:rPr>
      </w:pPr>
      <w:r w:rsidRPr="000E195F">
        <w:rPr>
          <w:rFonts w:ascii="Sakkal Majalla" w:hAnsi="Sakkal Majalla" w:cs="Sakkal Majalla" w:hint="cs"/>
          <w:sz w:val="36"/>
          <w:szCs w:val="36"/>
          <w:rtl/>
        </w:rPr>
        <w:t xml:space="preserve">بحوث، دراسة حالة، </w:t>
      </w:r>
      <w:proofErr w:type="spellStart"/>
      <w:r w:rsidRPr="000E195F">
        <w:rPr>
          <w:rFonts w:ascii="Sakkal Majalla" w:hAnsi="Sakkal Majalla" w:cs="Sakkal Majalla"/>
          <w:sz w:val="36"/>
          <w:szCs w:val="36"/>
        </w:rPr>
        <w:t>Wokshops</w:t>
      </w:r>
      <w:proofErr w:type="spellEnd"/>
      <w:proofErr w:type="gramStart"/>
      <w:r w:rsidRPr="000E195F">
        <w:rPr>
          <w:rFonts w:ascii="Sakkal Majalla" w:hAnsi="Sakkal Majalla" w:cs="Sakkal Majalla" w:hint="cs"/>
          <w:sz w:val="36"/>
          <w:szCs w:val="36"/>
          <w:rtl/>
        </w:rPr>
        <w:t>، .</w:t>
      </w:r>
      <w:proofErr w:type="gramEnd"/>
      <w:r w:rsidRPr="000E195F">
        <w:rPr>
          <w:rFonts w:ascii="Sakkal Majalla" w:hAnsi="Sakkal Majalla" w:cs="Sakkal Majalla" w:hint="cs"/>
          <w:sz w:val="36"/>
          <w:szCs w:val="36"/>
          <w:rtl/>
        </w:rPr>
        <w:t>..... لأستاذ الأعمال الموجهة الحرية في اختيار الوسيلة المناسبة لتطبيق وإثراء الجانب النظري للمحاضرة.</w:t>
      </w:r>
    </w:p>
    <w:p w:rsidR="00793A73" w:rsidRPr="000E195F" w:rsidRDefault="00793A73" w:rsidP="00793A73">
      <w:pPr>
        <w:bidi/>
        <w:spacing w:after="0"/>
        <w:jc w:val="both"/>
        <w:rPr>
          <w:rFonts w:ascii="Sakkal Majalla" w:hAnsi="Sakkal Majalla" w:cs="Sakkal Majalla"/>
          <w:sz w:val="36"/>
          <w:szCs w:val="36"/>
          <w:rtl/>
          <w:lang w:bidi="ar-DZ"/>
        </w:rPr>
      </w:pPr>
    </w:p>
    <w:p w:rsidR="00793A73" w:rsidRPr="00F53A1C" w:rsidRDefault="00793A73" w:rsidP="00793A73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أسلوب التقييم في المقياس:</w:t>
      </w:r>
    </w:p>
    <w:tbl>
      <w:tblPr>
        <w:tblStyle w:val="Grilledutableau"/>
        <w:bidiVisual/>
        <w:tblW w:w="0" w:type="auto"/>
        <w:tblLook w:val="04A0"/>
      </w:tblPr>
      <w:tblGrid>
        <w:gridCol w:w="2586"/>
        <w:gridCol w:w="2586"/>
        <w:gridCol w:w="2586"/>
      </w:tblGrid>
      <w:tr w:rsidR="00793A73" w:rsidTr="00CD530F">
        <w:tc>
          <w:tcPr>
            <w:tcW w:w="2586" w:type="dxa"/>
          </w:tcPr>
          <w:p w:rsidR="00793A73" w:rsidRPr="000E195F" w:rsidRDefault="00793A73" w:rsidP="00CD530F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0E195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الفرض</w:t>
            </w:r>
            <w:proofErr w:type="gramEnd"/>
          </w:p>
        </w:tc>
        <w:tc>
          <w:tcPr>
            <w:tcW w:w="2586" w:type="dxa"/>
          </w:tcPr>
          <w:p w:rsidR="00793A73" w:rsidRPr="000E195F" w:rsidRDefault="00793A73" w:rsidP="00CD530F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E195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البحث (إلقاء ومادة علمية)</w:t>
            </w:r>
          </w:p>
        </w:tc>
        <w:tc>
          <w:tcPr>
            <w:tcW w:w="2586" w:type="dxa"/>
          </w:tcPr>
          <w:p w:rsidR="00793A73" w:rsidRPr="000E195F" w:rsidRDefault="00793A73" w:rsidP="00CD530F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gramStart"/>
            <w:r w:rsidRPr="000E195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المشاركة</w:t>
            </w:r>
            <w:proofErr w:type="gramEnd"/>
            <w:r w:rsidRPr="000E195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وبطاقة القراءة</w:t>
            </w:r>
          </w:p>
        </w:tc>
      </w:tr>
      <w:tr w:rsidR="00793A73" w:rsidTr="00CD530F">
        <w:tc>
          <w:tcPr>
            <w:tcW w:w="2586" w:type="dxa"/>
          </w:tcPr>
          <w:p w:rsidR="00793A73" w:rsidRDefault="00793A73" w:rsidP="00CD530F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10 </w:t>
            </w: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نقاط</w:t>
            </w:r>
            <w:proofErr w:type="gramEnd"/>
          </w:p>
        </w:tc>
        <w:tc>
          <w:tcPr>
            <w:tcW w:w="2586" w:type="dxa"/>
          </w:tcPr>
          <w:p w:rsidR="00793A73" w:rsidRDefault="00793A73" w:rsidP="00CD530F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6 </w:t>
            </w: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نقاط</w:t>
            </w:r>
            <w:proofErr w:type="gramEnd"/>
          </w:p>
        </w:tc>
        <w:tc>
          <w:tcPr>
            <w:tcW w:w="2586" w:type="dxa"/>
          </w:tcPr>
          <w:p w:rsidR="00793A73" w:rsidRDefault="00793A73" w:rsidP="00CD530F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4 </w:t>
            </w: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نقاط</w:t>
            </w:r>
            <w:proofErr w:type="gramEnd"/>
          </w:p>
        </w:tc>
      </w:tr>
    </w:tbl>
    <w:p w:rsidR="00793A73" w:rsidRPr="00F53A1C" w:rsidRDefault="00793A73" w:rsidP="00793A73">
      <w:pPr>
        <w:bidi/>
        <w:rPr>
          <w:rFonts w:ascii="Sakkal Majalla" w:hAnsi="Sakkal Majalla" w:cs="Sakkal Majalla"/>
          <w:sz w:val="28"/>
          <w:szCs w:val="28"/>
          <w:rtl/>
        </w:rPr>
      </w:pPr>
    </w:p>
    <w:p w:rsidR="00EB59E2" w:rsidRPr="00F53A1C" w:rsidRDefault="00EB59E2" w:rsidP="00EB59E2">
      <w:pPr>
        <w:bidi/>
        <w:rPr>
          <w:rFonts w:ascii="Sakkal Majalla" w:hAnsi="Sakkal Majalla" w:cs="Sakkal Majalla"/>
          <w:sz w:val="28"/>
          <w:szCs w:val="28"/>
          <w:rtl/>
        </w:rPr>
      </w:pPr>
    </w:p>
    <w:sectPr w:rsidR="00EB59E2" w:rsidRPr="00F53A1C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277D8"/>
    <w:multiLevelType w:val="hybridMultilevel"/>
    <w:tmpl w:val="A828A4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8590D"/>
    <w:multiLevelType w:val="hybridMultilevel"/>
    <w:tmpl w:val="A828A4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CC2432"/>
    <w:multiLevelType w:val="hybridMultilevel"/>
    <w:tmpl w:val="A828A4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3C1607"/>
    <w:multiLevelType w:val="hybridMultilevel"/>
    <w:tmpl w:val="A828A4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A51E25"/>
    <w:multiLevelType w:val="hybridMultilevel"/>
    <w:tmpl w:val="A828A4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D421C1"/>
    <w:multiLevelType w:val="hybridMultilevel"/>
    <w:tmpl w:val="A828A4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DA6109"/>
    <w:multiLevelType w:val="hybridMultilevel"/>
    <w:tmpl w:val="A828A4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A219B1"/>
    <w:multiLevelType w:val="hybridMultilevel"/>
    <w:tmpl w:val="A828A4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E92EC8"/>
    <w:multiLevelType w:val="hybridMultilevel"/>
    <w:tmpl w:val="2E60A6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35453C"/>
    <w:multiLevelType w:val="hybridMultilevel"/>
    <w:tmpl w:val="A828A4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335953"/>
    <w:multiLevelType w:val="hybridMultilevel"/>
    <w:tmpl w:val="A828A4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16"/>
  </w:num>
  <w:num w:numId="4">
    <w:abstractNumId w:val="3"/>
  </w:num>
  <w:num w:numId="5">
    <w:abstractNumId w:val="5"/>
  </w:num>
  <w:num w:numId="6">
    <w:abstractNumId w:val="14"/>
  </w:num>
  <w:num w:numId="7">
    <w:abstractNumId w:val="1"/>
  </w:num>
  <w:num w:numId="8">
    <w:abstractNumId w:val="8"/>
  </w:num>
  <w:num w:numId="9">
    <w:abstractNumId w:val="7"/>
  </w:num>
  <w:num w:numId="10">
    <w:abstractNumId w:val="9"/>
  </w:num>
  <w:num w:numId="11">
    <w:abstractNumId w:val="13"/>
  </w:num>
  <w:num w:numId="12">
    <w:abstractNumId w:val="21"/>
  </w:num>
  <w:num w:numId="13">
    <w:abstractNumId w:val="25"/>
  </w:num>
  <w:num w:numId="14">
    <w:abstractNumId w:val="6"/>
  </w:num>
  <w:num w:numId="15">
    <w:abstractNumId w:val="2"/>
  </w:num>
  <w:num w:numId="16">
    <w:abstractNumId w:val="24"/>
  </w:num>
  <w:num w:numId="17">
    <w:abstractNumId w:val="4"/>
  </w:num>
  <w:num w:numId="18">
    <w:abstractNumId w:val="10"/>
  </w:num>
  <w:num w:numId="19">
    <w:abstractNumId w:val="12"/>
  </w:num>
  <w:num w:numId="20">
    <w:abstractNumId w:val="19"/>
  </w:num>
  <w:num w:numId="21">
    <w:abstractNumId w:val="23"/>
  </w:num>
  <w:num w:numId="22">
    <w:abstractNumId w:val="18"/>
  </w:num>
  <w:num w:numId="23">
    <w:abstractNumId w:val="0"/>
  </w:num>
  <w:num w:numId="24">
    <w:abstractNumId w:val="20"/>
  </w:num>
  <w:num w:numId="25">
    <w:abstractNumId w:val="17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24E76"/>
    <w:rsid w:val="00012880"/>
    <w:rsid w:val="00024CE7"/>
    <w:rsid w:val="000723E7"/>
    <w:rsid w:val="000823E3"/>
    <w:rsid w:val="000D16ED"/>
    <w:rsid w:val="000E0EB2"/>
    <w:rsid w:val="000E195F"/>
    <w:rsid w:val="000E496A"/>
    <w:rsid w:val="00107B5E"/>
    <w:rsid w:val="00140B2F"/>
    <w:rsid w:val="0014666D"/>
    <w:rsid w:val="00162924"/>
    <w:rsid w:val="00163C08"/>
    <w:rsid w:val="00171F34"/>
    <w:rsid w:val="0021497E"/>
    <w:rsid w:val="00224E76"/>
    <w:rsid w:val="00260F8E"/>
    <w:rsid w:val="00284996"/>
    <w:rsid w:val="002B26A6"/>
    <w:rsid w:val="002F3752"/>
    <w:rsid w:val="003468EE"/>
    <w:rsid w:val="00346C48"/>
    <w:rsid w:val="00364A2B"/>
    <w:rsid w:val="00375553"/>
    <w:rsid w:val="00384B70"/>
    <w:rsid w:val="004437F5"/>
    <w:rsid w:val="004566DF"/>
    <w:rsid w:val="00480502"/>
    <w:rsid w:val="004C48D9"/>
    <w:rsid w:val="004D053F"/>
    <w:rsid w:val="00515738"/>
    <w:rsid w:val="00533525"/>
    <w:rsid w:val="00536A4D"/>
    <w:rsid w:val="00567615"/>
    <w:rsid w:val="005A7B5C"/>
    <w:rsid w:val="005F0D2D"/>
    <w:rsid w:val="00606D43"/>
    <w:rsid w:val="00615D2E"/>
    <w:rsid w:val="00630CF4"/>
    <w:rsid w:val="0064089D"/>
    <w:rsid w:val="00703C06"/>
    <w:rsid w:val="00726F9C"/>
    <w:rsid w:val="00757468"/>
    <w:rsid w:val="007671BD"/>
    <w:rsid w:val="0077347A"/>
    <w:rsid w:val="00793A73"/>
    <w:rsid w:val="007972B7"/>
    <w:rsid w:val="0086117B"/>
    <w:rsid w:val="00867A76"/>
    <w:rsid w:val="00886D1E"/>
    <w:rsid w:val="008A3C4F"/>
    <w:rsid w:val="008A4EEE"/>
    <w:rsid w:val="008B2914"/>
    <w:rsid w:val="008E270D"/>
    <w:rsid w:val="008F34F7"/>
    <w:rsid w:val="009524FF"/>
    <w:rsid w:val="009A2228"/>
    <w:rsid w:val="00A257CC"/>
    <w:rsid w:val="00A62EB7"/>
    <w:rsid w:val="00A67BE9"/>
    <w:rsid w:val="00A67EC8"/>
    <w:rsid w:val="00A81E29"/>
    <w:rsid w:val="00A92D5E"/>
    <w:rsid w:val="00AA12CE"/>
    <w:rsid w:val="00B00922"/>
    <w:rsid w:val="00B00AD5"/>
    <w:rsid w:val="00B504F4"/>
    <w:rsid w:val="00B54CA2"/>
    <w:rsid w:val="00B617CF"/>
    <w:rsid w:val="00B93258"/>
    <w:rsid w:val="00B943B6"/>
    <w:rsid w:val="00BA0641"/>
    <w:rsid w:val="00BA1C5C"/>
    <w:rsid w:val="00BA1E05"/>
    <w:rsid w:val="00BB49FD"/>
    <w:rsid w:val="00BE34BB"/>
    <w:rsid w:val="00C27F4B"/>
    <w:rsid w:val="00C77C87"/>
    <w:rsid w:val="00C86F0D"/>
    <w:rsid w:val="00C87AC5"/>
    <w:rsid w:val="00C9477E"/>
    <w:rsid w:val="00CB0BFE"/>
    <w:rsid w:val="00CB2207"/>
    <w:rsid w:val="00D84129"/>
    <w:rsid w:val="00E04357"/>
    <w:rsid w:val="00E150E9"/>
    <w:rsid w:val="00E37D65"/>
    <w:rsid w:val="00E46F95"/>
    <w:rsid w:val="00EB59E2"/>
    <w:rsid w:val="00ED3767"/>
    <w:rsid w:val="00EF1EFD"/>
    <w:rsid w:val="00F203DC"/>
    <w:rsid w:val="00F53A1C"/>
    <w:rsid w:val="00F7539F"/>
    <w:rsid w:val="00F777FE"/>
    <w:rsid w:val="00F91E81"/>
    <w:rsid w:val="00FC08CA"/>
    <w:rsid w:val="00FC7DEE"/>
    <w:rsid w:val="00FD1A52"/>
    <w:rsid w:val="00FD3445"/>
    <w:rsid w:val="00FE31E6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  <w:style w:type="character" w:customStyle="1" w:styleId="shorttext">
    <w:name w:val="short_text"/>
    <w:basedOn w:val="Policepardfaut"/>
    <w:rsid w:val="00F777FE"/>
  </w:style>
  <w:style w:type="character" w:customStyle="1" w:styleId="hps">
    <w:name w:val="hps"/>
    <w:basedOn w:val="Policepardfaut"/>
    <w:rsid w:val="00F777FE"/>
  </w:style>
  <w:style w:type="character" w:customStyle="1" w:styleId="rynqvb">
    <w:name w:val="rynqvb"/>
    <w:basedOn w:val="Policepardfaut"/>
    <w:rsid w:val="00C27F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221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DELL</cp:lastModifiedBy>
  <cp:revision>10</cp:revision>
  <cp:lastPrinted>2019-10-29T12:40:00Z</cp:lastPrinted>
  <dcterms:created xsi:type="dcterms:W3CDTF">2021-03-28T22:49:00Z</dcterms:created>
  <dcterms:modified xsi:type="dcterms:W3CDTF">2025-01-25T18:59:00Z</dcterms:modified>
</cp:coreProperties>
</file>