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2" w:rsidRDefault="00A6200B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roundrect id="AutoShape 2" o:spid="_x0000_s1026" style="position:absolute;left:0;text-align:left;margin-left:2pt;margin-top:28.85pt;width:488.55pt;height:105.6pt;z-index:-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white [3201]" strokecolor="black [3200]" strokeweight="2.5pt">
            <v:shadow color="#868686"/>
            <w10:wrap anchorx="margin"/>
          </v:roundrect>
        </w:pict>
      </w:r>
    </w:p>
    <w:p w:rsidR="00BA1C5C" w:rsidRPr="00B66801" w:rsidRDefault="00BA1C5C" w:rsidP="00304F7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كلية العلوم الاقتصادية 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ال</w:t>
      </w:r>
      <w:r w:rsidR="00284996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ت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جارية وعلوم التسيير</w:t>
      </w:r>
    </w:p>
    <w:p w:rsidR="00E46F95" w:rsidRPr="00B66801" w:rsidRDefault="00EC3893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قسم علوم التسيير</w:t>
      </w:r>
    </w:p>
    <w:p w:rsidR="001A580A" w:rsidRDefault="001A580A" w:rsidP="002A08E5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</w:t>
      </w:r>
      <w:proofErr w:type="gramStart"/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الشعبة</w:t>
      </w:r>
      <w:proofErr w:type="gramEnd"/>
      <w:r w:rsidR="00E46F95" w:rsidRPr="00B66801">
        <w:rPr>
          <w:rFonts w:ascii="Sakkal Majalla" w:hAnsi="Sakkal Majalla" w:cs="Sakkal Majalla"/>
          <w:sz w:val="44"/>
          <w:szCs w:val="44"/>
          <w:rtl/>
          <w:lang w:bidi="ar-DZ"/>
        </w:rPr>
        <w:t>:</w:t>
      </w:r>
      <w:r w:rsidR="008A4EEE" w:rsidRPr="00B6680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علوم التسيير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التخصص: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046ED3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إدارة </w:t>
      </w:r>
      <w:r w:rsidR="002A08E5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الموارد البشرية </w:t>
      </w:r>
    </w:p>
    <w:p w:rsidR="002A08E5" w:rsidRPr="00EC3893" w:rsidRDefault="002A08E5" w:rsidP="002A08E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</w:p>
    <w:p w:rsidR="00EC3893" w:rsidRPr="0011585E" w:rsidRDefault="00F203DC" w:rsidP="00875F35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كمال منصوري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 w:rsidR="00875F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التدقيق الاجتماعي</w:t>
      </w:r>
    </w:p>
    <w:p w:rsidR="00EB59E2" w:rsidRPr="00E37D65" w:rsidRDefault="00F22F8C" w:rsidP="00F22F8C">
      <w:pPr>
        <w:bidi/>
        <w:spacing w:after="0" w:line="240" w:lineRule="auto"/>
        <w:ind w:firstLine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C3893" w:rsidRPr="00EC3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الأولى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2A08E5" w:rsidRPr="00966312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EC389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65"/>
        <w:gridCol w:w="3686"/>
        <w:gridCol w:w="5052"/>
      </w:tblGrid>
      <w:tr w:rsidR="00162924" w:rsidRPr="0086117B" w:rsidTr="00B66801">
        <w:trPr>
          <w:jc w:val="center"/>
        </w:trPr>
        <w:tc>
          <w:tcPr>
            <w:tcW w:w="10103" w:type="dxa"/>
            <w:gridSpan w:val="3"/>
            <w:shd w:val="clear" w:color="auto" w:fill="F2F2F2" w:themeFill="background1" w:themeFillShade="F2"/>
            <w:vAlign w:val="center"/>
          </w:tcPr>
          <w:p w:rsidR="00162924" w:rsidRPr="00A37CF5" w:rsidRDefault="00162924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البرنامج السداسي</w:t>
            </w:r>
            <w:r w:rsidR="00615D2E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التفصيلي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للمقياس</w:t>
            </w:r>
          </w:p>
        </w:tc>
      </w:tr>
      <w:tr w:rsidR="00224E76" w:rsidRPr="0086117B" w:rsidTr="005D520A">
        <w:trPr>
          <w:trHeight w:val="654"/>
          <w:jc w:val="center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="00B00AD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A37CF5" w:rsidRDefault="00AA12CE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B66801" w:rsidRPr="0086117B" w:rsidTr="005D520A">
        <w:trPr>
          <w:trHeight w:val="1190"/>
          <w:jc w:val="center"/>
        </w:trPr>
        <w:tc>
          <w:tcPr>
            <w:tcW w:w="1365" w:type="dxa"/>
            <w:vAlign w:val="center"/>
            <w:hideMark/>
          </w:tcPr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01</w:t>
            </w:r>
          </w:p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686" w:type="dxa"/>
            <w:vAlign w:val="center"/>
          </w:tcPr>
          <w:p w:rsidR="00B66801" w:rsidRPr="00A37CF5" w:rsidRDefault="000E0417" w:rsidP="007F5D6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مدخل عام إلى التدقيق الاجتماعي</w:t>
            </w:r>
            <w:r w:rsidR="007F5D6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52" w:type="dxa"/>
          </w:tcPr>
          <w:p w:rsidR="00A37CF5" w:rsidRPr="00A37CF5" w:rsidRDefault="002A08E5" w:rsidP="00875F3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النشأة</w:t>
            </w:r>
            <w:r w:rsidR="00BF37C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وظروف التطور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التعاريف</w:t>
            </w:r>
            <w:proofErr w:type="spellEnd"/>
          </w:p>
          <w:p w:rsidR="000E0417" w:rsidRPr="000E0417" w:rsidRDefault="002A08E5" w:rsidP="000E0417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E041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الأهداف، والتحديات</w:t>
            </w:r>
          </w:p>
          <w:p w:rsidR="00B66801" w:rsidRPr="00A37CF5" w:rsidRDefault="00A37CF5" w:rsidP="000E0417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37CF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E041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أنوع ممارسات التدقيق الاجتماعي </w:t>
            </w:r>
          </w:p>
        </w:tc>
      </w:tr>
      <w:tr w:rsidR="001A580A" w:rsidRPr="0086117B" w:rsidTr="005D520A">
        <w:trPr>
          <w:trHeight w:val="1094"/>
          <w:jc w:val="center"/>
        </w:trPr>
        <w:tc>
          <w:tcPr>
            <w:tcW w:w="1365" w:type="dxa"/>
            <w:vAlign w:val="center"/>
            <w:hideMark/>
          </w:tcPr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686" w:type="dxa"/>
            <w:vAlign w:val="center"/>
          </w:tcPr>
          <w:p w:rsidR="001A580A" w:rsidRPr="00A37CF5" w:rsidRDefault="002A08E5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منهجية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  <w:r w:rsidR="00A37CF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052" w:type="dxa"/>
          </w:tcPr>
          <w:p w:rsidR="001A580A" w:rsidRPr="00834038" w:rsidRDefault="001A580A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مراحل عملية التدقيق الاجتماعي</w:t>
            </w:r>
          </w:p>
          <w:p w:rsidR="000C41F1" w:rsidRPr="00A37CF5" w:rsidRDefault="002A08E5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أدوات التدقيق الاجتماعي </w:t>
            </w:r>
          </w:p>
        </w:tc>
      </w:tr>
      <w:tr w:rsidR="0084087B" w:rsidRPr="0086117B" w:rsidTr="005D520A">
        <w:trPr>
          <w:trHeight w:val="858"/>
          <w:jc w:val="center"/>
        </w:trPr>
        <w:tc>
          <w:tcPr>
            <w:tcW w:w="1365" w:type="dxa"/>
            <w:vAlign w:val="center"/>
          </w:tcPr>
          <w:p w:rsidR="00931208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84087B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686" w:type="dxa"/>
            <w:vAlign w:val="center"/>
          </w:tcPr>
          <w:p w:rsidR="0084087B" w:rsidRPr="00A37CF5" w:rsidRDefault="00931208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قيادة</w:t>
            </w:r>
            <w:proofErr w:type="gramEnd"/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مشروع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</w:p>
        </w:tc>
        <w:tc>
          <w:tcPr>
            <w:tcW w:w="5052" w:type="dxa"/>
          </w:tcPr>
          <w:p w:rsidR="008F5D50" w:rsidRPr="00834038" w:rsidRDefault="00A37CF5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F34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تحليل الطلب، تحديد مجال التدخل، ، المؤشرات والمرجعية</w:t>
            </w:r>
          </w:p>
          <w:p w:rsidR="0084087B" w:rsidRPr="00834038" w:rsidRDefault="00DF3476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نشر المسار وتحليل النتائج، الخلاصة وعرض التقرير</w:t>
            </w:r>
          </w:p>
        </w:tc>
      </w:tr>
      <w:tr w:rsidR="00DF6F83" w:rsidRPr="0086117B" w:rsidTr="005D520A">
        <w:trPr>
          <w:jc w:val="center"/>
        </w:trPr>
        <w:tc>
          <w:tcPr>
            <w:tcW w:w="1365" w:type="dxa"/>
            <w:vAlign w:val="center"/>
          </w:tcPr>
          <w:p w:rsidR="00DF6F83" w:rsidRPr="00A37CF5" w:rsidRDefault="00DF6F83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  <w:p w:rsidR="00DF6F83" w:rsidRPr="00A37CF5" w:rsidRDefault="00DF6F83" w:rsidP="00875F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  <w:r w:rsid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الاسبوع09</w:t>
            </w:r>
          </w:p>
        </w:tc>
        <w:tc>
          <w:tcPr>
            <w:tcW w:w="3686" w:type="dxa"/>
          </w:tcPr>
          <w:p w:rsidR="00DF6F83" w:rsidRPr="00DF6F83" w:rsidRDefault="00DF6F83" w:rsidP="00DF6F8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عمليات</w:t>
            </w:r>
            <w:proofErr w:type="gramEnd"/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تدقيق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إدارة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الموارد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البشرية</w:t>
            </w:r>
          </w:p>
        </w:tc>
        <w:tc>
          <w:tcPr>
            <w:tcW w:w="5052" w:type="dxa"/>
          </w:tcPr>
          <w:p w:rsidR="00DF6F83" w:rsidRPr="0007448E" w:rsidRDefault="00722232" w:rsidP="00722232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أهمية</w:t>
            </w:r>
            <w:proofErr w:type="gramEnd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تدقيق وظيفة الموارد البشرية</w:t>
            </w:r>
          </w:p>
          <w:p w:rsidR="00722232" w:rsidRPr="00722232" w:rsidRDefault="00722232" w:rsidP="00722232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تدقيق</w:t>
            </w:r>
            <w:proofErr w:type="gramEnd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وظيفة الموارد البشرية</w:t>
            </w:r>
          </w:p>
        </w:tc>
      </w:tr>
      <w:tr w:rsidR="00966312" w:rsidRPr="0086117B" w:rsidTr="005D520A">
        <w:trPr>
          <w:trHeight w:val="1139"/>
          <w:jc w:val="center"/>
        </w:trPr>
        <w:tc>
          <w:tcPr>
            <w:tcW w:w="1365" w:type="dxa"/>
          </w:tcPr>
          <w:p w:rsidR="00DF6F83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="00DF6F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10</w:t>
            </w:r>
          </w:p>
          <w:p w:rsidR="00966312" w:rsidRPr="00513EC1" w:rsidRDefault="005D52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11</w:t>
            </w:r>
          </w:p>
        </w:tc>
        <w:tc>
          <w:tcPr>
            <w:tcW w:w="3686" w:type="dxa"/>
            <w:vAlign w:val="center"/>
          </w:tcPr>
          <w:p w:rsidR="00966312" w:rsidRPr="00966312" w:rsidRDefault="00DF6F83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عمليات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تدقيق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المسؤولية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الاجتماعية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للمؤسسات</w:t>
            </w:r>
          </w:p>
        </w:tc>
        <w:tc>
          <w:tcPr>
            <w:tcW w:w="5052" w:type="dxa"/>
          </w:tcPr>
          <w:p w:rsidR="00E45556" w:rsidRPr="00E45556" w:rsidRDefault="00E45556" w:rsidP="00875F3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مفهوم المسؤولية الاجتماعية</w:t>
            </w:r>
          </w:p>
          <w:p w:rsidR="00E45556" w:rsidRPr="00E45556" w:rsidRDefault="00E45556" w:rsidP="00E45556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مجالات تدقيق المسؤولية الاجتماعية </w:t>
            </w:r>
          </w:p>
          <w:p w:rsidR="00DF3476" w:rsidRPr="00614207" w:rsidRDefault="00E45556" w:rsidP="00E45556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دراسة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حالة</w:t>
            </w:r>
            <w:r w:rsidR="00DF6F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</w:tc>
      </w:tr>
      <w:tr w:rsidR="00966312" w:rsidRPr="0086117B" w:rsidTr="005D520A">
        <w:trPr>
          <w:jc w:val="center"/>
        </w:trPr>
        <w:tc>
          <w:tcPr>
            <w:tcW w:w="1365" w:type="dxa"/>
          </w:tcPr>
          <w:p w:rsidR="004749ED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12</w:t>
            </w:r>
          </w:p>
          <w:p w:rsidR="005D520A" w:rsidRPr="005D520A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13</w:t>
            </w:r>
          </w:p>
          <w:p w:rsidR="005D520A" w:rsidRPr="005D520A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686" w:type="dxa"/>
            <w:vAlign w:val="center"/>
          </w:tcPr>
          <w:p w:rsidR="00966312" w:rsidRPr="00966312" w:rsidRDefault="00057B4D" w:rsidP="00057B4D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المدقق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5D520A" w:rsidRPr="005D520A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الاجتماعي</w:t>
            </w:r>
            <w:r w:rsidR="005D520A" w:rsidRPr="005D52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52" w:type="dxa"/>
          </w:tcPr>
          <w:p w:rsidR="009B65DC" w:rsidRDefault="00722232" w:rsidP="009B65DC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تعريف المدقق الاجتماعي</w:t>
            </w:r>
          </w:p>
          <w:p w:rsidR="00722232" w:rsidRDefault="00722232" w:rsidP="0072223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أصناف المدققين</w:t>
            </w:r>
          </w:p>
          <w:p w:rsidR="00722232" w:rsidRPr="00945E52" w:rsidRDefault="00722232" w:rsidP="0072223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مزايا وحدود المدققين الاجتماعيين</w:t>
            </w:r>
          </w:p>
        </w:tc>
      </w:tr>
    </w:tbl>
    <w:p w:rsidR="004749ED" w:rsidRDefault="004749ED" w:rsidP="00480D7B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4749ED" w:rsidRDefault="004749ED" w:rsidP="004749E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4749ED" w:rsidRDefault="004749ED" w:rsidP="004749E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A7A9B" w:rsidRDefault="00B66801" w:rsidP="004749ED">
      <w:pPr>
        <w:bidi/>
        <w:spacing w:after="0" w:line="240" w:lineRule="auto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 </w:t>
      </w:r>
      <w:proofErr w:type="gramStart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تقييم</w:t>
      </w:r>
      <w:proofErr w:type="gramEnd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الأعمال الموجهة:</w:t>
      </w:r>
    </w:p>
    <w:p w:rsidR="00EA7A9B" w:rsidRDefault="00EA7A9B" w:rsidP="000E0417">
      <w:pPr>
        <w:bidi/>
        <w:spacing w:line="240" w:lineRule="auto"/>
        <w:ind w:left="707" w:firstLine="709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الفروض   (</w:t>
      </w:r>
      <w:r w:rsidR="002A08E5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05 +05 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)   +   البحث </w:t>
      </w:r>
      <w:proofErr w:type="gramStart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(</w:t>
      </w:r>
      <w:r w:rsidR="000E0417">
        <w:rPr>
          <w:rFonts w:ascii="Sakkal Majalla" w:hAnsi="Sakkal Majalla" w:cs="Sakkal Majalla"/>
          <w:bCs/>
          <w:sz w:val="36"/>
          <w:szCs w:val="36"/>
          <w:lang w:bidi="ar-DZ"/>
        </w:rPr>
        <w:t>3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0)  +</w:t>
      </w:r>
      <w:proofErr w:type="gramEnd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 العمل </w:t>
      </w:r>
      <w:r w:rsidR="007C42FA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الشخصي (04)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+   المشاركة(</w:t>
      </w:r>
      <w:r w:rsidR="000E0417">
        <w:rPr>
          <w:rFonts w:ascii="Sakkal Majalla" w:hAnsi="Sakkal Majalla" w:cs="Sakkal Majalla"/>
          <w:bCs/>
          <w:sz w:val="36"/>
          <w:szCs w:val="36"/>
          <w:lang w:bidi="ar-DZ"/>
        </w:rPr>
        <w:t>03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)</w:t>
      </w:r>
    </w:p>
    <w:p w:rsidR="00EA7A9B" w:rsidRPr="001229F7" w:rsidRDefault="00EA7A9B" w:rsidP="007C42FA">
      <w:pPr>
        <w:bidi/>
        <w:spacing w:after="0" w:line="240" w:lineRule="auto"/>
        <w:ind w:left="-1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 w:rsidRPr="001229F7">
        <w:rPr>
          <w:rFonts w:ascii="Sakkal Majalla" w:hAnsi="Sakkal Majalla" w:cs="Sakkal Majalla"/>
          <w:bCs/>
          <w:sz w:val="36"/>
          <w:szCs w:val="36"/>
          <w:rtl/>
          <w:lang w:bidi="ar-DZ"/>
        </w:rPr>
        <w:t>المراجع المعتمدة في المقياس:</w:t>
      </w:r>
    </w:p>
    <w:p w:rsidR="00966312" w:rsidRDefault="00EA7A9B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 w:rsidRPr="00F25AC1">
        <w:rPr>
          <w:rFonts w:ascii="Sakkal Majalla" w:eastAsia="Calibri" w:hAnsi="Sakkal Majalla" w:cs="Sakkal Majalla"/>
          <w:sz w:val="32"/>
          <w:szCs w:val="32"/>
        </w:rPr>
        <w:t>.</w:t>
      </w:r>
      <w:r w:rsidR="00966312" w:rsidRPr="0096631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66312">
        <w:rPr>
          <w:rFonts w:ascii="Sakkal Majalla" w:hAnsi="Sakkal Majalla" w:cs="Sakkal Majalla" w:hint="cs"/>
          <w:sz w:val="28"/>
          <w:szCs w:val="28"/>
          <w:rtl/>
        </w:rPr>
        <w:t xml:space="preserve">فاتح دبلة،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مطبوعة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مقياس التدقيق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الاجتماعي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Audit Social -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، موجهة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لطلبة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السنة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الثانية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ماستر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علوم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تسيير،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تخصص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ادارة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 xml:space="preserve">البشرية، ، جامعة بسكرة، 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: 2020 - 2021 </w:t>
      </w:r>
    </w:p>
    <w:p w:rsidR="00966312" w:rsidRPr="004049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سكاك</w:t>
      </w:r>
      <w:proofErr w:type="spell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مراد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>.</w:t>
      </w:r>
      <w:proofErr w:type="gram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نحو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نموذج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للتدقيق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رسالة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ماجستي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)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غي</w:t>
      </w:r>
      <w:r w:rsidR="00B26811"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منشورة</w:t>
      </w:r>
      <w:r w:rsidRPr="00404912">
        <w:rPr>
          <w:rFonts w:ascii="Sakkal Majalla" w:hAnsi="Sakkal Majalla" w:cs="Sakkal Majalla"/>
          <w:sz w:val="28"/>
          <w:szCs w:val="28"/>
        </w:rPr>
        <w:t>(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كلية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وعلوم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التسيي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سطيف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. 2001</w:t>
      </w:r>
    </w:p>
    <w:p w:rsidR="009663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63206">
        <w:rPr>
          <w:rFonts w:ascii="Sakkal Majalla" w:hAnsi="Sakkal Majalla" w:cs="Sakkal Majalla" w:hint="cs"/>
          <w:sz w:val="28"/>
          <w:szCs w:val="28"/>
          <w:rtl/>
        </w:rPr>
        <w:t>بلبصي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هند،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التدقيق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بسكرة</w:t>
      </w:r>
      <w:r>
        <w:rPr>
          <w:rFonts w:ascii="Sakkal Majalla" w:hAnsi="Sakkal Majalla" w:cs="Sakkal Majalla" w:hint="cs"/>
          <w:sz w:val="28"/>
          <w:szCs w:val="28"/>
          <w:rtl/>
        </w:rPr>
        <w:t>، 2017/2018.</w:t>
      </w:r>
    </w:p>
    <w:p w:rsidR="00966312" w:rsidRPr="00331F1D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أبحاث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لتقى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الوطني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السابع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حول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تسيير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البشرية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 xml:space="preserve">تطبيقات التدقيق </w:t>
      </w:r>
      <w:proofErr w:type="gramStart"/>
      <w:r w:rsidRPr="00331F1D">
        <w:rPr>
          <w:rFonts w:ascii="Sakkal Majalla" w:hAnsi="Sakkal Majalla" w:cs="Sakkal Majalla" w:hint="cs"/>
          <w:sz w:val="28"/>
          <w:szCs w:val="28"/>
          <w:rtl/>
        </w:rPr>
        <w:t>الاجتماعي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في منظمات الأعمال ، جامعة بسكرة ، نوفمبر2019.</w:t>
      </w:r>
    </w:p>
    <w:p w:rsidR="00EA7A9B" w:rsidRPr="00F25AC1" w:rsidRDefault="00966312" w:rsidP="00966312">
      <w:pPr>
        <w:numPr>
          <w:ilvl w:val="0"/>
          <w:numId w:val="18"/>
        </w:numPr>
        <w:spacing w:after="0" w:line="240" w:lineRule="auto"/>
        <w:rPr>
          <w:rFonts w:ascii="Sakkal Majalla" w:eastAsia="Calibri" w:hAnsi="Sakkal Majalla" w:cs="Sakkal Majalla"/>
          <w:sz w:val="32"/>
          <w:szCs w:val="32"/>
        </w:rPr>
      </w:pPr>
      <w:proofErr w:type="spellStart"/>
      <w:r w:rsidRPr="00663206">
        <w:rPr>
          <w:rFonts w:ascii="TraditionalArabic" w:cs="TraditionalArabic"/>
          <w:sz w:val="18"/>
          <w:szCs w:val="18"/>
        </w:rPr>
        <w:t>Igalen</w:t>
      </w:r>
      <w:proofErr w:type="spellEnd"/>
      <w:r w:rsidRPr="00663206">
        <w:rPr>
          <w:rFonts w:ascii="TraditionalArabic" w:cs="TraditionalArabic"/>
          <w:sz w:val="18"/>
          <w:szCs w:val="18"/>
        </w:rPr>
        <w:t>, Jacques et Peretti, Jean Marie. (2008). L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 xml:space="preserve">audit social, </w:t>
      </w:r>
      <w:proofErr w:type="spellStart"/>
      <w:r w:rsidRPr="00663206">
        <w:rPr>
          <w:rFonts w:ascii="TraditionalArabic" w:cs="TraditionalArabic"/>
          <w:sz w:val="18"/>
          <w:szCs w:val="18"/>
        </w:rPr>
        <w:t>Eyrolles</w:t>
      </w:r>
      <w:proofErr w:type="spellEnd"/>
      <w:r w:rsidRPr="00663206">
        <w:rPr>
          <w:rFonts w:ascii="TraditionalArabic" w:cs="TraditionalArabic"/>
          <w:sz w:val="18"/>
          <w:szCs w:val="18"/>
        </w:rPr>
        <w:t xml:space="preserve"> Editions d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>Organisation, Paris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p w:rsidR="00304F72" w:rsidRDefault="00304F72" w:rsidP="00304F72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1678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مواضيع البحوث </w:t>
      </w:r>
    </w:p>
    <w:p w:rsidR="001229F7" w:rsidRPr="00480D7B" w:rsidRDefault="005E4ADD" w:rsidP="005E4ADD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التدقيق الاجتماعي المفهوم والمصطلحات والهيئات 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منهجية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التدقيق الاجتماعي، المراحل الأدوات التقنيات</w:t>
      </w:r>
    </w:p>
    <w:p w:rsidR="009B65DC" w:rsidRPr="00480D7B" w:rsidRDefault="009B65DC" w:rsidP="009B65DC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تقنيات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كتابة تقرير التدقيق الاجتماعي</w:t>
      </w:r>
    </w:p>
    <w:p w:rsidR="00297EB4" w:rsidRPr="00480D7B" w:rsidRDefault="00A741C1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التوظيف</w:t>
      </w:r>
    </w:p>
    <w:p w:rsidR="00A741C1" w:rsidRDefault="00A741C1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التكوين </w:t>
      </w:r>
    </w:p>
    <w:p w:rsidR="00297EB4" w:rsidRPr="00480D7B" w:rsidRDefault="00A741C1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97EB4" w:rsidRPr="00480D7B">
        <w:rPr>
          <w:rFonts w:ascii="Sakkal Majalla" w:hAnsi="Sakkal Majalla" w:cs="Sakkal Majalla" w:hint="cs"/>
          <w:sz w:val="32"/>
          <w:szCs w:val="32"/>
          <w:rtl/>
        </w:rPr>
        <w:t>تدقيق المسؤولية الاجتماعية</w:t>
      </w:r>
    </w:p>
    <w:p w:rsidR="001229F7" w:rsidRDefault="00297EB4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 w:rsidRPr="00A741C1">
        <w:rPr>
          <w:rFonts w:ascii="Sakkal Majalla" w:hAnsi="Sakkal Majalla" w:cs="Sakkal Majalla" w:hint="cs"/>
          <w:sz w:val="32"/>
          <w:szCs w:val="32"/>
          <w:rtl/>
        </w:rPr>
        <w:t>المدقق الاجتماعي</w:t>
      </w:r>
      <w:r w:rsidR="00A741C1" w:rsidRPr="00A741C1">
        <w:rPr>
          <w:rFonts w:ascii="Sakkal Majalla" w:hAnsi="Sakkal Majalla" w:cs="Sakkal Majalla"/>
          <w:sz w:val="32"/>
          <w:szCs w:val="32"/>
        </w:rPr>
        <w:t> ;</w:t>
      </w:r>
      <w:r w:rsidR="00A741C1" w:rsidRPr="00A741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</w:t>
      </w:r>
      <w:r w:rsidR="00480D7B" w:rsidRPr="00A741C1">
        <w:rPr>
          <w:rFonts w:ascii="Sakkal Majalla" w:hAnsi="Sakkal Majalla" w:cs="Sakkal Majalla" w:hint="cs"/>
          <w:sz w:val="32"/>
          <w:szCs w:val="32"/>
          <w:rtl/>
        </w:rPr>
        <w:t xml:space="preserve">أخلاقيات </w:t>
      </w:r>
      <w:r w:rsidR="00A741C1">
        <w:rPr>
          <w:rFonts w:ascii="Sakkal Majalla" w:hAnsi="Sakkal Majalla" w:cs="Sakkal Majalla" w:hint="cs"/>
          <w:sz w:val="32"/>
          <w:szCs w:val="32"/>
          <w:rtl/>
        </w:rPr>
        <w:t xml:space="preserve"> مهنة التدقيق الاجتماعي</w:t>
      </w:r>
    </w:p>
    <w:p w:rsidR="009B65DC" w:rsidRDefault="009B65DC" w:rsidP="000E0417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عرض حالة</w:t>
      </w:r>
      <w:r w:rsidR="000E0417">
        <w:rPr>
          <w:rFonts w:ascii="Sakkal Majalla" w:hAnsi="Sakkal Majalla" w:cs="Sakkal Majalla"/>
          <w:sz w:val="32"/>
          <w:szCs w:val="32"/>
        </w:rPr>
        <w:t xml:space="preserve">   </w:t>
      </w:r>
      <w:r w:rsidR="000E0417">
        <w:rPr>
          <w:rFonts w:ascii="Sakkal Majalla" w:hAnsi="Sakkal Majalla" w:cs="Sakkal Majalla" w:hint="cs"/>
          <w:sz w:val="32"/>
          <w:szCs w:val="32"/>
          <w:rtl/>
          <w:lang w:bidi="ar-DZ"/>
        </w:rPr>
        <w:t>دراسية</w:t>
      </w:r>
    </w:p>
    <w:p w:rsidR="009B65DC" w:rsidRPr="00A741C1" w:rsidRDefault="009B65DC" w:rsidP="009B65DC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التدقيق الاجتماعي في الجزائر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7726F8" w:rsidRPr="002967D9" w:rsidRDefault="007726F8" w:rsidP="00304F72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1678D2" w:rsidRPr="007726F8" w:rsidRDefault="001678D2" w:rsidP="007726F8">
      <w:pPr>
        <w:autoSpaceDE w:val="0"/>
        <w:autoSpaceDN w:val="0"/>
        <w:bidi/>
        <w:adjustRightInd w:val="0"/>
        <w:spacing w:after="0" w:line="240" w:lineRule="auto"/>
        <w:ind w:left="1608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sectPr w:rsidR="001678D2" w:rsidRPr="007726F8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0A8"/>
    <w:multiLevelType w:val="hybridMultilevel"/>
    <w:tmpl w:val="2E12DB54"/>
    <w:lvl w:ilvl="0" w:tplc="4B7E78F0">
      <w:start w:val="3"/>
      <w:numFmt w:val="bullet"/>
      <w:lvlText w:val="-"/>
      <w:lvlJc w:val="left"/>
      <w:pPr>
        <w:ind w:left="177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2980"/>
    <w:multiLevelType w:val="hybridMultilevel"/>
    <w:tmpl w:val="9C58832E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1466D"/>
    <w:multiLevelType w:val="hybridMultilevel"/>
    <w:tmpl w:val="D706A058"/>
    <w:lvl w:ilvl="0" w:tplc="D464B554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D7247"/>
    <w:multiLevelType w:val="hybridMultilevel"/>
    <w:tmpl w:val="BD668CCC"/>
    <w:lvl w:ilvl="0" w:tplc="5C3CB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90BA5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7340"/>
    <w:multiLevelType w:val="hybridMultilevel"/>
    <w:tmpl w:val="5D3E8178"/>
    <w:lvl w:ilvl="0" w:tplc="6262B7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34494"/>
    <w:multiLevelType w:val="hybridMultilevel"/>
    <w:tmpl w:val="19E027DE"/>
    <w:lvl w:ilvl="0" w:tplc="128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96FB8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654A"/>
    <w:multiLevelType w:val="hybridMultilevel"/>
    <w:tmpl w:val="7F6AA706"/>
    <w:lvl w:ilvl="0" w:tplc="E80A844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F257E"/>
    <w:multiLevelType w:val="hybridMultilevel"/>
    <w:tmpl w:val="F13C16D0"/>
    <w:lvl w:ilvl="0" w:tplc="C7D6072E">
      <w:start w:val="1"/>
      <w:numFmt w:val="decimal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8">
    <w:nsid w:val="2B621632"/>
    <w:multiLevelType w:val="hybridMultilevel"/>
    <w:tmpl w:val="FA5AF432"/>
    <w:lvl w:ilvl="0" w:tplc="FACC082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1255A1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313DC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637BF"/>
    <w:multiLevelType w:val="hybridMultilevel"/>
    <w:tmpl w:val="2AD451B2"/>
    <w:lvl w:ilvl="0" w:tplc="6E7A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CD48CF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23C3E"/>
    <w:multiLevelType w:val="hybridMultilevel"/>
    <w:tmpl w:val="A680045A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77F53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13046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C2D59"/>
    <w:multiLevelType w:val="hybridMultilevel"/>
    <w:tmpl w:val="A44C9598"/>
    <w:lvl w:ilvl="0" w:tplc="CEAE7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C3B6E"/>
    <w:multiLevelType w:val="hybridMultilevel"/>
    <w:tmpl w:val="B14420E0"/>
    <w:lvl w:ilvl="0" w:tplc="00BC668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61C31"/>
    <w:multiLevelType w:val="hybridMultilevel"/>
    <w:tmpl w:val="57DC178C"/>
    <w:lvl w:ilvl="0" w:tplc="2B0858E8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4">
    <w:nsid w:val="60F861AC"/>
    <w:multiLevelType w:val="hybridMultilevel"/>
    <w:tmpl w:val="F53A5CFE"/>
    <w:lvl w:ilvl="0" w:tplc="81447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623EA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7762D"/>
    <w:multiLevelType w:val="hybridMultilevel"/>
    <w:tmpl w:val="FDC656D6"/>
    <w:lvl w:ilvl="0" w:tplc="ED7C3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7241E5"/>
    <w:multiLevelType w:val="hybridMultilevel"/>
    <w:tmpl w:val="E2F42768"/>
    <w:lvl w:ilvl="0" w:tplc="546E7A0E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740FE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65603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03FFF"/>
    <w:multiLevelType w:val="hybridMultilevel"/>
    <w:tmpl w:val="C8E0D2EC"/>
    <w:lvl w:ilvl="0" w:tplc="C5168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A190D"/>
    <w:multiLevelType w:val="hybridMultilevel"/>
    <w:tmpl w:val="6F6E7090"/>
    <w:lvl w:ilvl="0" w:tplc="1C0C515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30"/>
  </w:num>
  <w:num w:numId="4">
    <w:abstractNumId w:val="5"/>
  </w:num>
  <w:num w:numId="5">
    <w:abstractNumId w:val="7"/>
  </w:num>
  <w:num w:numId="6">
    <w:abstractNumId w:val="24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23"/>
  </w:num>
  <w:num w:numId="12">
    <w:abstractNumId w:val="38"/>
  </w:num>
  <w:num w:numId="13">
    <w:abstractNumId w:val="41"/>
  </w:num>
  <w:num w:numId="14">
    <w:abstractNumId w:val="10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37"/>
  </w:num>
  <w:num w:numId="20">
    <w:abstractNumId w:val="4"/>
  </w:num>
  <w:num w:numId="21">
    <w:abstractNumId w:val="33"/>
  </w:num>
  <w:num w:numId="22">
    <w:abstractNumId w:val="0"/>
  </w:num>
  <w:num w:numId="23">
    <w:abstractNumId w:val="19"/>
  </w:num>
  <w:num w:numId="24">
    <w:abstractNumId w:val="25"/>
  </w:num>
  <w:num w:numId="25">
    <w:abstractNumId w:val="17"/>
  </w:num>
  <w:num w:numId="26">
    <w:abstractNumId w:val="12"/>
  </w:num>
  <w:num w:numId="27">
    <w:abstractNumId w:val="31"/>
  </w:num>
  <w:num w:numId="28">
    <w:abstractNumId w:val="22"/>
  </w:num>
  <w:num w:numId="29">
    <w:abstractNumId w:val="29"/>
  </w:num>
  <w:num w:numId="30">
    <w:abstractNumId w:val="32"/>
  </w:num>
  <w:num w:numId="31">
    <w:abstractNumId w:val="43"/>
  </w:num>
  <w:num w:numId="32">
    <w:abstractNumId w:val="34"/>
  </w:num>
  <w:num w:numId="33">
    <w:abstractNumId w:val="36"/>
  </w:num>
  <w:num w:numId="34">
    <w:abstractNumId w:val="13"/>
  </w:num>
  <w:num w:numId="35">
    <w:abstractNumId w:val="28"/>
  </w:num>
  <w:num w:numId="36">
    <w:abstractNumId w:val="39"/>
  </w:num>
  <w:num w:numId="37">
    <w:abstractNumId w:val="9"/>
  </w:num>
  <w:num w:numId="38">
    <w:abstractNumId w:val="35"/>
  </w:num>
  <w:num w:numId="39">
    <w:abstractNumId w:val="8"/>
  </w:num>
  <w:num w:numId="40">
    <w:abstractNumId w:val="21"/>
  </w:num>
  <w:num w:numId="41">
    <w:abstractNumId w:val="26"/>
  </w:num>
  <w:num w:numId="42">
    <w:abstractNumId w:val="2"/>
  </w:num>
  <w:num w:numId="43">
    <w:abstractNumId w:val="6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6ED3"/>
    <w:rsid w:val="00057B4D"/>
    <w:rsid w:val="0007448E"/>
    <w:rsid w:val="00075330"/>
    <w:rsid w:val="000A0346"/>
    <w:rsid w:val="000C41F1"/>
    <w:rsid w:val="000E0417"/>
    <w:rsid w:val="000E0EB2"/>
    <w:rsid w:val="000E496A"/>
    <w:rsid w:val="001229F7"/>
    <w:rsid w:val="00143FBF"/>
    <w:rsid w:val="00162924"/>
    <w:rsid w:val="00163C08"/>
    <w:rsid w:val="001678D2"/>
    <w:rsid w:val="001A580A"/>
    <w:rsid w:val="00212ECC"/>
    <w:rsid w:val="0021676F"/>
    <w:rsid w:val="00224E76"/>
    <w:rsid w:val="00246186"/>
    <w:rsid w:val="00260F8E"/>
    <w:rsid w:val="00284996"/>
    <w:rsid w:val="00291244"/>
    <w:rsid w:val="002950F7"/>
    <w:rsid w:val="002967D9"/>
    <w:rsid w:val="00297EB4"/>
    <w:rsid w:val="002A08E5"/>
    <w:rsid w:val="00304F72"/>
    <w:rsid w:val="003163B5"/>
    <w:rsid w:val="003208D9"/>
    <w:rsid w:val="003468EE"/>
    <w:rsid w:val="00346C48"/>
    <w:rsid w:val="00360580"/>
    <w:rsid w:val="00364A2B"/>
    <w:rsid w:val="003735D4"/>
    <w:rsid w:val="00392F4C"/>
    <w:rsid w:val="003A7AD4"/>
    <w:rsid w:val="003F4CF4"/>
    <w:rsid w:val="00412144"/>
    <w:rsid w:val="004566DF"/>
    <w:rsid w:val="004749ED"/>
    <w:rsid w:val="00480D7B"/>
    <w:rsid w:val="00482806"/>
    <w:rsid w:val="004B59A0"/>
    <w:rsid w:val="004C223D"/>
    <w:rsid w:val="00533525"/>
    <w:rsid w:val="00536A4D"/>
    <w:rsid w:val="005C05F3"/>
    <w:rsid w:val="005D520A"/>
    <w:rsid w:val="005E4ADD"/>
    <w:rsid w:val="005F0D2D"/>
    <w:rsid w:val="005F7FAF"/>
    <w:rsid w:val="00614207"/>
    <w:rsid w:val="00615D2E"/>
    <w:rsid w:val="006324A3"/>
    <w:rsid w:val="0064089D"/>
    <w:rsid w:val="0067138B"/>
    <w:rsid w:val="00695BDC"/>
    <w:rsid w:val="006D65ED"/>
    <w:rsid w:val="00703C06"/>
    <w:rsid w:val="00722232"/>
    <w:rsid w:val="0073280B"/>
    <w:rsid w:val="007671BD"/>
    <w:rsid w:val="007726F8"/>
    <w:rsid w:val="0077347A"/>
    <w:rsid w:val="00791258"/>
    <w:rsid w:val="007A1DA4"/>
    <w:rsid w:val="007C42FA"/>
    <w:rsid w:val="007F5D65"/>
    <w:rsid w:val="00805BDE"/>
    <w:rsid w:val="00834038"/>
    <w:rsid w:val="0084087B"/>
    <w:rsid w:val="0086117B"/>
    <w:rsid w:val="00875F35"/>
    <w:rsid w:val="00887D3E"/>
    <w:rsid w:val="008A3C4F"/>
    <w:rsid w:val="008A4EEE"/>
    <w:rsid w:val="008C66F7"/>
    <w:rsid w:val="008F26CC"/>
    <w:rsid w:val="008F347B"/>
    <w:rsid w:val="008F34F7"/>
    <w:rsid w:val="008F5D50"/>
    <w:rsid w:val="00931208"/>
    <w:rsid w:val="009316D0"/>
    <w:rsid w:val="00935968"/>
    <w:rsid w:val="00945E52"/>
    <w:rsid w:val="00947185"/>
    <w:rsid w:val="009524FF"/>
    <w:rsid w:val="00966312"/>
    <w:rsid w:val="009B65DC"/>
    <w:rsid w:val="009D6E6E"/>
    <w:rsid w:val="00A257CC"/>
    <w:rsid w:val="00A37CF5"/>
    <w:rsid w:val="00A573C2"/>
    <w:rsid w:val="00A6200B"/>
    <w:rsid w:val="00A67EC8"/>
    <w:rsid w:val="00A741C1"/>
    <w:rsid w:val="00A81E29"/>
    <w:rsid w:val="00AA12CE"/>
    <w:rsid w:val="00B00922"/>
    <w:rsid w:val="00B00AD5"/>
    <w:rsid w:val="00B07326"/>
    <w:rsid w:val="00B10DE6"/>
    <w:rsid w:val="00B26811"/>
    <w:rsid w:val="00B66801"/>
    <w:rsid w:val="00B93258"/>
    <w:rsid w:val="00BA1C5C"/>
    <w:rsid w:val="00BC31B0"/>
    <w:rsid w:val="00BC4879"/>
    <w:rsid w:val="00BE34BB"/>
    <w:rsid w:val="00BF37C2"/>
    <w:rsid w:val="00BF6B4C"/>
    <w:rsid w:val="00C30DE6"/>
    <w:rsid w:val="00C77C87"/>
    <w:rsid w:val="00C87AC5"/>
    <w:rsid w:val="00C9477E"/>
    <w:rsid w:val="00CB2207"/>
    <w:rsid w:val="00CB350C"/>
    <w:rsid w:val="00D64461"/>
    <w:rsid w:val="00D94ADE"/>
    <w:rsid w:val="00D961DB"/>
    <w:rsid w:val="00DA0D79"/>
    <w:rsid w:val="00DB678C"/>
    <w:rsid w:val="00DE7445"/>
    <w:rsid w:val="00DF3476"/>
    <w:rsid w:val="00DF6F83"/>
    <w:rsid w:val="00E22153"/>
    <w:rsid w:val="00E37D65"/>
    <w:rsid w:val="00E4134C"/>
    <w:rsid w:val="00E45556"/>
    <w:rsid w:val="00E46F95"/>
    <w:rsid w:val="00E6285F"/>
    <w:rsid w:val="00EA1650"/>
    <w:rsid w:val="00EA7A9B"/>
    <w:rsid w:val="00EB59E2"/>
    <w:rsid w:val="00EC14A9"/>
    <w:rsid w:val="00EC3893"/>
    <w:rsid w:val="00EE6BC8"/>
    <w:rsid w:val="00F203DC"/>
    <w:rsid w:val="00F21312"/>
    <w:rsid w:val="00F22F8C"/>
    <w:rsid w:val="00F25AC1"/>
    <w:rsid w:val="00F53A1C"/>
    <w:rsid w:val="00F7539F"/>
    <w:rsid w:val="00F83623"/>
    <w:rsid w:val="00F91E81"/>
    <w:rsid w:val="00FA6ABD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Home</cp:lastModifiedBy>
  <cp:revision>61</cp:revision>
  <cp:lastPrinted>2019-10-29T12:40:00Z</cp:lastPrinted>
  <dcterms:created xsi:type="dcterms:W3CDTF">2023-02-06T08:46:00Z</dcterms:created>
  <dcterms:modified xsi:type="dcterms:W3CDTF">2025-01-28T20:17:00Z</dcterms:modified>
</cp:coreProperties>
</file>