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5"/>
        <w:gridCol w:w="2694"/>
        <w:gridCol w:w="4110"/>
        <w:gridCol w:w="1843"/>
        <w:gridCol w:w="866"/>
      </w:tblGrid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4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802F9A" w:rsidRPr="001C7D14" w:rsidTr="00ED5D36">
        <w:trPr>
          <w:gridBefore w:val="1"/>
          <w:gridAfter w:val="1"/>
          <w:wBefore w:w="675" w:type="dxa"/>
          <w:wAfter w:w="866" w:type="dxa"/>
        </w:trPr>
        <w:tc>
          <w:tcPr>
            <w:tcW w:w="8647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ED5D36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802F9A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 w:rsidR="00ED5D36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3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: Application of </w:t>
            </w:r>
            <w:r w:rsidR="00ED5D36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LACANIAN</w:t>
            </w:r>
            <w:r w:rsidR="008C6A73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psychoanalytic theory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to the Analysis of </w:t>
            </w:r>
            <w:r w:rsidR="00ED5D36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Lewis Caroll’s </w:t>
            </w:r>
            <w:r w:rsidR="00ED5D36" w:rsidRPr="00A226FC">
              <w:rPr>
                <w:rFonts w:ascii="Stencil" w:hAnsi="Stencil" w:cs="Calibri"/>
                <w:b/>
                <w:bCs/>
                <w:i/>
                <w:iCs/>
                <w:sz w:val="26"/>
                <w:szCs w:val="26"/>
                <w:lang w:val="en-US" w:eastAsia="fr-FR"/>
              </w:rPr>
              <w:t>ALICE’S ADVENTURES IN WONDERLAND</w:t>
            </w:r>
            <w:r w:rsidR="00ED5D36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AND </w:t>
            </w:r>
            <w:r w:rsidR="00ED5D36" w:rsidRPr="00A226FC">
              <w:rPr>
                <w:rFonts w:ascii="Stencil" w:hAnsi="Stencil" w:cs="Calibri"/>
                <w:b/>
                <w:bCs/>
                <w:i/>
                <w:iCs/>
                <w:sz w:val="26"/>
                <w:szCs w:val="26"/>
                <w:lang w:val="en-US" w:eastAsia="fr-FR"/>
              </w:rPr>
              <w:t>THROUGH THE LOOKING GLASS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</w:tbl>
    <w:p w:rsidR="00606E81" w:rsidRDefault="00606E8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B4671" w:rsidRPr="00206320" w:rsidRDefault="000B467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 w:rsidR="00575714">
        <w:rPr>
          <w:rFonts w:cstheme="minorHAnsi"/>
          <w:b/>
          <w:bCs/>
          <w:sz w:val="24"/>
          <w:szCs w:val="24"/>
          <w:u w:val="single"/>
          <w:lang w:val="en-US"/>
        </w:rPr>
        <w:t xml:space="preserve"> 01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Default="00A226FC" w:rsidP="00A226FC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Explore the Lacanian concepts of the </w:t>
      </w:r>
      <w:r w:rsidRPr="00A226FC">
        <w:rPr>
          <w:b/>
          <w:bCs/>
          <w:sz w:val="24"/>
          <w:szCs w:val="24"/>
          <w:lang w:val="en-US"/>
        </w:rPr>
        <w:t>Imaginary</w:t>
      </w:r>
      <w:r>
        <w:rPr>
          <w:sz w:val="24"/>
          <w:szCs w:val="24"/>
          <w:lang w:val="en-US"/>
        </w:rPr>
        <w:t xml:space="preserve">, </w:t>
      </w:r>
      <w:r w:rsidRPr="00A226FC">
        <w:rPr>
          <w:b/>
          <w:bCs/>
          <w:sz w:val="24"/>
          <w:szCs w:val="24"/>
          <w:lang w:val="en-US"/>
        </w:rPr>
        <w:t>symbolic</w:t>
      </w:r>
      <w:r>
        <w:rPr>
          <w:sz w:val="24"/>
          <w:szCs w:val="24"/>
          <w:lang w:val="en-US"/>
        </w:rPr>
        <w:t xml:space="preserve">, and </w:t>
      </w:r>
      <w:r w:rsidRPr="00A226FC">
        <w:rPr>
          <w:b/>
          <w:bCs/>
          <w:sz w:val="24"/>
          <w:szCs w:val="24"/>
          <w:lang w:val="en-US"/>
        </w:rPr>
        <w:t>Real</w:t>
      </w:r>
      <w:r>
        <w:rPr>
          <w:sz w:val="24"/>
          <w:szCs w:val="24"/>
          <w:lang w:val="en-US"/>
        </w:rPr>
        <w:t xml:space="preserve"> in Lewis Caroll’s </w:t>
      </w:r>
      <w:r w:rsidRPr="00A226FC">
        <w:rPr>
          <w:i/>
          <w:iCs/>
          <w:sz w:val="24"/>
          <w:szCs w:val="24"/>
          <w:lang w:val="en-US"/>
        </w:rPr>
        <w:t>Alice’s Adventures in Wonderland</w:t>
      </w:r>
      <w:r>
        <w:rPr>
          <w:sz w:val="24"/>
          <w:szCs w:val="24"/>
          <w:lang w:val="en-US"/>
        </w:rPr>
        <w:t xml:space="preserve"> and </w:t>
      </w:r>
      <w:r w:rsidRPr="00A226FC">
        <w:rPr>
          <w:i/>
          <w:iCs/>
          <w:sz w:val="24"/>
          <w:szCs w:val="24"/>
          <w:lang w:val="en-US"/>
        </w:rPr>
        <w:t>Through the Looking Glass</w:t>
      </w:r>
      <w:r>
        <w:rPr>
          <w:sz w:val="24"/>
          <w:szCs w:val="24"/>
          <w:lang w:val="en-US"/>
        </w:rPr>
        <w:t>.</w:t>
      </w:r>
      <w:r w:rsidR="000B4671">
        <w:rPr>
          <w:sz w:val="24"/>
          <w:szCs w:val="24"/>
          <w:lang w:val="en-US"/>
        </w:rPr>
        <w:t xml:space="preserve"> </w:t>
      </w:r>
    </w:p>
    <w:p w:rsidR="00575714" w:rsidRDefault="00575714" w:rsidP="0039552D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0B4671" w:rsidRPr="0039552D" w:rsidRDefault="00A4236F" w:rsidP="00B5516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</w:t>
      </w:r>
    </w:p>
    <w:p w:rsidR="009A057E" w:rsidRPr="0039552D" w:rsidRDefault="009A057E" w:rsidP="000B467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61D0" w:rsidRDefault="008561D0" w:rsidP="00BC7080">
      <w:pPr>
        <w:spacing w:after="0" w:line="240" w:lineRule="auto"/>
      </w:pPr>
      <w:r>
        <w:separator/>
      </w:r>
    </w:p>
  </w:endnote>
  <w:endnote w:type="continuationSeparator" w:id="1">
    <w:p w:rsidR="008561D0" w:rsidRDefault="008561D0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61D0" w:rsidRDefault="008561D0" w:rsidP="00BC7080">
      <w:pPr>
        <w:spacing w:after="0" w:line="240" w:lineRule="auto"/>
      </w:pPr>
      <w:r>
        <w:separator/>
      </w:r>
    </w:p>
  </w:footnote>
  <w:footnote w:type="continuationSeparator" w:id="1">
    <w:p w:rsidR="008561D0" w:rsidRDefault="008561D0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563EE"/>
    <w:rsid w:val="000A2D23"/>
    <w:rsid w:val="000B4671"/>
    <w:rsid w:val="001735DC"/>
    <w:rsid w:val="001755DF"/>
    <w:rsid w:val="00197EEB"/>
    <w:rsid w:val="001A7AEC"/>
    <w:rsid w:val="001C7D14"/>
    <w:rsid w:val="00206320"/>
    <w:rsid w:val="00211549"/>
    <w:rsid w:val="00285A6D"/>
    <w:rsid w:val="002C3F20"/>
    <w:rsid w:val="002C4624"/>
    <w:rsid w:val="002C595F"/>
    <w:rsid w:val="00344D78"/>
    <w:rsid w:val="00387CFD"/>
    <w:rsid w:val="0039552D"/>
    <w:rsid w:val="003E665D"/>
    <w:rsid w:val="00427BF1"/>
    <w:rsid w:val="004624AC"/>
    <w:rsid w:val="00470096"/>
    <w:rsid w:val="004D643F"/>
    <w:rsid w:val="00521976"/>
    <w:rsid w:val="00540040"/>
    <w:rsid w:val="00562B53"/>
    <w:rsid w:val="00575714"/>
    <w:rsid w:val="00584E4A"/>
    <w:rsid w:val="005E0E4E"/>
    <w:rsid w:val="005E79DC"/>
    <w:rsid w:val="00606E81"/>
    <w:rsid w:val="0067654B"/>
    <w:rsid w:val="006A3405"/>
    <w:rsid w:val="006D6CF4"/>
    <w:rsid w:val="00754ABE"/>
    <w:rsid w:val="00756B5F"/>
    <w:rsid w:val="00790B28"/>
    <w:rsid w:val="00791DA3"/>
    <w:rsid w:val="007A44F5"/>
    <w:rsid w:val="007C2B8A"/>
    <w:rsid w:val="007C3378"/>
    <w:rsid w:val="007C6DE3"/>
    <w:rsid w:val="007F01DA"/>
    <w:rsid w:val="00802F9A"/>
    <w:rsid w:val="00813FB1"/>
    <w:rsid w:val="008235E5"/>
    <w:rsid w:val="00840B50"/>
    <w:rsid w:val="008561D0"/>
    <w:rsid w:val="0086772C"/>
    <w:rsid w:val="008C6A73"/>
    <w:rsid w:val="008E6726"/>
    <w:rsid w:val="008F3168"/>
    <w:rsid w:val="00900226"/>
    <w:rsid w:val="00933B73"/>
    <w:rsid w:val="00980A52"/>
    <w:rsid w:val="009A057E"/>
    <w:rsid w:val="009D5911"/>
    <w:rsid w:val="009D6DAF"/>
    <w:rsid w:val="00A226FC"/>
    <w:rsid w:val="00A3327D"/>
    <w:rsid w:val="00A4236F"/>
    <w:rsid w:val="00A62E23"/>
    <w:rsid w:val="00B00713"/>
    <w:rsid w:val="00B44F02"/>
    <w:rsid w:val="00B5516D"/>
    <w:rsid w:val="00B63D18"/>
    <w:rsid w:val="00B64CFB"/>
    <w:rsid w:val="00BC7080"/>
    <w:rsid w:val="00C117E4"/>
    <w:rsid w:val="00C15D7C"/>
    <w:rsid w:val="00C7628B"/>
    <w:rsid w:val="00C82B04"/>
    <w:rsid w:val="00C85BC9"/>
    <w:rsid w:val="00D2448D"/>
    <w:rsid w:val="00D50A51"/>
    <w:rsid w:val="00D823E3"/>
    <w:rsid w:val="00DB0BEE"/>
    <w:rsid w:val="00DD4D31"/>
    <w:rsid w:val="00E373F8"/>
    <w:rsid w:val="00E376CC"/>
    <w:rsid w:val="00E6330F"/>
    <w:rsid w:val="00ED5D36"/>
    <w:rsid w:val="00F157FA"/>
    <w:rsid w:val="00F76D72"/>
    <w:rsid w:val="00F83052"/>
    <w:rsid w:val="00FA3C01"/>
    <w:rsid w:val="00F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92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2023-11-28T21:41:00Z</cp:lastPrinted>
  <dcterms:created xsi:type="dcterms:W3CDTF">2025-01-05T17:43:00Z</dcterms:created>
  <dcterms:modified xsi:type="dcterms:W3CDTF">2025-01-05T17:49:00Z</dcterms:modified>
</cp:coreProperties>
</file>