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A" w:rsidRPr="00D13E34" w:rsidRDefault="009A7A37" w:rsidP="00D13E34">
      <w:pPr>
        <w:pStyle w:val="normal0"/>
        <w:bidi/>
        <w:jc w:val="center"/>
        <w:rPr>
          <w:rFonts w:ascii="Simplified Arabic" w:hAnsi="Simplified Arabic" w:cs="Simplified Arabic"/>
          <w:bCs/>
          <w:sz w:val="32"/>
          <w:szCs w:val="32"/>
        </w:rPr>
      </w:pPr>
      <w:r w:rsidRPr="00D13E34">
        <w:rPr>
          <w:rFonts w:ascii="Simplified Arabic" w:hAnsi="Simplified Arabic" w:cs="Simplified Arabic"/>
          <w:bCs/>
          <w:sz w:val="32"/>
          <w:szCs w:val="32"/>
          <w:rtl/>
        </w:rPr>
        <w:t>اقتصاديات العربية في ظل التجزئة السياسية والتبعية</w:t>
      </w:r>
    </w:p>
    <w:p w:rsidR="0086396A" w:rsidRPr="00D13E34" w:rsidRDefault="00D13E34" w:rsidP="00D13E34">
      <w:pPr>
        <w:pStyle w:val="normal0"/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     أصبحت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الدول العربية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بعد الاستقلال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كيانات سياسية منفصلة التابعة اقتصاديا للدول الغربية بحكم أن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>ها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قبل خروجها من الدول العربية ربطتها باتفاقيات اقتصادية 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>ك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اتفاقية ايفيان في </w:t>
      </w:r>
      <w:proofErr w:type="spellStart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الجزائر،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ما جعل هذه الدول تعطي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الأولوية في التعامل الاقتصادي مع الدول الغربيه خاص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>ة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الاوروبي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ة </w:t>
      </w:r>
      <w:proofErr w:type="spellStart"/>
      <w:r w:rsidRPr="00D13E34">
        <w:rPr>
          <w:rFonts w:ascii="Simplified Arabic" w:hAnsi="Simplified Arabic" w:cs="Simplified Arabic"/>
          <w:sz w:val="32"/>
          <w:szCs w:val="32"/>
          <w:rtl/>
        </w:rPr>
        <w:t>منها،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ضف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>إلى ذلك أ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ن هناك تشابه في المنتجات 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العربية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وفي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مواد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>ها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المصدرة هذا ما يجعل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التبادل الاقتصادي العربي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ضعيفا.</w:t>
      </w:r>
    </w:p>
    <w:p w:rsidR="0086396A" w:rsidRPr="00D13E34" w:rsidRDefault="00D13E34" w:rsidP="00D13E34">
      <w:pPr>
        <w:pStyle w:val="normal0"/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حاولت الدول العربي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خلق التكامل الاقتصادي فيما بينها خاص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في ظل جامع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الدول </w:t>
      </w:r>
      <w:proofErr w:type="spellStart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العربي</w:t>
      </w:r>
      <w:r>
        <w:rPr>
          <w:rFonts w:ascii="Simplified Arabic" w:hAnsi="Simplified Arabic" w:cs="Simplified Arabic" w:hint="cs"/>
          <w:sz w:val="32"/>
          <w:szCs w:val="32"/>
          <w:rtl/>
        </w:rPr>
        <w:t>ة،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الدول التي قامت بهذا التكامل الاقتصادي مثل التكامل الاقتصادي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بين سوريا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ولبنان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 الذي كان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بين مصر </w:t>
      </w:r>
      <w:proofErr w:type="spellStart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وسوريا</w:t>
      </w:r>
      <w:r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إلا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>ن معظمها باء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بالفشل بحكم الخلافات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الدول فيما بينها</w:t>
      </w:r>
      <w:r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>و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يعد مجلس التعاون الخليجي من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نجح المنظمات الاقتصادية العربية. </w:t>
      </w:r>
    </w:p>
    <w:p w:rsidR="0086396A" w:rsidRPr="00D13E34" w:rsidRDefault="00D13E34" w:rsidP="009A7A37">
      <w:pPr>
        <w:pStyle w:val="normal0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تمتلك الدول العربية مقومات الاقتصاد </w:t>
      </w:r>
      <w:proofErr w:type="spellStart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القوي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لو حد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ث اتحاد وتكامل في المجال الاقتصادي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يصبح العالم العربي كتلة اقتصادية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قوية،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فمثلا نجد السودان والجزائر تمتلكان أراضي خصبة صالحة للزراعة </w:t>
      </w:r>
      <w:r>
        <w:rPr>
          <w:rFonts w:ascii="Simplified Arabic" w:hAnsi="Simplified Arabic" w:cs="Simplified Arabic" w:hint="cs"/>
          <w:sz w:val="32"/>
          <w:szCs w:val="32"/>
          <w:rtl/>
        </w:rPr>
        <w:t>فإ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>
        <w:rPr>
          <w:rFonts w:ascii="Simplified Arabic" w:hAnsi="Simplified Arabic" w:cs="Simplified Arabic"/>
          <w:sz w:val="32"/>
          <w:szCs w:val="32"/>
          <w:rtl/>
        </w:rPr>
        <w:t>زرعت بأيدي مؤهلة مصريه وجزائريه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وأموال خليجي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فسوف يحدث اكتفاء ذاتي لكل الوطن العربي و </w:t>
      </w:r>
      <w:r>
        <w:rPr>
          <w:rFonts w:ascii="Simplified Arabic" w:hAnsi="Simplified Arabic" w:cs="Simplified Arabic" w:hint="cs"/>
          <w:sz w:val="32"/>
          <w:szCs w:val="32"/>
          <w:rtl/>
        </w:rPr>
        <w:t>والفائض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7A37">
        <w:rPr>
          <w:rFonts w:ascii="Simplified Arabic" w:hAnsi="Simplified Arabic" w:cs="Simplified Arabic" w:hint="cs"/>
          <w:sz w:val="32"/>
          <w:szCs w:val="32"/>
          <w:rtl/>
        </w:rPr>
        <w:t xml:space="preserve">يصدر إلى </w:t>
      </w:r>
      <w:proofErr w:type="spellStart"/>
      <w:r w:rsidR="009A7A37">
        <w:rPr>
          <w:rFonts w:ascii="Simplified Arabic" w:hAnsi="Simplified Arabic" w:cs="Simplified Arabic" w:hint="cs"/>
          <w:sz w:val="32"/>
          <w:szCs w:val="32"/>
          <w:rtl/>
        </w:rPr>
        <w:t>الخارج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ونفس الكلام يطب</w:t>
      </w:r>
      <w:r w:rsidR="009A7A3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A7A37" w:rsidRPr="00D13E34">
        <w:rPr>
          <w:rFonts w:ascii="Simplified Arabic" w:hAnsi="Simplified Arabic" w:cs="Simplified Arabic"/>
          <w:sz w:val="32"/>
          <w:szCs w:val="32"/>
          <w:rtl/>
        </w:rPr>
        <w:t xml:space="preserve"> في المجال الصناعي </w:t>
      </w:r>
      <w:r w:rsidR="009A7A37">
        <w:rPr>
          <w:rFonts w:ascii="Simplified Arabic" w:hAnsi="Simplified Arabic" w:cs="Simplified Arabic" w:hint="cs"/>
          <w:sz w:val="32"/>
          <w:szCs w:val="32"/>
          <w:rtl/>
        </w:rPr>
        <w:t>والتجاري.</w:t>
      </w:r>
    </w:p>
    <w:sectPr w:rsidR="0086396A" w:rsidRPr="00D13E34" w:rsidSect="008639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86396A"/>
    <w:rsid w:val="0086396A"/>
    <w:rsid w:val="009A7A37"/>
    <w:rsid w:val="00D1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8639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8639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8639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8639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86396A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8639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"/>
    <w:rsid w:val="0086396A"/>
  </w:style>
  <w:style w:type="table" w:customStyle="1" w:styleId="TableNormal">
    <w:name w:val="Table Normal"/>
    <w:rsid w:val="008639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86396A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86396A"/>
  </w:style>
  <w:style w:type="table" w:customStyle="1" w:styleId="TableNormal0">
    <w:name w:val="Table Normal"/>
    <w:rsid w:val="008639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0"/>
    <w:next w:val="normal0"/>
    <w:rsid w:val="0086396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uWsiGJhXN2RnqgCXMy6oQGTxg==">CgMxLjA4AHIhMURFSFZRR0dIbC1MdW9lSW1GckI5SWlDNWFoREt3cW9t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F7FE27-8E10-4117-B513-0411CD80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Administrateur</cp:lastModifiedBy>
  <cp:revision>2</cp:revision>
  <dcterms:created xsi:type="dcterms:W3CDTF">2024-12-09T21:10:00Z</dcterms:created>
  <dcterms:modified xsi:type="dcterms:W3CDTF">2024-12-09T21:21:00Z</dcterms:modified>
</cp:coreProperties>
</file>