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56" w:rsidRPr="00DF507E" w:rsidRDefault="00F93956" w:rsidP="00DF507E">
      <w:pPr>
        <w:tabs>
          <w:tab w:val="right" w:pos="-284"/>
        </w:tabs>
        <w:bidi/>
        <w:spacing w:line="240" w:lineRule="auto"/>
        <w:ind w:left="-284"/>
        <w:rPr>
          <w:rFonts w:ascii="Traditional Arabic" w:hAnsi="Traditional Arabic" w:cs="Traditional Arabic"/>
          <w:b/>
          <w:sz w:val="28"/>
          <w:szCs w:val="28"/>
          <w:rtl/>
          <w:lang w:bidi="ar-DZ"/>
        </w:rPr>
      </w:pPr>
      <w:r w:rsidRPr="00DF507E">
        <w:rPr>
          <w:rFonts w:ascii="Traditional Arabic" w:hAnsi="Traditional Arabic" w:cs="Traditional Arabic"/>
          <w:b/>
          <w:sz w:val="28"/>
          <w:szCs w:val="28"/>
          <w:rtl/>
          <w:lang w:bidi="ar-DZ"/>
        </w:rPr>
        <w:t xml:space="preserve">الجمهورية الجزائرية </w:t>
      </w:r>
      <w:proofErr w:type="spellStart"/>
      <w:r w:rsidRPr="00DF507E">
        <w:rPr>
          <w:rFonts w:ascii="Traditional Arabic" w:hAnsi="Traditional Arabic" w:cs="Traditional Arabic"/>
          <w:b/>
          <w:sz w:val="28"/>
          <w:szCs w:val="28"/>
          <w:rtl/>
          <w:lang w:bidi="ar-DZ"/>
        </w:rPr>
        <w:t>الديموقراطية</w:t>
      </w:r>
      <w:proofErr w:type="spellEnd"/>
      <w:r w:rsidRPr="00DF507E">
        <w:rPr>
          <w:rFonts w:ascii="Traditional Arabic" w:hAnsi="Traditional Arabic" w:cs="Traditional Arabic"/>
          <w:b/>
          <w:sz w:val="28"/>
          <w:szCs w:val="28"/>
          <w:rtl/>
          <w:lang w:bidi="ar-DZ"/>
        </w:rPr>
        <w:t xml:space="preserve"> الشعبية                                                         وزارة التعليم العالي والبحث العلمي.</w:t>
      </w:r>
    </w:p>
    <w:p w:rsidR="00F93956" w:rsidRPr="00DF507E" w:rsidRDefault="00F93956" w:rsidP="00DF507E">
      <w:pPr>
        <w:tabs>
          <w:tab w:val="right" w:pos="-284"/>
        </w:tabs>
        <w:bidi/>
        <w:spacing w:line="240" w:lineRule="auto"/>
        <w:ind w:left="-284"/>
        <w:rPr>
          <w:rFonts w:ascii="Traditional Arabic" w:hAnsi="Traditional Arabic" w:cs="Traditional Arabic"/>
          <w:b/>
          <w:sz w:val="28"/>
          <w:szCs w:val="28"/>
          <w:rtl/>
          <w:lang w:bidi="ar-DZ"/>
        </w:rPr>
      </w:pPr>
      <w:r w:rsidRPr="00DF507E">
        <w:rPr>
          <w:rFonts w:ascii="Traditional Arabic" w:hAnsi="Traditional Arabic" w:cs="Traditional Arabic"/>
          <w:b/>
          <w:sz w:val="28"/>
          <w:szCs w:val="28"/>
          <w:rtl/>
          <w:lang w:bidi="ar-DZ"/>
        </w:rPr>
        <w:t xml:space="preserve">جامعة محمد </w:t>
      </w:r>
      <w:proofErr w:type="spellStart"/>
      <w:r w:rsidRPr="00DF507E">
        <w:rPr>
          <w:rFonts w:ascii="Traditional Arabic" w:hAnsi="Traditional Arabic" w:cs="Traditional Arabic"/>
          <w:b/>
          <w:sz w:val="28"/>
          <w:szCs w:val="28"/>
          <w:rtl/>
          <w:lang w:bidi="ar-DZ"/>
        </w:rPr>
        <w:t>خيضر</w:t>
      </w:r>
      <w:proofErr w:type="spellEnd"/>
      <w:r w:rsidRPr="00DF507E">
        <w:rPr>
          <w:rFonts w:ascii="Traditional Arabic" w:hAnsi="Traditional Arabic" w:cs="Traditional Arabic"/>
          <w:b/>
          <w:sz w:val="28"/>
          <w:szCs w:val="28"/>
          <w:rtl/>
          <w:lang w:bidi="ar-DZ"/>
        </w:rPr>
        <w:t>-بسكرة.</w:t>
      </w:r>
      <w:r w:rsidR="00861B46" w:rsidRPr="00DF507E">
        <w:rPr>
          <w:rFonts w:ascii="Traditional Arabic" w:hAnsi="Traditional Arabic" w:cs="Traditional Arabic"/>
          <w:b/>
          <w:noProof/>
          <w:sz w:val="28"/>
          <w:szCs w:val="28"/>
          <w:rtl/>
          <w:lang w:eastAsia="fr-FR"/>
        </w:rPr>
        <w:pict>
          <v:rect id="_x0000_s1026" style="position:absolute;left:0;text-align:left;margin-left:9.1pt;margin-top:28.35pt;width:459.2pt;height:57.65pt;z-index:251660288;mso-position-horizontal-relative:text;mso-position-vertical-relative:text" fillcolor="white [3201]" strokecolor="yellow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9579B3" w:rsidRPr="006E6154" w:rsidRDefault="009579B3" w:rsidP="00F93956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D67A91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قسم </w:t>
                  </w:r>
                  <w:proofErr w:type="spellStart"/>
                  <w:r w:rsidRPr="00D67A91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spellEnd"/>
                  <w:r w:rsidRPr="00D67A91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التاريخ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</w:t>
                  </w:r>
                  <w:proofErr w:type="spellStart"/>
                  <w:r w:rsidRPr="00D67A91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المستوى،</w:t>
                  </w:r>
                  <w:proofErr w:type="spellEnd"/>
                  <w:r w:rsidRPr="00D67A91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السنة الثالثة ليسانس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الأستاذة: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د.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بكرادة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جازية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</w:t>
                  </w:r>
                  <w:r w:rsidRPr="00D67A91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المقياس: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قضايا عربية معاصرة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</w:t>
                  </w:r>
                </w:p>
                <w:p w:rsidR="009579B3" w:rsidRPr="006E6154" w:rsidRDefault="009579B3" w:rsidP="00F93956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DF507E">
        <w:rPr>
          <w:rFonts w:ascii="Traditional Arabic" w:hAnsi="Traditional Arabic" w:cs="Traditional Arabic"/>
          <w:b/>
          <w:sz w:val="28"/>
          <w:szCs w:val="28"/>
          <w:rtl/>
          <w:lang w:bidi="ar-DZ"/>
        </w:rPr>
        <w:t xml:space="preserve">                                                            كلية العلوم الانسانية والعلوم الاجتماعية</w:t>
      </w:r>
    </w:p>
    <w:p w:rsidR="00F93956" w:rsidRPr="00DF507E" w:rsidRDefault="00F93956" w:rsidP="00DF507E">
      <w:pPr>
        <w:tabs>
          <w:tab w:val="right" w:pos="-284"/>
        </w:tabs>
        <w:bidi/>
        <w:spacing w:line="240" w:lineRule="auto"/>
        <w:ind w:left="-284"/>
        <w:jc w:val="center"/>
        <w:rPr>
          <w:rFonts w:ascii="Traditional Arabic" w:hAnsi="Traditional Arabic" w:cs="Traditional Arabic"/>
          <w:b/>
          <w:sz w:val="28"/>
          <w:szCs w:val="28"/>
          <w:rtl/>
          <w:lang w:bidi="ar-DZ"/>
        </w:rPr>
      </w:pPr>
    </w:p>
    <w:p w:rsidR="00F93956" w:rsidRPr="00DF507E" w:rsidRDefault="00F93956" w:rsidP="00DF507E">
      <w:pPr>
        <w:tabs>
          <w:tab w:val="right" w:pos="-284"/>
        </w:tabs>
        <w:bidi/>
        <w:spacing w:line="240" w:lineRule="auto"/>
        <w:ind w:left="-284"/>
        <w:rPr>
          <w:rFonts w:ascii="Traditional Arabic" w:hAnsi="Traditional Arabic" w:cs="Traditional Arabic"/>
          <w:bCs/>
          <w:sz w:val="28"/>
          <w:szCs w:val="28"/>
          <w:highlight w:val="green"/>
          <w:rtl/>
          <w:lang w:bidi="ar-DZ"/>
        </w:rPr>
      </w:pPr>
    </w:p>
    <w:p w:rsidR="00022ED2" w:rsidRPr="00DF507E" w:rsidRDefault="00F93956" w:rsidP="00DF507E">
      <w:pPr>
        <w:tabs>
          <w:tab w:val="right" w:pos="-284"/>
        </w:tabs>
        <w:bidi/>
        <w:spacing w:line="240" w:lineRule="auto"/>
        <w:ind w:left="-284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المحاضرة </w:t>
      </w:r>
      <w:proofErr w:type="spellStart"/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proofErr w:type="spellEnd"/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734EE9"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الحركة </w:t>
      </w:r>
      <w:proofErr w:type="spellStart"/>
      <w:r w:rsidR="00734EE9"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النسوية</w:t>
      </w:r>
      <w:proofErr w:type="spellEnd"/>
      <w:r w:rsidR="00734EE9"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ومطالب التغيير الاجتماعي في الوطن العربي</w:t>
      </w:r>
    </w:p>
    <w:p w:rsidR="005A715F" w:rsidRPr="00DF507E" w:rsidRDefault="005A715F" w:rsidP="00DF507E">
      <w:pPr>
        <w:tabs>
          <w:tab w:val="right" w:pos="-284"/>
          <w:tab w:val="right" w:pos="8221"/>
        </w:tabs>
        <w:bidi/>
        <w:spacing w:line="240" w:lineRule="auto"/>
        <w:ind w:left="-284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كرم الاسلام المرأة وأعطاها كل حقوقها وجعل لها مكانة في المجتمع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الاسلامي،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وما يبرهن هذا الكلام أن الله ساوى بينها وبين الرجل في التشريع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والعقوبات،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وأن آخر ما أوصى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به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النبي عليه أفضل الصلاة والسلام للمسلمين هو بالرفق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بالقوارير،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وأنه مات وهو في حجر أمنا عائشة رضي الله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عنها،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وهي من نقلت لنا السيرة النبوية إذ كانت من أبرز رواة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الحديث،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وكان الرجال يأتونها لأخذ العلم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منها،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ولكن مع مرور الوقت بدأت المرأة تفقد حقوقها التي أعطاها إياها الاسلام بسبب ظلم الرجل لها لابتعاده عن جاءت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به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الشريعة الاسلامية.</w:t>
      </w:r>
    </w:p>
    <w:p w:rsidR="005A715F" w:rsidRPr="00DF507E" w:rsidRDefault="005A715F" w:rsidP="00DF507E">
      <w:pPr>
        <w:tabs>
          <w:tab w:val="right" w:pos="-284"/>
          <w:tab w:val="right" w:pos="8221"/>
        </w:tabs>
        <w:bidi/>
        <w:spacing w:line="240" w:lineRule="auto"/>
        <w:ind w:left="-284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هذا ما جعل المرأة المسلمة العربية تعيش حياة تعيسة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مهانة،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فثارت على مجتمعها والعادات والتقاليد التي قيدتها مقتدية بذلك بنساء العالم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الغربي،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فكونت الحركة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النسوية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لتغيير واقعها دون التمييز بينها وبين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الرجل،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ولكن هذه الحركة حققت بعض مطالبها </w:t>
      </w:r>
      <w:r w:rsidR="007944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أخلت بقيم المجتمعات العربية الاسلامية حسب رأي البعض. ومن هنا يمكن طرح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االاشكالية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التالية: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ما التغيير الذي أحدثته الحركة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النسوية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المجتمع العربي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؟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وهل هذا التغيير كان ايجابيا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؟؟</w:t>
      </w:r>
      <w:proofErr w:type="spellEnd"/>
    </w:p>
    <w:p w:rsidR="00F93956" w:rsidRPr="00DF507E" w:rsidRDefault="002B77CD" w:rsidP="00DF507E">
      <w:pPr>
        <w:tabs>
          <w:tab w:val="right" w:pos="-284"/>
        </w:tabs>
        <w:bidi/>
        <w:spacing w:line="240" w:lineRule="auto"/>
        <w:ind w:left="-284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تعريف الحركة </w:t>
      </w:r>
      <w:proofErr w:type="spellStart"/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النسوية</w:t>
      </w:r>
      <w:proofErr w:type="spellEnd"/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عرّفت ملاك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الجهني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كتابها قضايا المرأة في الخطاب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المعاصر: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الحجاب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أنمودجا:"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الخطاب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النسوي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أنه بناء من الأفكار يحمل وجهة نظر تهدف إلى تحرير  المرأة أو تحسين أوضاعها بعمق وفقا لإيديولوجية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النسوية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التي أسس عليها</w:t>
      </w:r>
      <w:r w:rsidR="006E0B64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بدأت الحركة </w:t>
      </w:r>
      <w:proofErr w:type="spellStart"/>
      <w:r w:rsidR="006E0B64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النسوية</w:t>
      </w:r>
      <w:proofErr w:type="spellEnd"/>
      <w:r w:rsidR="006E0B64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بالظهور في البلاد </w:t>
      </w:r>
      <w:proofErr w:type="spellStart"/>
      <w:r w:rsidR="006E0B64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النسوية</w:t>
      </w:r>
      <w:proofErr w:type="spellEnd"/>
      <w:r w:rsidR="006E0B64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نهاية النصف الثاني من </w:t>
      </w:r>
      <w:proofErr w:type="spellStart"/>
      <w:r w:rsidR="006E0B64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القرن19</w:t>
      </w:r>
      <w:proofErr w:type="spellEnd"/>
      <w:r w:rsidR="006E0B64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9273D7" w:rsidRPr="00DF507E" w:rsidRDefault="009273D7" w:rsidP="00DF507E">
      <w:pPr>
        <w:tabs>
          <w:tab w:val="right" w:pos="-284"/>
        </w:tabs>
        <w:bidi/>
        <w:spacing w:line="240" w:lineRule="auto"/>
        <w:ind w:left="-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عوامل ظهور الحركة </w:t>
      </w:r>
      <w:proofErr w:type="spellStart"/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النسوية</w:t>
      </w:r>
      <w:proofErr w:type="spellEnd"/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في الوطن العربي:</w:t>
      </w:r>
    </w:p>
    <w:p w:rsidR="009273D7" w:rsidRPr="00DF507E" w:rsidRDefault="009273D7" w:rsidP="00794493">
      <w:pPr>
        <w:tabs>
          <w:tab w:val="right" w:pos="-284"/>
        </w:tabs>
        <w:bidi/>
        <w:spacing w:line="240" w:lineRule="auto"/>
        <w:ind w:left="-284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بدأ الكثير من الطلاب العرب بالسفر إلى أوروبا من أجل الدراسة</w:t>
      </w:r>
      <w:r w:rsidR="007944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النصف الثاني من </w:t>
      </w:r>
      <w:proofErr w:type="spellStart"/>
      <w:r w:rsidR="00794493">
        <w:rPr>
          <w:rFonts w:ascii="Traditional Arabic" w:hAnsi="Traditional Arabic" w:cs="Traditional Arabic"/>
          <w:sz w:val="28"/>
          <w:szCs w:val="28"/>
          <w:rtl/>
          <w:lang w:bidi="ar-DZ"/>
        </w:rPr>
        <w:t>القرن19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4B2145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وتأثر 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هؤلاء بالحضارة الغربية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ونسائها،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وبعد رجوعهم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بدأوا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يدعون إلى ضرورة تعليم الفتيات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وانشاء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مدارس خاصة بهم كرفاعة رافع الطهطاوي</w:t>
      </w:r>
      <w:r w:rsidR="004B2145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E0B64" w:rsidRPr="00DF507E" w:rsidRDefault="006E0B64" w:rsidP="00DF507E">
      <w:pPr>
        <w:tabs>
          <w:tab w:val="right" w:pos="-284"/>
        </w:tabs>
        <w:bidi/>
        <w:spacing w:line="240" w:lineRule="auto"/>
        <w:ind w:left="-28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-الاوضاع المزرية للمرأة العربية في مجتمعها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(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التهمي</w:t>
      </w:r>
      <w:r w:rsidR="008374CD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ش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الدونية،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حرمانها من حقوقها كالتعليم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والإرث،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التمييز بينها وبين الرجل في أسرتها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proofErr w:type="spellEnd"/>
      <w:r w:rsidR="008374CD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اضافة الى كل هذا انها كانت حب</w:t>
      </w:r>
      <w:r w:rsidR="007944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</w:t>
      </w:r>
      <w:r w:rsidR="008374CD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سة بيتها ولا تستطيع الخروج </w:t>
      </w:r>
      <w:proofErr w:type="spellStart"/>
      <w:r w:rsidR="008374CD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الا</w:t>
      </w:r>
      <w:proofErr w:type="spellEnd"/>
      <w:r w:rsidR="008374CD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للضرورة</w:t>
      </w:r>
      <w:r w:rsidR="007944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8374CD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بسبب طبيعة </w:t>
      </w:r>
      <w:proofErr w:type="spellStart"/>
      <w:r w:rsidR="008374CD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المجتع</w:t>
      </w:r>
      <w:proofErr w:type="spellEnd"/>
      <w:r w:rsidR="008374CD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المحافظة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E0B64" w:rsidRPr="00DF507E" w:rsidRDefault="006E0B64" w:rsidP="00794493">
      <w:pPr>
        <w:tabs>
          <w:tab w:val="right" w:pos="-284"/>
        </w:tabs>
        <w:bidi/>
        <w:spacing w:line="240" w:lineRule="auto"/>
        <w:ind w:left="-28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-التعليم الفتيات في مدارس الارساليات في بلاد الشام منذ القرن 19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كمدرسة البنات بدمشق التابعة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للارسالية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الامريكية</w:t>
      </w:r>
      <w:r w:rsidR="003774B7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="003774B7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وكذا المدارس الاوروبية </w:t>
      </w:r>
      <w:proofErr w:type="spellStart"/>
      <w:r w:rsidR="003774B7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والتنصيرية</w:t>
      </w:r>
      <w:r w:rsidR="007944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="007944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فتخرجت بعضهن مؤمنات </w:t>
      </w:r>
      <w:proofErr w:type="spellStart"/>
      <w:r w:rsidR="007944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بافكر</w:t>
      </w:r>
      <w:proofErr w:type="spellEnd"/>
      <w:r w:rsidR="007944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الغربي وخاصة أفكار الحركة </w:t>
      </w:r>
      <w:proofErr w:type="spellStart"/>
      <w:r w:rsidR="007944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النسوية</w:t>
      </w:r>
      <w:proofErr w:type="spellEnd"/>
      <w:r w:rsidR="007944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الغربية .</w:t>
      </w:r>
    </w:p>
    <w:p w:rsidR="004B2145" w:rsidRPr="00DF507E" w:rsidRDefault="004B2145" w:rsidP="00DF507E">
      <w:pPr>
        <w:tabs>
          <w:tab w:val="right" w:pos="-284"/>
        </w:tabs>
        <w:bidi/>
        <w:spacing w:line="240" w:lineRule="auto"/>
        <w:ind w:left="-28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-ظهور شخصيات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نسوية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متعلمة من ال</w:t>
      </w:r>
      <w:proofErr w:type="gram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طبقة المخملية (</w:t>
      </w:r>
      <w:proofErr w:type="gram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الأسرة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الحاكمة،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العائلات الغنية وكبار الموظفين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)،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أمثال هدى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الشعراوي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مصر ونازك العابد في سوريا اللاتي بدأن يكتبن في الصحف عن دور المرأة في النهضة وتقدم المجتمع.كما كانت لها الصالونات الأدبية</w:t>
      </w:r>
      <w:r w:rsidR="006E0B64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والعلمية 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تجتمع فيها النساء المثقفات</w:t>
      </w:r>
      <w:r w:rsidR="006E0B64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للنظر في حالتهن </w:t>
      </w:r>
      <w:proofErr w:type="spellStart"/>
      <w:r w:rsidR="006E0B64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الاجتماعية،</w:t>
      </w:r>
      <w:proofErr w:type="spellEnd"/>
      <w:r w:rsidR="006E0B64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ثم أسست الجمعيات والمنظمات النسائية</w:t>
      </w:r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AA6C9B" w:rsidRPr="00DF507E" w:rsidRDefault="004B2145" w:rsidP="00AA6C9B">
      <w:pPr>
        <w:tabs>
          <w:tab w:val="right" w:pos="-284"/>
        </w:tabs>
        <w:bidi/>
        <w:spacing w:line="240" w:lineRule="auto"/>
        <w:ind w:left="-28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lastRenderedPageBreak/>
        <w:t xml:space="preserve">-احتكاك المرأة العربية بالنساء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الأروبيات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خاصة بعد تعرض البلدان العربية إلى الاست</w:t>
      </w:r>
      <w:r w:rsidR="00AA6C9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عمار الأوروبي.فهدى </w:t>
      </w:r>
      <w:proofErr w:type="spellStart"/>
      <w:r w:rsidR="00AA6C9B">
        <w:rPr>
          <w:rFonts w:ascii="Traditional Arabic" w:hAnsi="Traditional Arabic" w:cs="Traditional Arabic"/>
          <w:sz w:val="28"/>
          <w:szCs w:val="28"/>
          <w:rtl/>
          <w:lang w:bidi="ar-DZ"/>
        </w:rPr>
        <w:t>الشعراوي</w:t>
      </w:r>
      <w:proofErr w:type="spellEnd"/>
      <w:r w:rsidR="00AA6C9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كان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تردد على بيت والدها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مرأة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فرنسية هي صديقة لأمها.</w:t>
      </w:r>
    </w:p>
    <w:p w:rsidR="002B77CD" w:rsidRDefault="002B77CD" w:rsidP="00DF507E">
      <w:pPr>
        <w:tabs>
          <w:tab w:val="right" w:pos="-284"/>
        </w:tabs>
        <w:bidi/>
        <w:spacing w:line="240" w:lineRule="auto"/>
        <w:ind w:left="-284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التغيير الاجتماعي ال</w:t>
      </w:r>
      <w:r w:rsidR="001C6E49"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ذي أحدثته الحركة </w:t>
      </w:r>
      <w:proofErr w:type="spellStart"/>
      <w:r w:rsidR="001C6E49"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النسوية</w:t>
      </w:r>
      <w:proofErr w:type="spellEnd"/>
      <w:r w:rsidR="001C6E49"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</w:p>
    <w:p w:rsidR="00534E63" w:rsidRPr="00534E63" w:rsidRDefault="00534E63" w:rsidP="00534E63">
      <w:pPr>
        <w:tabs>
          <w:tab w:val="right" w:pos="-284"/>
        </w:tabs>
        <w:bidi/>
        <w:spacing w:line="240" w:lineRule="auto"/>
        <w:ind w:left="-284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534E63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الايجابي:</w:t>
      </w:r>
    </w:p>
    <w:p w:rsidR="002B77CD" w:rsidRPr="00DF507E" w:rsidRDefault="002B77CD" w:rsidP="00AA6C9B">
      <w:pPr>
        <w:pStyle w:val="Paragraphedeliste"/>
        <w:numPr>
          <w:ilvl w:val="0"/>
          <w:numId w:val="1"/>
        </w:numPr>
        <w:tabs>
          <w:tab w:val="right" w:pos="-284"/>
        </w:tabs>
        <w:bidi/>
        <w:spacing w:line="240" w:lineRule="auto"/>
        <w:ind w:left="-284" w:firstLine="0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spellStart"/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التعليم:</w:t>
      </w:r>
      <w:proofErr w:type="spellEnd"/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طالبت الحركة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النسوية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بمنح الفتيات حقهن في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التعليم،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واستطاعت الحكومات العربية تحقيق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ذلك،</w:t>
      </w:r>
      <w:proofErr w:type="spellEnd"/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تشير الاحصائيات إلى أن الوطن العربي يعاني من صعوبات في التعليم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إلا أن العشرين العام الماضية قد شهدت تطورا ملموسا في توجه الإناث نحو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التعليم،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فهناك سبع دول عربية ترتفع فيها نسبة الأمية بين النساء الراشدات لأكثر من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80%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وهي تضم</w:t>
      </w:r>
      <w:r w:rsidR="00AA6C9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حوالي ثلث الثقل </w:t>
      </w:r>
      <w:proofErr w:type="spellStart"/>
      <w:r w:rsidR="00AA6C9B">
        <w:rPr>
          <w:rFonts w:ascii="Traditional Arabic" w:hAnsi="Traditional Arabic" w:cs="Traditional Arabic"/>
          <w:sz w:val="28"/>
          <w:szCs w:val="28"/>
          <w:rtl/>
          <w:lang w:bidi="ar-DZ"/>
        </w:rPr>
        <w:t>الديموغرافي</w:t>
      </w:r>
      <w:proofErr w:type="spellEnd"/>
      <w:r w:rsidR="00AA6C9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="00AA6C9B">
        <w:rPr>
          <w:rFonts w:ascii="Traditional Arabic" w:hAnsi="Traditional Arabic" w:cs="Traditional Arabic"/>
          <w:sz w:val="28"/>
          <w:szCs w:val="28"/>
          <w:rtl/>
          <w:lang w:bidi="ar-DZ"/>
        </w:rPr>
        <w:t>في</w:t>
      </w:r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ى</w:t>
      </w:r>
      <w:proofErr w:type="spellEnd"/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الوطن العربي من بينها كل من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المغرب،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والسودان والجزائر والعراق...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وأقل</w:t>
      </w:r>
      <w:proofErr w:type="gram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نسب سجلت في كل من الكويت ولبنان قدرت ب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39%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و9%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كل منهما على التوالي</w:t>
      </w:r>
      <w:r w:rsidR="001C6E49"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DF507E" w:rsidRPr="00BF66F7" w:rsidRDefault="001C6E49" w:rsidP="00AA6C9B">
      <w:pPr>
        <w:pStyle w:val="Paragraphedeliste"/>
        <w:numPr>
          <w:ilvl w:val="0"/>
          <w:numId w:val="1"/>
        </w:numPr>
        <w:tabs>
          <w:tab w:val="right" w:pos="-284"/>
        </w:tabs>
        <w:bidi/>
        <w:spacing w:line="240" w:lineRule="auto"/>
        <w:ind w:left="-284" w:firstLine="0"/>
        <w:jc w:val="both"/>
        <w:rPr>
          <w:rFonts w:ascii="Traditional Arabic" w:hAnsi="Traditional Arabic" w:cs="Traditional Arabic" w:hint="cs"/>
          <w:sz w:val="28"/>
          <w:szCs w:val="28"/>
          <w:highlight w:val="yellow"/>
          <w:lang w:bidi="ar-DZ"/>
        </w:rPr>
      </w:pPr>
      <w:r w:rsidRPr="00BF66F7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r w:rsidRPr="00BF66F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الزواج </w:t>
      </w:r>
      <w:proofErr w:type="spellStart"/>
      <w:r w:rsidRPr="00BF66F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المبكر</w:t>
      </w:r>
      <w:r w:rsidRPr="00BF66F7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proofErr w:type="spellEnd"/>
      <w:r w:rsidRPr="00BF66F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كانت الفتيات </w:t>
      </w:r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</w:t>
      </w:r>
      <w:r w:rsidRPr="00BF66F7">
        <w:rPr>
          <w:rFonts w:ascii="Traditional Arabic" w:hAnsi="Traditional Arabic" w:cs="Traditional Arabic"/>
          <w:sz w:val="28"/>
          <w:szCs w:val="28"/>
          <w:rtl/>
          <w:lang w:bidi="ar-DZ"/>
        </w:rPr>
        <w:t>تزوجن في سن مبكر(12 -15 سنة</w:t>
      </w:r>
      <w:proofErr w:type="spellStart"/>
      <w:r w:rsidRPr="00BF66F7">
        <w:rPr>
          <w:rFonts w:ascii="Traditional Arabic" w:hAnsi="Traditional Arabic" w:cs="Traditional Arabic"/>
          <w:sz w:val="28"/>
          <w:szCs w:val="28"/>
          <w:rtl/>
          <w:lang w:bidi="ar-DZ"/>
        </w:rPr>
        <w:t>)،</w:t>
      </w:r>
      <w:proofErr w:type="spellEnd"/>
      <w:r w:rsidRPr="00BF66F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لهذا طالبت الحركة </w:t>
      </w:r>
      <w:proofErr w:type="spellStart"/>
      <w:r w:rsidRPr="00BF66F7">
        <w:rPr>
          <w:rFonts w:ascii="Traditional Arabic" w:hAnsi="Traditional Arabic" w:cs="Traditional Arabic"/>
          <w:sz w:val="28"/>
          <w:szCs w:val="28"/>
          <w:rtl/>
          <w:lang w:bidi="ar-DZ"/>
        </w:rPr>
        <w:t>النسوية</w:t>
      </w:r>
      <w:proofErr w:type="spellEnd"/>
      <w:r w:rsidRPr="00BF66F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وعلى رأسها هدى </w:t>
      </w:r>
      <w:proofErr w:type="spellStart"/>
      <w:r w:rsidRPr="00BF66F7">
        <w:rPr>
          <w:rFonts w:ascii="Traditional Arabic" w:hAnsi="Traditional Arabic" w:cs="Traditional Arabic"/>
          <w:sz w:val="28"/>
          <w:szCs w:val="28"/>
          <w:rtl/>
          <w:lang w:bidi="ar-DZ"/>
        </w:rPr>
        <w:t>الشعراوي</w:t>
      </w:r>
      <w:proofErr w:type="spellEnd"/>
      <w:r w:rsidRPr="00BF66F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برفع سن الزواج للفتيات </w:t>
      </w:r>
      <w:r w:rsidR="00DF507E" w:rsidRPr="00BF66F7">
        <w:rPr>
          <w:rFonts w:ascii="Traditional Arabic" w:hAnsi="Traditional Arabic" w:cs="Traditional Arabic"/>
          <w:sz w:val="28"/>
          <w:szCs w:val="28"/>
          <w:rtl/>
          <w:lang w:bidi="ar-DZ"/>
        </w:rPr>
        <w:t>الى 18 سنة مع تجريم كل من يزوّج الفتاة تحت هذه السن بالسجن لسنوات</w:t>
      </w:r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. وبالفعل رفع السن </w:t>
      </w:r>
      <w:proofErr w:type="spellStart"/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إلى18</w:t>
      </w:r>
      <w:proofErr w:type="spellEnd"/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سنة.</w:t>
      </w:r>
      <w:r w:rsidR="00DF507E" w:rsidRPr="00BF66F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1C6E49" w:rsidRPr="00DF507E" w:rsidRDefault="001C6E49" w:rsidP="00AA6C9B">
      <w:pPr>
        <w:pStyle w:val="Paragraphedeliste"/>
        <w:numPr>
          <w:ilvl w:val="0"/>
          <w:numId w:val="1"/>
        </w:numPr>
        <w:tabs>
          <w:tab w:val="right" w:pos="-284"/>
        </w:tabs>
        <w:bidi/>
        <w:spacing w:line="240" w:lineRule="auto"/>
        <w:ind w:left="-284" w:firstLine="0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F66F7">
        <w:rPr>
          <w:rFonts w:ascii="Traditional Arabic" w:hAnsi="Traditional Arabic" w:cs="Traditional Arabic"/>
          <w:sz w:val="32"/>
          <w:szCs w:val="32"/>
          <w:highlight w:val="yellow"/>
          <w:rtl/>
          <w:lang w:bidi="ar-DZ"/>
        </w:rPr>
        <w:t xml:space="preserve"> </w:t>
      </w:r>
      <w:r w:rsidR="00DF507E" w:rsidRPr="00BF66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</w:t>
      </w:r>
      <w:r w:rsidR="00AA6C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 w:rsidR="00DF507E" w:rsidRPr="00BF66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قانون يمنع تعدد الزوجات والمطالبة بجعل الطلاق أمام القاضي </w:t>
      </w:r>
      <w:proofErr w:type="spellStart"/>
      <w:r w:rsidR="00DF507E" w:rsidRPr="00BF66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والزام</w:t>
      </w:r>
      <w:proofErr w:type="spellEnd"/>
      <w:r w:rsidR="00DF507E" w:rsidRPr="00BF66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المطلق بالنفقة وزيادة سن الحضا</w:t>
      </w:r>
      <w:r w:rsidR="00AA6C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نة</w:t>
      </w:r>
    </w:p>
    <w:p w:rsidR="001C6E49" w:rsidRPr="00DF507E" w:rsidRDefault="001C6E49" w:rsidP="00AA6C9B">
      <w:pPr>
        <w:pStyle w:val="Paragraphedeliste"/>
        <w:numPr>
          <w:ilvl w:val="0"/>
          <w:numId w:val="1"/>
        </w:numPr>
        <w:tabs>
          <w:tab w:val="right" w:pos="-284"/>
          <w:tab w:val="right" w:pos="283"/>
        </w:tabs>
        <w:bidi/>
        <w:spacing w:line="240" w:lineRule="auto"/>
        <w:ind w:left="-284" w:firstLine="0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محاربة التحرش الجنسي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بل تفضحه وتكشف النقاب عن نتائجه و</w:t>
      </w:r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ن </w:t>
      </w:r>
      <w:proofErr w:type="spell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ضحاياه،</w:t>
      </w:r>
      <w:proofErr w:type="spell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وبالفعل العديد من الدول قد سنت قانون ضد التحرش اما بغرامات مالية أو السجن لمرتكبي هذا الفعل المشين.</w:t>
      </w:r>
    </w:p>
    <w:p w:rsidR="001C6E49" w:rsidRPr="004C0E95" w:rsidRDefault="001C6E49" w:rsidP="00AA6C9B">
      <w:pPr>
        <w:pStyle w:val="Paragraphedeliste"/>
        <w:numPr>
          <w:ilvl w:val="0"/>
          <w:numId w:val="1"/>
        </w:numPr>
        <w:tabs>
          <w:tab w:val="right" w:pos="-284"/>
          <w:tab w:val="right" w:pos="283"/>
        </w:tabs>
        <w:bidi/>
        <w:spacing w:line="240" w:lineRule="auto"/>
        <w:ind w:left="-284" w:firstLine="0"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  <w:r w:rsidRPr="00DF507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محاربة عملية ختان المرأة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</w:t>
      </w:r>
      <w:proofErr w:type="gram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مصر</w:t>
      </w:r>
      <w:proofErr w:type="gramEnd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واليمن ودول الخليج</w:t>
      </w:r>
      <w:r w:rsidR="004C0E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4C0E95" w:rsidRPr="004C0E95" w:rsidRDefault="004C0E95" w:rsidP="004C0E95">
      <w:pPr>
        <w:pStyle w:val="Paragraphedeliste"/>
        <w:numPr>
          <w:ilvl w:val="0"/>
          <w:numId w:val="1"/>
        </w:numPr>
        <w:tabs>
          <w:tab w:val="right" w:pos="-284"/>
          <w:tab w:val="right" w:pos="283"/>
        </w:tabs>
        <w:bidi/>
        <w:spacing w:line="240" w:lineRule="auto"/>
        <w:ind w:left="-284" w:firstLine="0"/>
        <w:rPr>
          <w:rFonts w:ascii="Traditional Arabic" w:hAnsi="Traditional Arabic" w:cs="Traditional Arabic"/>
          <w:sz w:val="28"/>
          <w:szCs w:val="28"/>
          <w:lang w:bidi="ar-DZ"/>
        </w:rPr>
      </w:pPr>
      <w:proofErr w:type="spellStart"/>
      <w:r w:rsidRPr="004C0E9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سياقة</w:t>
      </w:r>
      <w:proofErr w:type="spellEnd"/>
      <w:r w:rsidRPr="004C0E9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السيارة</w:t>
      </w:r>
      <w:r w:rsidRPr="004C0E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وتمكنت المرأة من نيل هذا المطلب </w:t>
      </w:r>
    </w:p>
    <w:p w:rsidR="00534E63" w:rsidRPr="00BF66F7" w:rsidRDefault="00534E63" w:rsidP="00BF66F7">
      <w:pPr>
        <w:tabs>
          <w:tab w:val="right" w:pos="-284"/>
        </w:tabs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proofErr w:type="spellStart"/>
      <w:r w:rsidRPr="00BF66F7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السلبي:</w:t>
      </w:r>
      <w:proofErr w:type="spellEnd"/>
      <w:r w:rsidR="00BF66F7" w:rsidRPr="00BF66F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BF66F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  <w:r w:rsidR="00BF66F7" w:rsidRPr="00BF66F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نشر ثقافة الطلاق في المجتمعات الاسلامية بديلا للمصالحة</w:t>
      </w:r>
    </w:p>
    <w:p w:rsidR="005A715F" w:rsidRPr="00534E63" w:rsidRDefault="005A715F" w:rsidP="00BF66F7">
      <w:pPr>
        <w:pStyle w:val="Paragraphedeliste"/>
        <w:numPr>
          <w:ilvl w:val="0"/>
          <w:numId w:val="5"/>
        </w:numPr>
        <w:tabs>
          <w:tab w:val="right" w:pos="-284"/>
        </w:tabs>
        <w:bidi/>
        <w:spacing w:line="240" w:lineRule="auto"/>
        <w:ind w:left="-284" w:firstLine="0"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  <w:r w:rsidRPr="00534E6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تطالب الحركة </w:t>
      </w:r>
      <w:proofErr w:type="spellStart"/>
      <w:r w:rsidRPr="00534E63">
        <w:rPr>
          <w:rFonts w:ascii="Traditional Arabic" w:hAnsi="Traditional Arabic" w:cs="Traditional Arabic"/>
          <w:sz w:val="28"/>
          <w:szCs w:val="28"/>
          <w:rtl/>
          <w:lang w:bidi="ar-DZ"/>
        </w:rPr>
        <w:t>النسوية</w:t>
      </w:r>
      <w:proofErr w:type="spellEnd"/>
      <w:r w:rsidRPr="00534E6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بأن تعقد </w:t>
      </w:r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المرأة </w:t>
      </w:r>
      <w:r w:rsidRPr="00534E6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نكاحها بدون </w:t>
      </w:r>
      <w:proofErr w:type="spellStart"/>
      <w:r w:rsidRPr="00534E63">
        <w:rPr>
          <w:rFonts w:ascii="Traditional Arabic" w:hAnsi="Traditional Arabic" w:cs="Traditional Arabic"/>
          <w:sz w:val="28"/>
          <w:szCs w:val="28"/>
          <w:rtl/>
          <w:lang w:bidi="ar-DZ"/>
        </w:rPr>
        <w:t>ولي،</w:t>
      </w:r>
      <w:proofErr w:type="spellEnd"/>
      <w:r w:rsidRPr="00534E6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وهذا ما يخالف الشريعة الاسلامية</w:t>
      </w:r>
      <w:r w:rsidR="003774B7" w:rsidRPr="00534E63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534E63" w:rsidRPr="00DF507E" w:rsidRDefault="00534E63" w:rsidP="00BF66F7">
      <w:pPr>
        <w:pStyle w:val="Paragraphedeliste"/>
        <w:numPr>
          <w:ilvl w:val="0"/>
          <w:numId w:val="5"/>
        </w:numPr>
        <w:tabs>
          <w:tab w:val="right" w:pos="-284"/>
        </w:tabs>
        <w:bidi/>
        <w:spacing w:line="240" w:lineRule="auto"/>
        <w:ind w:left="-142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المساواة في ا</w:t>
      </w:r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لميراث بين </w:t>
      </w:r>
      <w:proofErr w:type="spellStart"/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المراة</w:t>
      </w:r>
      <w:proofErr w:type="spellEnd"/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والرجل في المج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تمعات الاسلامية</w:t>
      </w:r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3774B7" w:rsidRPr="00DF507E" w:rsidRDefault="003774B7" w:rsidP="00AA6C9B">
      <w:pPr>
        <w:pStyle w:val="Paragraphedeliste"/>
        <w:numPr>
          <w:ilvl w:val="0"/>
          <w:numId w:val="5"/>
        </w:numPr>
        <w:tabs>
          <w:tab w:val="right" w:pos="-284"/>
        </w:tabs>
        <w:bidi/>
        <w:spacing w:line="240" w:lineRule="auto"/>
        <w:ind w:left="-142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زواج المثليين ورفض الزواج </w:t>
      </w:r>
      <w:proofErr w:type="gramStart"/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الطبيعي</w:t>
      </w:r>
      <w:r w:rsidR="00BF66F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</w:t>
      </w:r>
      <w:r w:rsidR="00AA6C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</w:t>
      </w:r>
      <w:r w:rsidR="00BF66F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DF507E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proofErr w:type="gramEnd"/>
      <w:r w:rsidR="00BF66F7"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r w:rsidR="00BF66F7"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رفض ال</w:t>
      </w:r>
      <w:r w:rsidR="00AA6C9B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</w:t>
      </w:r>
      <w:r w:rsidR="00BF66F7"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سر</w:t>
      </w:r>
      <w:r w:rsidR="00AA6C9B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ة</w:t>
      </w:r>
      <w:r w:rsidR="00BF66F7"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والزواج رفض ال</w:t>
      </w:r>
      <w:r w:rsidR="00AA6C9B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</w:t>
      </w:r>
      <w:r w:rsidR="00BF66F7"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موم</w:t>
      </w:r>
      <w:r w:rsidR="00AA6C9B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ة</w:t>
      </w:r>
      <w:r w:rsidR="00BF66F7"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وال</w:t>
      </w:r>
      <w:r w:rsidR="00AA6C9B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إ</w:t>
      </w:r>
      <w:r w:rsidR="00BF66F7"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نجاب</w:t>
      </w:r>
      <w:r w:rsidR="00AA6C9B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.</w:t>
      </w:r>
    </w:p>
    <w:p w:rsidR="005A715F" w:rsidRPr="00BF66F7" w:rsidRDefault="005A715F" w:rsidP="00AA6C9B">
      <w:pPr>
        <w:pStyle w:val="Paragraphedeliste"/>
        <w:numPr>
          <w:ilvl w:val="0"/>
          <w:numId w:val="5"/>
        </w:numPr>
        <w:tabs>
          <w:tab w:val="right" w:pos="-284"/>
        </w:tabs>
        <w:bidi/>
        <w:spacing w:after="0" w:line="240" w:lineRule="auto"/>
        <w:ind w:left="-142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أظهر المؤتمر </w:t>
      </w:r>
      <w:r w:rsidR="00BF66F7"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العالمي الرابع المعني بالمر</w:t>
      </w:r>
      <w:r w:rsidR="00AA6C9B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أة</w:t>
      </w:r>
      <w:r w:rsidR="00BF66F7"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في </w:t>
      </w:r>
      <w:proofErr w:type="spellStart"/>
      <w:r w:rsidR="00BF66F7"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بيكين</w:t>
      </w:r>
      <w:proofErr w:type="spellEnd"/>
      <w:r w:rsidR="00BF66F7"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عام </w:t>
      </w:r>
      <w:proofErr w:type="spellStart"/>
      <w:r w:rsidR="00BF66F7"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1995</w:t>
      </w:r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عباره</w:t>
      </w:r>
      <w:proofErr w:type="spellEnd"/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  </w:t>
      </w:r>
      <w:proofErr w:type="spellStart"/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>sexueal</w:t>
      </w:r>
      <w:proofErr w:type="spellEnd"/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orientation </w:t>
      </w:r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كمصطلح للشذوذ الجنسي كحق من حقوق الانسان في نص الماده 622 من </w:t>
      </w:r>
      <w:proofErr w:type="spellStart"/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highlight w:val="yellow"/>
          <w:rtl/>
          <w:lang w:eastAsia="fr-FR"/>
        </w:rPr>
        <w:t>وثيقته</w:t>
      </w:r>
      <w:r w:rsidRPr="00BF66F7">
        <w:rPr>
          <w:rFonts w:ascii="Traditional Arabic" w:eastAsia="Times New Roman" w:hAnsi="Traditional Arabic" w:cs="Traditional Arabic"/>
          <w:sz w:val="28"/>
          <w:szCs w:val="28"/>
          <w:highlight w:val="yellow"/>
          <w:rtl/>
          <w:lang w:eastAsia="fr-FR"/>
        </w:rPr>
        <w:t>،</w:t>
      </w:r>
      <w:proofErr w:type="spellEnd"/>
      <w:r w:rsidRPr="00BF66F7">
        <w:rPr>
          <w:rFonts w:ascii="Traditional Arabic" w:eastAsia="Times New Roman" w:hAnsi="Traditional Arabic" w:cs="Traditional Arabic"/>
          <w:sz w:val="28"/>
          <w:szCs w:val="28"/>
          <w:highlight w:val="yellow"/>
          <w:rtl/>
          <w:lang w:eastAsia="fr-FR"/>
        </w:rPr>
        <w:t xml:space="preserve"> </w:t>
      </w:r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highlight w:val="yellow"/>
          <w:rtl/>
          <w:lang w:eastAsia="fr-FR"/>
        </w:rPr>
        <w:t>وفي</w:t>
      </w:r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2000 عقد مؤتمر الخامس في نيويورك بالولايات </w:t>
      </w:r>
      <w:proofErr w:type="spellStart"/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المتحده</w:t>
      </w:r>
      <w:proofErr w:type="spellEnd"/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الامريكيه</w:t>
      </w:r>
      <w:proofErr w:type="spellEnd"/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الذي </w:t>
      </w:r>
      <w:r w:rsidR="00AA6C9B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</w:t>
      </w:r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علن ال</w:t>
      </w:r>
      <w:r w:rsidR="00AA6C9B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</w:t>
      </w:r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مين العام فيه بيانا يساوي المتزوجين بالمتزوجين الشواذ </w:t>
      </w:r>
      <w:proofErr w:type="spellStart"/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بالتقليديين،</w:t>
      </w:r>
      <w:proofErr w:type="spellEnd"/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</w:p>
    <w:p w:rsidR="00E95A4E" w:rsidRPr="00BF66F7" w:rsidRDefault="00E95A4E" w:rsidP="00BF66F7">
      <w:pPr>
        <w:pStyle w:val="Paragraphedeliste"/>
        <w:numPr>
          <w:ilvl w:val="0"/>
          <w:numId w:val="5"/>
        </w:numPr>
        <w:tabs>
          <w:tab w:val="right" w:pos="-284"/>
        </w:tabs>
        <w:bidi/>
        <w:spacing w:after="0" w:line="240" w:lineRule="auto"/>
        <w:ind w:left="-142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  <w:proofErr w:type="spellStart"/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المناداه</w:t>
      </w:r>
      <w:proofErr w:type="spellEnd"/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بالعداء بين الجنسين والحرب ضد الرجل</w:t>
      </w:r>
      <w:r w:rsidR="00BF66F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   </w:t>
      </w:r>
    </w:p>
    <w:p w:rsidR="00E95A4E" w:rsidRPr="004C0E95" w:rsidRDefault="00E95A4E" w:rsidP="004C0E95">
      <w:pPr>
        <w:pStyle w:val="Paragraphedeliste"/>
        <w:numPr>
          <w:ilvl w:val="0"/>
          <w:numId w:val="5"/>
        </w:numPr>
        <w:tabs>
          <w:tab w:val="right" w:pos="-284"/>
        </w:tabs>
        <w:bidi/>
        <w:spacing w:after="0" w:line="240" w:lineRule="auto"/>
        <w:ind w:left="-142"/>
        <w:jc w:val="both"/>
        <w:rPr>
          <w:rFonts w:ascii="Traditional Arabic" w:eastAsia="Times New Roman" w:hAnsi="Traditional Arabic" w:cs="Traditional Arabic" w:hint="cs"/>
          <w:sz w:val="28"/>
          <w:szCs w:val="28"/>
          <w:lang w:eastAsia="fr-FR"/>
        </w:rPr>
      </w:pPr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زعم ملكي</w:t>
      </w:r>
      <w:r w:rsidR="00AA6C9B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ة</w:t>
      </w:r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المراه</w:t>
      </w:r>
      <w:proofErr w:type="spellEnd"/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لجسدها:</w:t>
      </w:r>
      <w:proofErr w:type="spellEnd"/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نادت </w:t>
      </w:r>
      <w:proofErr w:type="spellStart"/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الحركه</w:t>
      </w:r>
      <w:proofErr w:type="spellEnd"/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النسوي</w:t>
      </w:r>
      <w:r w:rsidR="004C0E9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ة</w:t>
      </w:r>
      <w:proofErr w:type="spellEnd"/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r w:rsidR="004C0E9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</w:t>
      </w:r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ن المر</w:t>
      </w:r>
      <w:r w:rsidR="004C0E9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أة</w:t>
      </w:r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تملك جسدها وهي دعوه تقتضي امور عده منها </w:t>
      </w:r>
      <w:proofErr w:type="spellStart"/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الدعوه</w:t>
      </w:r>
      <w:proofErr w:type="spellEnd"/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الى </w:t>
      </w:r>
      <w:proofErr w:type="spellStart"/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الاباحيه</w:t>
      </w:r>
      <w:proofErr w:type="spellEnd"/>
      <w:r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الجنسيه رفض الانجاب التبرج الشديد </w:t>
      </w:r>
      <w:r w:rsidR="00BF66F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</w:t>
      </w:r>
      <w:r w:rsidR="00BF66F7"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تسهيل موانع الحمل</w:t>
      </w:r>
      <w:r w:rsidR="00BF66F7"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r w:rsidR="00BF66F7"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وحق </w:t>
      </w:r>
      <w:proofErr w:type="spellStart"/>
      <w:r w:rsidR="00BF66F7"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المراه</w:t>
      </w:r>
      <w:proofErr w:type="spellEnd"/>
      <w:r w:rsidR="00BF66F7" w:rsidRPr="00534E63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في اجهاض جنينها</w:t>
      </w:r>
      <w:r w:rsidR="00BF66F7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مما يسهل تحرر </w:t>
      </w:r>
      <w:proofErr w:type="spellStart"/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المراه</w:t>
      </w:r>
      <w:proofErr w:type="spellEnd"/>
      <w:r w:rsidRPr="00BF66F7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من ادوارها التقليديه والتمتع بجسدها وعلاقتها الجنسي</w:t>
      </w:r>
      <w:r w:rsidR="004C0E9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ة.</w:t>
      </w:r>
    </w:p>
    <w:p w:rsidR="004C0E95" w:rsidRPr="004C0E95" w:rsidRDefault="004C0E95" w:rsidP="004C0E95">
      <w:pPr>
        <w:tabs>
          <w:tab w:val="right" w:pos="-284"/>
        </w:tabs>
        <w:bidi/>
        <w:spacing w:after="0" w:line="240" w:lineRule="auto"/>
        <w:ind w:left="-502"/>
        <w:jc w:val="both"/>
        <w:rPr>
          <w:rFonts w:ascii="Traditional Arabic" w:eastAsia="Times New Roman" w:hAnsi="Traditional Arabic" w:cs="Traditional Arabic" w:hint="cs"/>
          <w:sz w:val="28"/>
          <w:szCs w:val="28"/>
          <w:lang w:eastAsia="fr-FR"/>
        </w:rPr>
      </w:pPr>
    </w:p>
    <w:p w:rsidR="00534E63" w:rsidRPr="00534E63" w:rsidRDefault="00534E63" w:rsidP="00534E63">
      <w:pPr>
        <w:tabs>
          <w:tab w:val="right" w:pos="-284"/>
        </w:tabs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/>
        </w:rPr>
      </w:pPr>
    </w:p>
    <w:p w:rsidR="00E95A4E" w:rsidRPr="00DF507E" w:rsidRDefault="00E95A4E" w:rsidP="00DF507E">
      <w:pPr>
        <w:tabs>
          <w:tab w:val="right" w:pos="-284"/>
        </w:tabs>
        <w:bidi/>
        <w:spacing w:after="0" w:line="240" w:lineRule="auto"/>
        <w:ind w:left="-284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</w:p>
    <w:sectPr w:rsidR="00E95A4E" w:rsidRPr="00DF507E" w:rsidSect="004F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363" w:rsidRDefault="00413363" w:rsidP="005A715F">
      <w:pPr>
        <w:spacing w:after="0" w:line="240" w:lineRule="auto"/>
      </w:pPr>
      <w:r>
        <w:separator/>
      </w:r>
    </w:p>
  </w:endnote>
  <w:endnote w:type="continuationSeparator" w:id="0">
    <w:p w:rsidR="00413363" w:rsidRDefault="00413363" w:rsidP="005A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363" w:rsidRDefault="00413363" w:rsidP="005A715F">
      <w:pPr>
        <w:spacing w:after="0" w:line="240" w:lineRule="auto"/>
      </w:pPr>
      <w:r>
        <w:separator/>
      </w:r>
    </w:p>
  </w:footnote>
  <w:footnote w:type="continuationSeparator" w:id="0">
    <w:p w:rsidR="00413363" w:rsidRDefault="00413363" w:rsidP="005A7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3E37"/>
    <w:multiLevelType w:val="hybridMultilevel"/>
    <w:tmpl w:val="2A7051FA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E016C28"/>
    <w:multiLevelType w:val="hybridMultilevel"/>
    <w:tmpl w:val="396AE170"/>
    <w:lvl w:ilvl="0" w:tplc="657CC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0412A"/>
    <w:multiLevelType w:val="hybridMultilevel"/>
    <w:tmpl w:val="52BC531E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EE641ED"/>
    <w:multiLevelType w:val="hybridMultilevel"/>
    <w:tmpl w:val="294809F0"/>
    <w:lvl w:ilvl="0" w:tplc="657CC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44CC7"/>
    <w:multiLevelType w:val="hybridMultilevel"/>
    <w:tmpl w:val="E126EC1C"/>
    <w:lvl w:ilvl="0" w:tplc="3DA42D78">
      <w:start w:val="1"/>
      <w:numFmt w:val="arabicAlpha"/>
      <w:lvlText w:val="%1-"/>
      <w:lvlJc w:val="left"/>
      <w:pPr>
        <w:ind w:left="43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049" w:hanging="360"/>
      </w:pPr>
    </w:lvl>
    <w:lvl w:ilvl="2" w:tplc="040C001B" w:tentative="1">
      <w:start w:val="1"/>
      <w:numFmt w:val="lowerRoman"/>
      <w:lvlText w:val="%3."/>
      <w:lvlJc w:val="right"/>
      <w:pPr>
        <w:ind w:left="5769" w:hanging="180"/>
      </w:pPr>
    </w:lvl>
    <w:lvl w:ilvl="3" w:tplc="040C000F" w:tentative="1">
      <w:start w:val="1"/>
      <w:numFmt w:val="decimal"/>
      <w:lvlText w:val="%4."/>
      <w:lvlJc w:val="left"/>
      <w:pPr>
        <w:ind w:left="6489" w:hanging="360"/>
      </w:pPr>
    </w:lvl>
    <w:lvl w:ilvl="4" w:tplc="040C0019" w:tentative="1">
      <w:start w:val="1"/>
      <w:numFmt w:val="lowerLetter"/>
      <w:lvlText w:val="%5."/>
      <w:lvlJc w:val="left"/>
      <w:pPr>
        <w:ind w:left="7209" w:hanging="360"/>
      </w:pPr>
    </w:lvl>
    <w:lvl w:ilvl="5" w:tplc="040C001B" w:tentative="1">
      <w:start w:val="1"/>
      <w:numFmt w:val="lowerRoman"/>
      <w:lvlText w:val="%6."/>
      <w:lvlJc w:val="right"/>
      <w:pPr>
        <w:ind w:left="7929" w:hanging="180"/>
      </w:pPr>
    </w:lvl>
    <w:lvl w:ilvl="6" w:tplc="040C000F" w:tentative="1">
      <w:start w:val="1"/>
      <w:numFmt w:val="decimal"/>
      <w:lvlText w:val="%7."/>
      <w:lvlJc w:val="left"/>
      <w:pPr>
        <w:ind w:left="8649" w:hanging="360"/>
      </w:pPr>
    </w:lvl>
    <w:lvl w:ilvl="7" w:tplc="040C0019" w:tentative="1">
      <w:start w:val="1"/>
      <w:numFmt w:val="lowerLetter"/>
      <w:lvlText w:val="%8."/>
      <w:lvlJc w:val="left"/>
      <w:pPr>
        <w:ind w:left="9369" w:hanging="360"/>
      </w:pPr>
    </w:lvl>
    <w:lvl w:ilvl="8" w:tplc="040C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5">
    <w:nsid w:val="538F6BD4"/>
    <w:multiLevelType w:val="hybridMultilevel"/>
    <w:tmpl w:val="294809F0"/>
    <w:lvl w:ilvl="0" w:tplc="657CC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956"/>
    <w:rsid w:val="00022ED2"/>
    <w:rsid w:val="00183311"/>
    <w:rsid w:val="001C6E49"/>
    <w:rsid w:val="00257910"/>
    <w:rsid w:val="002B77CD"/>
    <w:rsid w:val="003774B7"/>
    <w:rsid w:val="00413363"/>
    <w:rsid w:val="004B2145"/>
    <w:rsid w:val="004C0E95"/>
    <w:rsid w:val="004E7910"/>
    <w:rsid w:val="004F57AF"/>
    <w:rsid w:val="00534E63"/>
    <w:rsid w:val="005A715F"/>
    <w:rsid w:val="006E0B64"/>
    <w:rsid w:val="00734EE9"/>
    <w:rsid w:val="00794493"/>
    <w:rsid w:val="008374CD"/>
    <w:rsid w:val="00861B46"/>
    <w:rsid w:val="009273D7"/>
    <w:rsid w:val="009579B3"/>
    <w:rsid w:val="00AA6C9B"/>
    <w:rsid w:val="00BF66F7"/>
    <w:rsid w:val="00DF507E"/>
    <w:rsid w:val="00E95A4E"/>
    <w:rsid w:val="00EB2A79"/>
    <w:rsid w:val="00F9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6E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E4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15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15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A71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الخ8ه</b:Tag>
    <b:SourceType>Book</b:SourceType>
    <b:Guid>{8AE16D6F-365B-46C1-89B0-0AE934C2CB20}</b:Guid>
    <b:LCID>0</b:LCID>
    <b:Author>
      <b:Author>
        <b:NameList>
          <b:Person>
            <b:Last>الخضري</b:Last>
            <b:First>أبو</b:First>
            <b:Middle>القاسم</b:Middle>
          </b:Person>
        </b:NameList>
      </b:Author>
    </b:Author>
    <b:Title>الحركة النسوية في اليمن: تاريخها ..وواقعها</b:Title>
    <b:Year>1428ه</b:Year>
    <b:City>الرياض</b:City>
    <b:Publisher>مجلة البيان</b:Publisher>
    <b:RefOrder>1</b:RefOrder>
  </b:Source>
  <b:Source>
    <b:Tag>سنا</b:Tag>
    <b:SourceType>Book</b:SourceType>
    <b:Guid>{5FB4049C-3F60-49DE-8D78-9BB63EE0A63F}</b:Guid>
    <b:LCID>0</b:LCID>
    <b:Author>
      <b:Author>
        <b:NameList>
          <b:Person>
            <b:Last>بارة</b:Last>
            <b:First>سناء</b:First>
            <b:Middle>الحاج</b:Middle>
          </b:Person>
        </b:NameList>
      </b:Author>
    </b:Author>
    <b:Title>دراسة لواقع الحركة النسوية في سورية: مشروع التخرج صناعة المحاور</b:Title>
    <b:RefOrder>2</b:RefOrder>
  </b:Source>
</b:Sources>
</file>

<file path=customXml/itemProps1.xml><?xml version="1.0" encoding="utf-8"?>
<ds:datastoreItem xmlns:ds="http://schemas.openxmlformats.org/officeDocument/2006/customXml" ds:itemID="{6D334EA6-8910-41F7-8105-98F82043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2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2024-10-07T09:07:00Z</dcterms:created>
  <dcterms:modified xsi:type="dcterms:W3CDTF">2024-12-09T13:56:00Z</dcterms:modified>
</cp:coreProperties>
</file>