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>Semester: 01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  <w:lang w:val="en-GB"/>
        </w:rPr>
        <w:t>Teaching Unit: Fundamental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  <w:lang w:val="en-GB"/>
        </w:rPr>
        <w:t xml:space="preserve">Module: </w:t>
      </w:r>
      <w:r w:rsidRPr="007451BB">
        <w:rPr>
          <w:rFonts w:ascii="Bodoni MT Condensed" w:hAnsi="Bodoni MT Condensed" w:cstheme="majorBidi"/>
          <w:b/>
          <w:bCs/>
          <w:color w:val="000000" w:themeColor="text1"/>
          <w:sz w:val="26"/>
          <w:szCs w:val="26"/>
          <w:lang w:val="en-GB"/>
        </w:rPr>
        <w:t>Study of Literary Texts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US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  <w:lang w:val="en-US"/>
        </w:rPr>
        <w:t xml:space="preserve">Credits: 2                                                                                             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>Coefficient: 1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 xml:space="preserve">Course Objectives 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To distinguish literary discourse from other types of discourse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To distinguish the three major literary genres (poetic, narrative and dramatic) and their subcategories</w:t>
      </w: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>Prerequisite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General knowledge of literature, its genres and its discourse</w:t>
      </w:r>
    </w:p>
    <w:p w:rsidR="00ED20F2" w:rsidRPr="007451BB" w:rsidRDefault="00ED20F2" w:rsidP="00ED20F2">
      <w:pPr>
        <w:rPr>
          <w:rFonts w:ascii="Bodoni MT Condensed" w:hAnsi="Bodoni MT Condensed"/>
          <w:sz w:val="26"/>
          <w:szCs w:val="26"/>
          <w:lang w:val="en-US"/>
        </w:rPr>
      </w:pP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</w:rPr>
      </w:pPr>
      <w:proofErr w:type="spellStart"/>
      <w:r w:rsidRPr="007451BB">
        <w:rPr>
          <w:rFonts w:ascii="Bodoni MT Condensed" w:hAnsi="Bodoni MT Condensed" w:cstheme="majorBidi"/>
          <w:b/>
          <w:sz w:val="26"/>
          <w:szCs w:val="26"/>
        </w:rPr>
        <w:t>Subject</w:t>
      </w:r>
      <w:proofErr w:type="spellEnd"/>
      <w:r w:rsidRPr="007451BB">
        <w:rPr>
          <w:rFonts w:ascii="Bodoni MT Condensed" w:hAnsi="Bodoni MT Condensed" w:cstheme="majorBidi"/>
          <w:b/>
          <w:sz w:val="26"/>
          <w:szCs w:val="26"/>
        </w:rPr>
        <w:t xml:space="preserve"> Contents</w:t>
      </w:r>
    </w:p>
    <w:p w:rsidR="00ED20F2" w:rsidRPr="007451BB" w:rsidRDefault="00ED20F2" w:rsidP="00ED20F2">
      <w:pPr>
        <w:autoSpaceDE w:val="0"/>
        <w:autoSpaceDN w:val="0"/>
        <w:adjustRightInd w:val="0"/>
        <w:rPr>
          <w:rFonts w:ascii="Bodoni MT Condensed" w:hAnsi="Bodoni MT Condensed" w:cstheme="majorBidi"/>
          <w:color w:val="000000"/>
          <w:sz w:val="26"/>
          <w:szCs w:val="26"/>
        </w:rPr>
      </w:pP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</w:rPr>
      </w:pPr>
      <w:proofErr w:type="spellStart"/>
      <w:r w:rsidRPr="007451BB">
        <w:rPr>
          <w:rFonts w:ascii="Bodoni MT Condensed" w:hAnsi="Bodoni MT Condensed"/>
          <w:sz w:val="26"/>
          <w:szCs w:val="26"/>
        </w:rPr>
        <w:t>What</w:t>
      </w:r>
      <w:proofErr w:type="spellEnd"/>
      <w:r w:rsidRPr="007451BB">
        <w:rPr>
          <w:rFonts w:ascii="Bodoni MT Condensed" w:hAnsi="Bodoni MT Condensed"/>
          <w:sz w:val="26"/>
          <w:szCs w:val="26"/>
        </w:rPr>
        <w:t xml:space="preserve"> </w:t>
      </w:r>
      <w:proofErr w:type="spellStart"/>
      <w:r w:rsidRPr="007451BB">
        <w:rPr>
          <w:rFonts w:ascii="Bodoni MT Condensed" w:hAnsi="Bodoni MT Condensed"/>
          <w:sz w:val="26"/>
          <w:szCs w:val="26"/>
        </w:rPr>
        <w:t>is</w:t>
      </w:r>
      <w:proofErr w:type="spellEnd"/>
      <w:r w:rsidRPr="007451BB">
        <w:rPr>
          <w:rFonts w:ascii="Bodoni MT Condensed" w:hAnsi="Bodoni MT Condensed"/>
          <w:sz w:val="26"/>
          <w:szCs w:val="26"/>
        </w:rPr>
        <w:t xml:space="preserve"> </w:t>
      </w:r>
      <w:proofErr w:type="spellStart"/>
      <w:r w:rsidRPr="007451BB">
        <w:rPr>
          <w:rFonts w:ascii="Bodoni MT Condensed" w:hAnsi="Bodoni MT Condensed"/>
          <w:sz w:val="26"/>
          <w:szCs w:val="26"/>
        </w:rPr>
        <w:t>literature</w:t>
      </w:r>
      <w:proofErr w:type="spellEnd"/>
      <w:r w:rsidRPr="007451BB">
        <w:rPr>
          <w:rFonts w:ascii="Bodoni MT Condensed" w:hAnsi="Bodoni MT Condensed"/>
          <w:sz w:val="26"/>
          <w:szCs w:val="26"/>
        </w:rPr>
        <w:t> ?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 xml:space="preserve">Literary Genres : </w:t>
      </w:r>
      <w:proofErr w:type="spellStart"/>
      <w:r w:rsidRPr="007451BB">
        <w:rPr>
          <w:rFonts w:ascii="Bodoni MT Condensed" w:hAnsi="Bodoni MT Condensed"/>
          <w:sz w:val="26"/>
          <w:szCs w:val="26"/>
          <w:lang w:val="en-GB"/>
        </w:rPr>
        <w:t>Potery</w:t>
      </w:r>
      <w:proofErr w:type="spellEnd"/>
      <w:r w:rsidRPr="007451BB">
        <w:rPr>
          <w:rFonts w:ascii="Bodoni MT Condensed" w:hAnsi="Bodoni MT Condensed"/>
          <w:sz w:val="26"/>
          <w:szCs w:val="26"/>
          <w:lang w:val="en-GB"/>
        </w:rPr>
        <w:t>, Prose narrative (fiction and non-fiction) and Drama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Poetic types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Prosody, rhyme and rhythm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Figures of Speech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Method of Poem Analysis</w:t>
      </w:r>
    </w:p>
    <w:p w:rsidR="00ED20F2" w:rsidRPr="007451BB" w:rsidRDefault="00ED20F2" w:rsidP="00ED20F2">
      <w:pPr>
        <w:numPr>
          <w:ilvl w:val="0"/>
          <w:numId w:val="3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Romantic Poetry : A study of selected poems belonging to the English romantic movement</w:t>
      </w: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  <w:lang w:val="en-US"/>
        </w:rPr>
      </w:pPr>
    </w:p>
    <w:p w:rsidR="00ED20F2" w:rsidRPr="007451BB" w:rsidRDefault="00ED20F2" w:rsidP="00ED20F2">
      <w:pPr>
        <w:rPr>
          <w:rFonts w:ascii="Bodoni MT Condensed" w:hAnsi="Bodoni MT Condensed" w:cstheme="majorBidi"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>Assessment</w:t>
      </w:r>
    </w:p>
    <w:p w:rsidR="00ED20F2" w:rsidRPr="007451BB" w:rsidRDefault="00ED20F2" w:rsidP="00ED20F2">
      <w:pPr>
        <w:rPr>
          <w:rFonts w:ascii="Bodoni MT Condensed" w:hAnsi="Bodoni MT Condensed" w:cstheme="majorBidi"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Cs/>
          <w:sz w:val="26"/>
          <w:szCs w:val="26"/>
          <w:lang w:val="en-GB"/>
        </w:rPr>
        <w:t>50% - 50% (Written exams and continuous Assessment)</w:t>
      </w: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 xml:space="preserve">Sources and references 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sz w:val="26"/>
          <w:szCs w:val="26"/>
          <w:lang w:val="en-GB"/>
        </w:rPr>
      </w:pP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 xml:space="preserve">Beard, Adrian.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Texts and </w:t>
      </w:r>
      <w:proofErr w:type="gramStart"/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Contexts :</w:t>
      </w:r>
      <w:proofErr w:type="gramEnd"/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 Introducing literature and language studies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 &amp; New York: </w:t>
      </w:r>
      <w:proofErr w:type="spellStart"/>
      <w:r w:rsidRPr="007451BB">
        <w:rPr>
          <w:rFonts w:ascii="Bodoni MT Condensed" w:hAnsi="Bodoni MT Condensed"/>
          <w:sz w:val="26"/>
          <w:szCs w:val="26"/>
          <w:lang w:val="en-GB"/>
        </w:rPr>
        <w:t>Routledge</w:t>
      </w:r>
      <w:proofErr w:type="spellEnd"/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2001.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proofErr w:type="spellStart"/>
      <w:r w:rsidRPr="007451BB">
        <w:rPr>
          <w:rFonts w:ascii="Bodoni MT Condensed" w:hAnsi="Bodoni MT Condensed"/>
          <w:sz w:val="26"/>
          <w:szCs w:val="26"/>
          <w:lang w:val="en-GB"/>
        </w:rPr>
        <w:t>Cuddon</w:t>
      </w:r>
      <w:proofErr w:type="spellEnd"/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J. A.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The Penguin Dictionary of Literary Terms and Literary Theory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London: Penguin, 1999.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 xml:space="preserve">Hawthorne, Jeremy.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Studying the Novel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London: Bloomsbury Academic, 2010.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McMahan, Elizabeth.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 Literature and the Writing Practice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New Jersey: Prentice Hall, 2002. 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sz w:val="26"/>
          <w:szCs w:val="26"/>
          <w:lang w:val="en-GB"/>
        </w:rPr>
      </w:pP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lastRenderedPageBreak/>
        <w:t>Semester: 02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  <w:lang w:val="en-GB"/>
        </w:rPr>
        <w:t>Teaching Unit: Fundamental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  <w:lang w:val="en-GB"/>
        </w:rPr>
        <w:t xml:space="preserve">Module: </w:t>
      </w:r>
      <w:r w:rsidRPr="007451BB">
        <w:rPr>
          <w:rFonts w:ascii="Bodoni MT Condensed" w:hAnsi="Bodoni MT Condensed" w:cstheme="majorBidi"/>
          <w:color w:val="000000" w:themeColor="text1"/>
          <w:sz w:val="26"/>
          <w:szCs w:val="26"/>
          <w:lang w:val="en-GB"/>
        </w:rPr>
        <w:t>Study of Literary Texts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</w:rPr>
      </w:pPr>
      <w:proofErr w:type="spellStart"/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>Credits</w:t>
      </w:r>
      <w:proofErr w:type="spellEnd"/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 xml:space="preserve">: 2                                                                                             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>Coefficient: 1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</w:rPr>
      </w:pPr>
      <w:r w:rsidRPr="007451BB">
        <w:rPr>
          <w:rFonts w:ascii="Bodoni MT Condensed" w:hAnsi="Bodoni MT Condensed" w:cstheme="majorBidi"/>
          <w:b/>
          <w:bCs/>
          <w:sz w:val="26"/>
          <w:szCs w:val="26"/>
        </w:rPr>
        <w:t xml:space="preserve">Course Objectives 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To distinguish literary discourse from other types of discourse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To distinguish the three major literary genres (poetic, narrative and dramatic) and their subcategories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bCs/>
          <w:sz w:val="26"/>
          <w:szCs w:val="26"/>
          <w:lang w:val="en-US"/>
        </w:rPr>
      </w:pP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>Prerequisite</w:t>
      </w:r>
    </w:p>
    <w:p w:rsidR="00ED20F2" w:rsidRPr="007451BB" w:rsidRDefault="00ED20F2" w:rsidP="00ED20F2">
      <w:pPr>
        <w:numPr>
          <w:ilvl w:val="0"/>
          <w:numId w:val="2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US"/>
        </w:rPr>
      </w:pPr>
      <w:r w:rsidRPr="007451BB">
        <w:rPr>
          <w:rFonts w:ascii="Bodoni MT Condensed" w:hAnsi="Bodoni MT Condensed"/>
          <w:sz w:val="26"/>
          <w:szCs w:val="26"/>
          <w:lang w:val="en-US"/>
        </w:rPr>
        <w:t>General knowledge of literature, its genres and its discourse</w:t>
      </w: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</w:rPr>
      </w:pPr>
      <w:proofErr w:type="spellStart"/>
      <w:r w:rsidRPr="007451BB">
        <w:rPr>
          <w:rFonts w:ascii="Bodoni MT Condensed" w:hAnsi="Bodoni MT Condensed" w:cstheme="majorBidi"/>
          <w:b/>
          <w:sz w:val="26"/>
          <w:szCs w:val="26"/>
        </w:rPr>
        <w:t>Subject</w:t>
      </w:r>
      <w:proofErr w:type="spellEnd"/>
      <w:r w:rsidRPr="007451BB">
        <w:rPr>
          <w:rFonts w:ascii="Bodoni MT Condensed" w:hAnsi="Bodoni MT Condensed" w:cstheme="majorBidi"/>
          <w:b/>
          <w:sz w:val="26"/>
          <w:szCs w:val="26"/>
        </w:rPr>
        <w:t xml:space="preserve"> Contents</w:t>
      </w:r>
    </w:p>
    <w:p w:rsidR="00ED20F2" w:rsidRPr="007451BB" w:rsidRDefault="00ED20F2" w:rsidP="00ED20F2">
      <w:pPr>
        <w:autoSpaceDE w:val="0"/>
        <w:autoSpaceDN w:val="0"/>
        <w:adjustRightInd w:val="0"/>
        <w:rPr>
          <w:rFonts w:ascii="Bodoni MT Condensed" w:hAnsi="Bodoni MT Condensed" w:cstheme="majorBidi"/>
          <w:color w:val="000000"/>
          <w:sz w:val="26"/>
          <w:szCs w:val="26"/>
        </w:rPr>
      </w:pP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Old English Literature: Beowulf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Middle English Literature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Geoffrey Chaucer’s The Canterbury Tales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Elizabethan Literature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William Shakespeare’s Selected Works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The Rise of the English Novel (Aspects and major figures)</w:t>
      </w:r>
    </w:p>
    <w:p w:rsidR="00ED20F2" w:rsidRPr="007451BB" w:rsidRDefault="00ED20F2" w:rsidP="00ED20F2">
      <w:pPr>
        <w:numPr>
          <w:ilvl w:val="0"/>
          <w:numId w:val="5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Daniel Defoe’s the Life and Adventures of Robinson Crusoe</w:t>
      </w:r>
    </w:p>
    <w:p w:rsidR="00ED20F2" w:rsidRPr="007451BB" w:rsidRDefault="00ED20F2" w:rsidP="00ED20F2">
      <w:pPr>
        <w:autoSpaceDE w:val="0"/>
        <w:autoSpaceDN w:val="0"/>
        <w:adjustRightInd w:val="0"/>
        <w:rPr>
          <w:rFonts w:ascii="Bodoni MT Condensed" w:hAnsi="Bodoni MT Condensed" w:cstheme="majorBidi"/>
          <w:color w:val="000000"/>
          <w:sz w:val="26"/>
          <w:szCs w:val="26"/>
          <w:lang w:val="en-GB"/>
        </w:rPr>
      </w:pPr>
    </w:p>
    <w:p w:rsidR="00ED20F2" w:rsidRPr="007451BB" w:rsidRDefault="00ED20F2" w:rsidP="00ED20F2">
      <w:pPr>
        <w:autoSpaceDE w:val="0"/>
        <w:autoSpaceDN w:val="0"/>
        <w:adjustRightInd w:val="0"/>
        <w:rPr>
          <w:rFonts w:ascii="Bodoni MT Condensed" w:hAnsi="Bodoni MT Condensed" w:cstheme="majorBidi"/>
          <w:color w:val="000000"/>
          <w:sz w:val="26"/>
          <w:szCs w:val="26"/>
          <w:lang w:val="en-US"/>
        </w:rPr>
      </w:pPr>
    </w:p>
    <w:p w:rsidR="00ED20F2" w:rsidRPr="007451BB" w:rsidRDefault="00ED20F2" w:rsidP="00ED20F2">
      <w:pPr>
        <w:rPr>
          <w:rFonts w:ascii="Bodoni MT Condensed" w:hAnsi="Bodoni MT Condensed" w:cstheme="majorBidi"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>Assessment</w:t>
      </w:r>
    </w:p>
    <w:p w:rsidR="00ED20F2" w:rsidRPr="007451BB" w:rsidRDefault="00ED20F2" w:rsidP="00ED20F2">
      <w:pPr>
        <w:rPr>
          <w:rFonts w:ascii="Bodoni MT Condensed" w:hAnsi="Bodoni MT Condensed" w:cstheme="majorBidi"/>
          <w:bCs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Cs/>
          <w:sz w:val="26"/>
          <w:szCs w:val="26"/>
          <w:lang w:val="en-GB"/>
        </w:rPr>
        <w:t>50% - 50% (Written exams and continuous Assessment)</w:t>
      </w:r>
    </w:p>
    <w:p w:rsidR="00ED20F2" w:rsidRPr="007451BB" w:rsidRDefault="00ED20F2" w:rsidP="00ED20F2">
      <w:pPr>
        <w:rPr>
          <w:rFonts w:ascii="Bodoni MT Condensed" w:hAnsi="Bodoni MT Condensed" w:cstheme="majorBidi"/>
          <w:b/>
          <w:sz w:val="26"/>
          <w:szCs w:val="26"/>
          <w:lang w:val="en-GB"/>
        </w:rPr>
      </w:pPr>
      <w:r w:rsidRPr="007451BB">
        <w:rPr>
          <w:rFonts w:ascii="Bodoni MT Condensed" w:hAnsi="Bodoni MT Condensed" w:cstheme="majorBidi"/>
          <w:b/>
          <w:sz w:val="26"/>
          <w:szCs w:val="26"/>
          <w:lang w:val="en-GB"/>
        </w:rPr>
        <w:t xml:space="preserve">Sources and references </w:t>
      </w:r>
    </w:p>
    <w:p w:rsidR="00ED20F2" w:rsidRPr="007451BB" w:rsidRDefault="00ED20F2" w:rsidP="00ED20F2">
      <w:pPr>
        <w:spacing w:line="360" w:lineRule="auto"/>
        <w:rPr>
          <w:rFonts w:ascii="Bodoni MT Condensed" w:hAnsi="Bodoni MT Condensed" w:cstheme="majorBidi"/>
          <w:b/>
          <w:sz w:val="26"/>
          <w:szCs w:val="26"/>
          <w:lang w:val="en-GB"/>
        </w:rPr>
      </w:pP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 xml:space="preserve">Beard, Adrian.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Texts and </w:t>
      </w:r>
      <w:proofErr w:type="gramStart"/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Contexts :</w:t>
      </w:r>
      <w:proofErr w:type="gramEnd"/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 Introducing literature and language studies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 &amp; New York: </w:t>
      </w:r>
      <w:proofErr w:type="spellStart"/>
      <w:r w:rsidRPr="007451BB">
        <w:rPr>
          <w:rFonts w:ascii="Bodoni MT Condensed" w:hAnsi="Bodoni MT Condensed"/>
          <w:sz w:val="26"/>
          <w:szCs w:val="26"/>
          <w:lang w:val="en-GB"/>
        </w:rPr>
        <w:t>Routledge</w:t>
      </w:r>
      <w:proofErr w:type="spellEnd"/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2001.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proofErr w:type="spellStart"/>
      <w:r w:rsidRPr="007451BB">
        <w:rPr>
          <w:rFonts w:ascii="Bodoni MT Condensed" w:hAnsi="Bodoni MT Condensed"/>
          <w:sz w:val="26"/>
          <w:szCs w:val="26"/>
          <w:lang w:val="en-GB"/>
        </w:rPr>
        <w:t>Cuddon</w:t>
      </w:r>
      <w:proofErr w:type="spellEnd"/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J. A.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The Penguin Dictionary of Literary Terms and Literary Theory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London: Penguin, 1999.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lastRenderedPageBreak/>
        <w:t xml:space="preserve">Hawthorne, Jeremy. 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>Studying the Novel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London: Bloomsbury Academic, 2010. </w:t>
      </w:r>
    </w:p>
    <w:p w:rsidR="00ED20F2" w:rsidRPr="007451BB" w:rsidRDefault="00ED20F2" w:rsidP="00ED20F2">
      <w:pPr>
        <w:numPr>
          <w:ilvl w:val="0"/>
          <w:numId w:val="4"/>
        </w:numPr>
        <w:spacing w:after="0" w:line="240" w:lineRule="auto"/>
        <w:jc w:val="left"/>
        <w:rPr>
          <w:rFonts w:ascii="Bodoni MT Condensed" w:hAnsi="Bodoni MT Condensed"/>
          <w:sz w:val="26"/>
          <w:szCs w:val="26"/>
          <w:lang w:val="en-GB"/>
        </w:rPr>
      </w:pPr>
      <w:r w:rsidRPr="007451BB">
        <w:rPr>
          <w:rFonts w:ascii="Bodoni MT Condensed" w:hAnsi="Bodoni MT Condensed"/>
          <w:sz w:val="26"/>
          <w:szCs w:val="26"/>
          <w:lang w:val="en-GB"/>
        </w:rPr>
        <w:t>McMahan, Elizabeth.</w:t>
      </w:r>
      <w:r w:rsidRPr="007451BB">
        <w:rPr>
          <w:rFonts w:ascii="Bodoni MT Condensed" w:hAnsi="Bodoni MT Condensed"/>
          <w:i/>
          <w:iCs/>
          <w:sz w:val="26"/>
          <w:szCs w:val="26"/>
          <w:lang w:val="en-GB"/>
        </w:rPr>
        <w:t xml:space="preserve"> Literature and the Writing Practice</w:t>
      </w:r>
      <w:r w:rsidRPr="007451BB">
        <w:rPr>
          <w:rFonts w:ascii="Bodoni MT Condensed" w:hAnsi="Bodoni MT Condensed"/>
          <w:sz w:val="26"/>
          <w:szCs w:val="26"/>
          <w:lang w:val="en-GB"/>
        </w:rPr>
        <w:t xml:space="preserve">, New Jersey: Prentice Hall, 2002. </w:t>
      </w:r>
    </w:p>
    <w:p w:rsidR="00ED20F2" w:rsidRPr="007451BB" w:rsidRDefault="00ED20F2" w:rsidP="00ED20F2">
      <w:pPr>
        <w:pStyle w:val="Paragraphedeliste"/>
        <w:numPr>
          <w:ilvl w:val="0"/>
          <w:numId w:val="4"/>
        </w:numPr>
        <w:pBdr>
          <w:bottom w:val="single" w:sz="6" w:space="1" w:color="auto"/>
        </w:pBdr>
        <w:spacing w:after="200" w:line="276" w:lineRule="auto"/>
        <w:jc w:val="center"/>
        <w:rPr>
          <w:rFonts w:ascii="Bodoni MT Condensed" w:eastAsia="Times New Roman" w:hAnsi="Bodoni MT Condensed"/>
          <w:vanish/>
          <w:sz w:val="26"/>
          <w:szCs w:val="26"/>
        </w:rPr>
      </w:pPr>
      <w:r w:rsidRPr="007451BB">
        <w:rPr>
          <w:rFonts w:ascii="Bodoni MT Condensed" w:eastAsia="Times New Roman" w:hAnsi="Bodoni MT Condensed"/>
          <w:vanish/>
          <w:sz w:val="26"/>
          <w:szCs w:val="26"/>
        </w:rPr>
        <w:t>Haut du formulaire</w:t>
      </w:r>
    </w:p>
    <w:p w:rsidR="00ED20F2" w:rsidRPr="006F1178" w:rsidRDefault="00ED20F2" w:rsidP="00ED20F2">
      <w:pPr>
        <w:pStyle w:val="Paragraphedeliste"/>
        <w:numPr>
          <w:ilvl w:val="0"/>
          <w:numId w:val="4"/>
        </w:numPr>
        <w:shd w:val="clear" w:color="auto" w:fill="FFFFFF"/>
        <w:spacing w:before="48" w:after="200" w:line="288" w:lineRule="atLeast"/>
        <w:rPr>
          <w:rFonts w:ascii="Bodoni MT Condensed" w:eastAsia="Arial Unicode MS" w:hAnsi="Bodoni MT Condensed" w:cs="Times New Roman"/>
          <w:color w:val="000000"/>
          <w:sz w:val="26"/>
          <w:szCs w:val="26"/>
        </w:rPr>
      </w:pPr>
      <w:proofErr w:type="spellStart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>Greenblatt</w:t>
      </w:r>
      <w:proofErr w:type="spellEnd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 xml:space="preserve">, Stephen, Katharine E. </w:t>
      </w:r>
      <w:proofErr w:type="spellStart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>Maus</w:t>
      </w:r>
      <w:proofErr w:type="spellEnd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>, and George M. Logan. </w:t>
      </w:r>
      <w:r w:rsidRPr="007451BB">
        <w:rPr>
          <w:rFonts w:ascii="Bodoni MT Condensed" w:eastAsia="Arial Unicode MS" w:hAnsi="Bodoni MT Condensed" w:cs="Times New Roman"/>
          <w:i/>
          <w:iCs/>
          <w:color w:val="000000"/>
          <w:sz w:val="26"/>
          <w:szCs w:val="26"/>
          <w:lang w:val="en-US"/>
        </w:rPr>
        <w:t>The Norton Anthology of English Literature: Volume B</w:t>
      </w:r>
      <w:proofErr w:type="gramStart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>. ,</w:t>
      </w:r>
      <w:proofErr w:type="gramEnd"/>
      <w:r w:rsidRPr="007451BB">
        <w:rPr>
          <w:rFonts w:ascii="Bodoni MT Condensed" w:eastAsia="Arial Unicode MS" w:hAnsi="Bodoni MT Condensed" w:cs="Times New Roman"/>
          <w:color w:val="000000"/>
          <w:sz w:val="26"/>
          <w:szCs w:val="26"/>
          <w:lang w:val="en-US"/>
        </w:rPr>
        <w:t xml:space="preserve"> 2018. </w:t>
      </w:r>
      <w:proofErr w:type="spellStart"/>
      <w:r>
        <w:rPr>
          <w:rFonts w:ascii="Bodoni MT Condensed" w:eastAsia="Arial Unicode MS" w:hAnsi="Bodoni MT Condensed" w:cs="Times New Roman"/>
          <w:color w:val="000000"/>
          <w:sz w:val="26"/>
          <w:szCs w:val="26"/>
        </w:rPr>
        <w:t>Print</w:t>
      </w:r>
      <w:proofErr w:type="spellEnd"/>
    </w:p>
    <w:p w:rsidR="00C64AC3" w:rsidRDefault="00C64AC3"/>
    <w:sectPr w:rsidR="00C64AC3" w:rsidSect="00C64A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715"/>
    <w:multiLevelType w:val="hybridMultilevel"/>
    <w:tmpl w:val="607E3774"/>
    <w:lvl w:ilvl="0" w:tplc="645C8D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0175B"/>
    <w:multiLevelType w:val="hybridMultilevel"/>
    <w:tmpl w:val="618C9B22"/>
    <w:lvl w:ilvl="0" w:tplc="947CC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F7341"/>
    <w:multiLevelType w:val="hybridMultilevel"/>
    <w:tmpl w:val="24F8C472"/>
    <w:lvl w:ilvl="0" w:tplc="645C8D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8A45AD"/>
    <w:multiLevelType w:val="hybridMultilevel"/>
    <w:tmpl w:val="A16AD234"/>
    <w:lvl w:ilvl="0" w:tplc="BEC87CBE">
      <w:start w:val="9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813A4"/>
    <w:multiLevelType w:val="hybridMultilevel"/>
    <w:tmpl w:val="3FC49600"/>
    <w:lvl w:ilvl="0" w:tplc="947CC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0F2"/>
    <w:rsid w:val="003067A7"/>
    <w:rsid w:val="008325D7"/>
    <w:rsid w:val="0088362A"/>
    <w:rsid w:val="00C64AC3"/>
    <w:rsid w:val="00ED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F2"/>
    <w:pPr>
      <w:jc w:val="both"/>
    </w:pPr>
    <w:rPr>
      <w:rFonts w:ascii="Bodoni MT" w:eastAsiaTheme="minorEastAsia" w:hAnsi="Bodoni MT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next w:val="Normal"/>
    <w:autoRedefine/>
    <w:uiPriority w:val="34"/>
    <w:qFormat/>
    <w:rsid w:val="00ED20F2"/>
    <w:pPr>
      <w:numPr>
        <w:numId w:val="1"/>
      </w:numPr>
      <w:spacing w:after="0" w:line="240" w:lineRule="auto"/>
      <w:contextualSpacing/>
    </w:pPr>
    <w:rPr>
      <w:rFonts w:ascii="Bodoni MT" w:eastAsiaTheme="minorEastAsia" w:hAnsi="Bodoni MT" w:cstheme="majorBidi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2021</cp:lastModifiedBy>
  <cp:revision>3</cp:revision>
  <dcterms:created xsi:type="dcterms:W3CDTF">2024-09-16T16:08:00Z</dcterms:created>
  <dcterms:modified xsi:type="dcterms:W3CDTF">2024-11-20T17:11:00Z</dcterms:modified>
</cp:coreProperties>
</file>