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66801" w:rsidRDefault="00B02A29" w:rsidP="00B667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</w:rPr>
        <w:pict>
          <v:roundrect id="AutoShape 2" o:spid="_x0000_s1026" style="position:absolute;left:0;text-align:left;margin-left:-14.55pt;margin-top:-.15pt;width:519pt;height:105.6pt;z-index:-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white [3201]" strokecolor="black [3200]" strokeweight="2.5pt">
            <v:shadow color="#868686"/>
            <w10:wrap anchorx="margin"/>
          </v:roundrect>
        </w:pict>
      </w:r>
      <w:r w:rsidR="00BA1C5C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كلية العلوم الاقتصادية 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ال</w:t>
      </w:r>
      <w:r w:rsidR="00284996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ت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جارية وعلوم التسيير</w:t>
      </w:r>
    </w:p>
    <w:p w:rsidR="00E46F95" w:rsidRPr="00B66801" w:rsidRDefault="00EC3893" w:rsidP="00B667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قسم علوم التسيير</w:t>
      </w:r>
    </w:p>
    <w:p w:rsidR="001A580A" w:rsidRDefault="001A580A" w:rsidP="00B66738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</w:t>
      </w:r>
      <w:proofErr w:type="gramStart"/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الشعبة</w:t>
      </w:r>
      <w:proofErr w:type="gramEnd"/>
      <w:r w:rsidR="00E46F95" w:rsidRPr="00B66801">
        <w:rPr>
          <w:rFonts w:ascii="Sakkal Majalla" w:hAnsi="Sakkal Majalla" w:cs="Sakkal Majalla"/>
          <w:sz w:val="44"/>
          <w:szCs w:val="44"/>
          <w:rtl/>
          <w:lang w:bidi="ar-DZ"/>
        </w:rPr>
        <w:t>:</w:t>
      </w:r>
      <w:r w:rsidR="008A4EEE" w:rsidRPr="00B6680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علوم التسيير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التخصص: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046ED3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إدارة </w:t>
      </w:r>
      <w:r w:rsidR="002A08E5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الموارد البشرية </w:t>
      </w:r>
    </w:p>
    <w:p w:rsidR="002A08E5" w:rsidRPr="00EC3893" w:rsidRDefault="002A08E5" w:rsidP="00B667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</w:p>
    <w:p w:rsidR="00EC3893" w:rsidRPr="0011585E" w:rsidRDefault="00F203DC" w:rsidP="00B66738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كمال منصوري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 w:rsidR="00875F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C9250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قيادة الإدارية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C9250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EB59E2" w:rsidRPr="00E37D65" w:rsidRDefault="00536A4D" w:rsidP="00B667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C3893" w:rsidRPr="00EC3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proofErr w:type="gramStart"/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ثانية </w:t>
      </w:r>
      <w:proofErr w:type="spellStart"/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>ما</w:t>
      </w:r>
      <w:proofErr w:type="gramEnd"/>
      <w:r w:rsidR="002A08E5" w:rsidRPr="00966312">
        <w:rPr>
          <w:rFonts w:ascii="Sakkal Majalla" w:hAnsi="Sakkal Majalla" w:cs="Sakkal Majalla" w:hint="cs"/>
          <w:sz w:val="36"/>
          <w:szCs w:val="36"/>
          <w:rtl/>
          <w:lang w:bidi="ar-DZ"/>
        </w:rPr>
        <w:t>ستر</w:t>
      </w:r>
      <w:proofErr w:type="spellEnd"/>
      <w:r w:rsidR="002A08E5" w:rsidRPr="00966312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EC389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="00C9250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ثالث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746"/>
        <w:gridCol w:w="5052"/>
      </w:tblGrid>
      <w:tr w:rsidR="00162924" w:rsidRPr="0086117B" w:rsidTr="00B66801">
        <w:trPr>
          <w:jc w:val="center"/>
        </w:trPr>
        <w:tc>
          <w:tcPr>
            <w:tcW w:w="10103" w:type="dxa"/>
            <w:gridSpan w:val="3"/>
            <w:shd w:val="clear" w:color="auto" w:fill="F2F2F2" w:themeFill="background1" w:themeFillShade="F2"/>
            <w:vAlign w:val="center"/>
          </w:tcPr>
          <w:p w:rsidR="00162924" w:rsidRPr="00A37CF5" w:rsidRDefault="00162924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البرنامج السداسي</w:t>
            </w:r>
            <w:r w:rsidR="00615D2E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التفصيلي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للمقياس</w:t>
            </w:r>
          </w:p>
        </w:tc>
      </w:tr>
      <w:tr w:rsidR="00224E76" w:rsidRPr="0086117B" w:rsidTr="001A580A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A37CF5" w:rsidRDefault="00224E76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="00B00AD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</w:p>
        </w:tc>
        <w:tc>
          <w:tcPr>
            <w:tcW w:w="3746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FC08CA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A37CF5" w:rsidRDefault="00AA12CE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224E76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A37CF5" w:rsidRDefault="00FC08CA" w:rsidP="00FB47F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B66801" w:rsidRPr="0086117B" w:rsidTr="002A08E5">
        <w:trPr>
          <w:trHeight w:val="1190"/>
          <w:jc w:val="center"/>
        </w:trPr>
        <w:tc>
          <w:tcPr>
            <w:tcW w:w="1305" w:type="dxa"/>
            <w:vAlign w:val="center"/>
            <w:hideMark/>
          </w:tcPr>
          <w:p w:rsidR="00B66801" w:rsidRPr="00A37CF5" w:rsidRDefault="00B66801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01</w:t>
            </w:r>
          </w:p>
          <w:p w:rsidR="00B66801" w:rsidRPr="00A37CF5" w:rsidRDefault="00B66801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746" w:type="dxa"/>
            <w:vAlign w:val="center"/>
          </w:tcPr>
          <w:p w:rsidR="00B66801" w:rsidRPr="00A37CF5" w:rsidRDefault="00C9250A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الإطار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المفاهيمي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للقيادة ا</w:t>
            </w:r>
            <w:r w:rsidR="004F4E2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لإ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دارية</w:t>
            </w:r>
          </w:p>
        </w:tc>
        <w:tc>
          <w:tcPr>
            <w:tcW w:w="5052" w:type="dxa"/>
          </w:tcPr>
          <w:p w:rsidR="00A37CF5" w:rsidRPr="0060051D" w:rsidRDefault="00C9250A" w:rsidP="00FB47F3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="0060051D"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مفهوم</w:t>
            </w:r>
            <w:proofErr w:type="gramEnd"/>
            <w:r w:rsidR="0060051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القيادة الإدارية</w:t>
            </w:r>
          </w:p>
          <w:p w:rsidR="0060051D" w:rsidRPr="0060051D" w:rsidRDefault="0060051D" w:rsidP="00FB47F3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مقومات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القيادة الإدارية </w:t>
            </w:r>
          </w:p>
          <w:p w:rsidR="0060051D" w:rsidRPr="0060051D" w:rsidRDefault="0060051D" w:rsidP="00FB47F3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أهمية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القيادة </w:t>
            </w:r>
          </w:p>
          <w:p w:rsidR="00B66801" w:rsidRPr="0060051D" w:rsidRDefault="006957FA" w:rsidP="00FB47F3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الفرق بين الإدارة والقيادة</w:t>
            </w:r>
          </w:p>
        </w:tc>
      </w:tr>
      <w:tr w:rsidR="001A580A" w:rsidRPr="0086117B" w:rsidTr="002A08E5">
        <w:trPr>
          <w:trHeight w:val="1094"/>
          <w:jc w:val="center"/>
        </w:trPr>
        <w:tc>
          <w:tcPr>
            <w:tcW w:w="1305" w:type="dxa"/>
            <w:vAlign w:val="center"/>
            <w:hideMark/>
          </w:tcPr>
          <w:p w:rsidR="001A580A" w:rsidRPr="00A37CF5" w:rsidRDefault="001A580A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1A580A" w:rsidRPr="00A37CF5" w:rsidRDefault="001A580A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746" w:type="dxa"/>
            <w:vAlign w:val="center"/>
          </w:tcPr>
          <w:p w:rsidR="001A580A" w:rsidRPr="00A37CF5" w:rsidRDefault="00C9250A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الأنماط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القيادية </w:t>
            </w:r>
          </w:p>
        </w:tc>
        <w:tc>
          <w:tcPr>
            <w:tcW w:w="5052" w:type="dxa"/>
          </w:tcPr>
          <w:p w:rsidR="001A580A" w:rsidRDefault="001A580A" w:rsidP="00FB47F3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925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51CA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الأنماط في ظل نظرية السمات</w:t>
            </w:r>
          </w:p>
          <w:p w:rsidR="00351CAC" w:rsidRPr="00834038" w:rsidRDefault="00351CAC" w:rsidP="00FB47F3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الأنماط في ظل النظرية السلوكية</w:t>
            </w:r>
          </w:p>
          <w:p w:rsidR="000C41F1" w:rsidRPr="00A37CF5" w:rsidRDefault="00C9250A" w:rsidP="00FB47F3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51CA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الأنماط في ظل النظرية الموقفية</w:t>
            </w:r>
          </w:p>
        </w:tc>
      </w:tr>
      <w:tr w:rsidR="0084087B" w:rsidRPr="0086117B" w:rsidTr="008F5D50">
        <w:trPr>
          <w:trHeight w:val="858"/>
          <w:jc w:val="center"/>
        </w:trPr>
        <w:tc>
          <w:tcPr>
            <w:tcW w:w="1305" w:type="dxa"/>
            <w:vAlign w:val="center"/>
          </w:tcPr>
          <w:p w:rsidR="00931208" w:rsidRPr="00A37CF5" w:rsidRDefault="00931208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84087B" w:rsidRPr="00A37CF5" w:rsidRDefault="00931208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746" w:type="dxa"/>
            <w:vAlign w:val="center"/>
          </w:tcPr>
          <w:p w:rsidR="0084087B" w:rsidRPr="00A37CF5" w:rsidRDefault="00C9250A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نظريات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القيادة </w:t>
            </w:r>
          </w:p>
        </w:tc>
        <w:tc>
          <w:tcPr>
            <w:tcW w:w="5052" w:type="dxa"/>
          </w:tcPr>
          <w:p w:rsidR="008F5D50" w:rsidRPr="00834038" w:rsidRDefault="00A37CF5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9250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B2793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نظرية السمات </w:t>
            </w:r>
          </w:p>
          <w:p w:rsidR="0084087B" w:rsidRDefault="00C9250A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B2793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النظرية الموقفية </w:t>
            </w:r>
          </w:p>
          <w:p w:rsidR="00B2793B" w:rsidRDefault="00B2793B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التفاعلية </w:t>
            </w:r>
          </w:p>
          <w:p w:rsidR="00B2793B" w:rsidRDefault="00B2793B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نظرية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التابعين</w:t>
            </w:r>
          </w:p>
          <w:p w:rsidR="00B2793B" w:rsidRDefault="00B2793B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نظرية الرجل العظيم </w:t>
            </w:r>
          </w:p>
          <w:p w:rsidR="00B2793B" w:rsidRPr="00834038" w:rsidRDefault="00B2793B" w:rsidP="00FB47F3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نظرية القيادة في الفكر الإسلامي</w:t>
            </w:r>
          </w:p>
        </w:tc>
      </w:tr>
      <w:tr w:rsidR="00966312" w:rsidRPr="0086117B" w:rsidTr="001A580A">
        <w:trPr>
          <w:jc w:val="center"/>
        </w:trPr>
        <w:tc>
          <w:tcPr>
            <w:tcW w:w="1305" w:type="dxa"/>
            <w:vAlign w:val="center"/>
          </w:tcPr>
          <w:p w:rsidR="00966312" w:rsidRPr="00A37CF5" w:rsidRDefault="00966312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  <w:p w:rsidR="00966312" w:rsidRPr="00A37CF5" w:rsidRDefault="00966312" w:rsidP="00FB47F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</w:p>
        </w:tc>
        <w:tc>
          <w:tcPr>
            <w:tcW w:w="3746" w:type="dxa"/>
            <w:vAlign w:val="center"/>
          </w:tcPr>
          <w:p w:rsidR="00966312" w:rsidRPr="00966312" w:rsidRDefault="00C9250A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صناعة القادة</w:t>
            </w:r>
          </w:p>
        </w:tc>
        <w:tc>
          <w:tcPr>
            <w:tcW w:w="5052" w:type="dxa"/>
          </w:tcPr>
          <w:p w:rsidR="00DF3476" w:rsidRPr="00B66738" w:rsidRDefault="00C9250A" w:rsidP="00FB47F3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60051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العوامل المؤثرة في أنماط القيادة</w:t>
            </w:r>
          </w:p>
          <w:p w:rsidR="00B66738" w:rsidRPr="00B66738" w:rsidRDefault="00B66738" w:rsidP="00FB47F3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اكتشاف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العناصر القيادية</w:t>
            </w:r>
          </w:p>
          <w:p w:rsidR="00B66738" w:rsidRPr="00B66738" w:rsidRDefault="00B66738" w:rsidP="00FB47F3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الملامح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القيادية</w:t>
            </w:r>
          </w:p>
          <w:p w:rsidR="00B66738" w:rsidRPr="00DF3476" w:rsidRDefault="00B66738" w:rsidP="00FB47F3">
            <w:pPr>
              <w:pStyle w:val="Paragraphedeliste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منهجية صناعة وإعداد القادة</w:t>
            </w:r>
          </w:p>
        </w:tc>
      </w:tr>
      <w:tr w:rsidR="00966312" w:rsidRPr="0086117B" w:rsidTr="004F4E22">
        <w:trPr>
          <w:trHeight w:val="790"/>
          <w:jc w:val="center"/>
        </w:trPr>
        <w:tc>
          <w:tcPr>
            <w:tcW w:w="1305" w:type="dxa"/>
          </w:tcPr>
          <w:p w:rsidR="00966312" w:rsidRDefault="00966312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09</w:t>
            </w:r>
          </w:p>
          <w:p w:rsidR="00371A67" w:rsidRPr="00513EC1" w:rsidRDefault="00371A67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3746" w:type="dxa"/>
            <w:vAlign w:val="center"/>
          </w:tcPr>
          <w:p w:rsidR="00966312" w:rsidRPr="00966312" w:rsidRDefault="00371A67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الاتجاهات الحديثة في القيادة الإدارية</w:t>
            </w:r>
          </w:p>
        </w:tc>
        <w:tc>
          <w:tcPr>
            <w:tcW w:w="5052" w:type="dxa"/>
          </w:tcPr>
          <w:p w:rsidR="00842A43" w:rsidRPr="00842A43" w:rsidRDefault="00842A43" w:rsidP="00FB47F3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القيادة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التبادلية</w:t>
            </w:r>
          </w:p>
          <w:p w:rsidR="00DF3476" w:rsidRPr="00614207" w:rsidRDefault="00842A43" w:rsidP="00FB47F3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القيادة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التحويلية</w:t>
            </w:r>
            <w:r w:rsidR="00C9250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966312" w:rsidRDefault="00371A67" w:rsidP="00FB47F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11</w:t>
            </w:r>
          </w:p>
          <w:p w:rsidR="00371A67" w:rsidRDefault="00371A67" w:rsidP="00FB47F3"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3746" w:type="dxa"/>
            <w:vAlign w:val="center"/>
          </w:tcPr>
          <w:p w:rsidR="00966312" w:rsidRPr="00966312" w:rsidRDefault="00371A67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المنظمات المتعلمة</w:t>
            </w:r>
          </w:p>
        </w:tc>
        <w:tc>
          <w:tcPr>
            <w:tcW w:w="5052" w:type="dxa"/>
          </w:tcPr>
          <w:p w:rsidR="00945E52" w:rsidRDefault="00C9250A" w:rsidP="00FB47F3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842A4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المنظمة</w:t>
            </w:r>
            <w:proofErr w:type="gramEnd"/>
            <w:r w:rsidR="00842A4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المتعلمة</w:t>
            </w:r>
          </w:p>
          <w:p w:rsidR="00842A43" w:rsidRPr="00945E52" w:rsidRDefault="00842A43" w:rsidP="00FB47F3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قيادة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المنظمة المتعلمة</w:t>
            </w:r>
          </w:p>
        </w:tc>
      </w:tr>
      <w:tr w:rsidR="00966312" w:rsidRPr="0086117B" w:rsidTr="000E18D9">
        <w:trPr>
          <w:jc w:val="center"/>
        </w:trPr>
        <w:tc>
          <w:tcPr>
            <w:tcW w:w="1305" w:type="dxa"/>
          </w:tcPr>
          <w:p w:rsidR="00DF3476" w:rsidRPr="00513EC1" w:rsidRDefault="00371A67" w:rsidP="00FB47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13E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13</w:t>
            </w:r>
          </w:p>
        </w:tc>
        <w:tc>
          <w:tcPr>
            <w:tcW w:w="3746" w:type="dxa"/>
            <w:vAlign w:val="center"/>
          </w:tcPr>
          <w:p w:rsidR="00966312" w:rsidRPr="00966312" w:rsidRDefault="00371A67" w:rsidP="00FB47F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قيادة فرق العمل</w:t>
            </w:r>
          </w:p>
        </w:tc>
        <w:tc>
          <w:tcPr>
            <w:tcW w:w="5052" w:type="dxa"/>
          </w:tcPr>
          <w:p w:rsidR="00966312" w:rsidRPr="00945E52" w:rsidRDefault="00842A43" w:rsidP="00FB47F3">
            <w:pPr>
              <w:pStyle w:val="Paragraphedeliste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مبادئ، أهداف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 .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</w:t>
            </w:r>
          </w:p>
        </w:tc>
      </w:tr>
    </w:tbl>
    <w:p w:rsidR="00371A67" w:rsidRDefault="00371A67" w:rsidP="00FB47F3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:rsidR="00EA7A9B" w:rsidRDefault="00B66801" w:rsidP="00371A67">
      <w:pPr>
        <w:bidi/>
        <w:spacing w:line="240" w:lineRule="auto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تقييم</w:t>
      </w:r>
      <w:proofErr w:type="gramEnd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الأعمال الموجهة:</w:t>
      </w:r>
    </w:p>
    <w:p w:rsidR="00EA7A9B" w:rsidRDefault="00EA7A9B" w:rsidP="005318B3">
      <w:pPr>
        <w:bidi/>
        <w:spacing w:line="240" w:lineRule="auto"/>
        <w:ind w:left="707" w:firstLine="709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الفروض</w:t>
      </w:r>
      <w:proofErr w:type="gramEnd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(</w:t>
      </w:r>
      <w:r w:rsidR="002A08E5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05 +05 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)   +   البحث ( 0</w:t>
      </w:r>
      <w:r w:rsidR="00537150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3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)   +    العمل </w:t>
      </w:r>
      <w:r w:rsidR="007C42FA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الشخصي (04)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+ المشاركة</w:t>
      </w:r>
      <w:r w:rsidR="005318B3">
        <w:rPr>
          <w:rFonts w:ascii="Sakkal Majalla" w:hAnsi="Sakkal Majalla" w:cs="Sakkal Majalla"/>
          <w:bCs/>
          <w:sz w:val="36"/>
          <w:szCs w:val="36"/>
          <w:lang w:bidi="ar-DZ"/>
        </w:rPr>
        <w:t xml:space="preserve"> 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(0</w:t>
      </w:r>
      <w:r w:rsidR="00537150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3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)</w:t>
      </w:r>
    </w:p>
    <w:p w:rsidR="00EA7A9B" w:rsidRPr="001229F7" w:rsidRDefault="00EA7A9B" w:rsidP="00537150">
      <w:pPr>
        <w:bidi/>
        <w:spacing w:after="0" w:line="240" w:lineRule="auto"/>
        <w:ind w:left="-1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 w:rsidRPr="001229F7">
        <w:rPr>
          <w:rFonts w:ascii="Sakkal Majalla" w:hAnsi="Sakkal Majalla" w:cs="Sakkal Majalla"/>
          <w:bCs/>
          <w:sz w:val="36"/>
          <w:szCs w:val="36"/>
          <w:rtl/>
          <w:lang w:bidi="ar-DZ"/>
        </w:rPr>
        <w:t>المراجع المعتمدة في المقياس:</w:t>
      </w:r>
    </w:p>
    <w:p w:rsidR="006957FA" w:rsidRPr="006957FA" w:rsidRDefault="004068F6" w:rsidP="006957F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بلال خلف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السكارنة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، القيادة الإدارية الفعالة،، دار المسيرة، عمان، 2010.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</w:p>
    <w:p w:rsidR="006957FA" w:rsidRPr="006957FA" w:rsidRDefault="006957FA" w:rsidP="006957F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عاطف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المكاوي، القيادة الإدارية، مؤسسة طيبة للنشر، القاهرة، 2012.</w:t>
      </w:r>
    </w:p>
    <w:p w:rsidR="006957FA" w:rsidRPr="006957FA" w:rsidRDefault="006957FA" w:rsidP="006957F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بشير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العلاق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، القيادة الإدارية، دار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اليازوري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، عمان، 2010.</w:t>
      </w:r>
    </w:p>
    <w:p w:rsidR="006957FA" w:rsidRPr="00D7421A" w:rsidRDefault="006957FA" w:rsidP="006957F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محمد أكرم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العدلوني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وطارق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السويدان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، القيادة في القرن الحادي والعشرين، </w:t>
      </w:r>
      <w:r w:rsidR="00756E55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قرطبة للإنتاج الفني، الرياض، 2000.</w:t>
      </w:r>
    </w:p>
    <w:p w:rsidR="00D7421A" w:rsidRPr="00D7421A" w:rsidRDefault="00D7421A" w:rsidP="00D7421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صلاح هادي الحسيني، القيادة الإدارية وأثرها في إدارة الموارد البشرية استراتيجيا، مركز الكتاب الأكاديمي، عمان، 2015.</w:t>
      </w:r>
    </w:p>
    <w:p w:rsidR="00D7421A" w:rsidRPr="007301CB" w:rsidRDefault="00D7421A" w:rsidP="00D7421A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بطرس حلاق،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القيادة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الإدارية، منشورات الجامعة الافتراضية السورية، دمشق، 2020.</w:t>
      </w:r>
    </w:p>
    <w:p w:rsidR="00C065AC" w:rsidRPr="00C065AC" w:rsidRDefault="007301CB" w:rsidP="00C065AC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بيتر ج و نورث </w:t>
      </w:r>
      <w:proofErr w:type="spellStart"/>
      <w:r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هاوس</w:t>
      </w:r>
      <w:proofErr w:type="spellEnd"/>
      <w:r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، القيادة الإدارية النظرية والتطبيق، ترجمة  صالح </w:t>
      </w:r>
      <w:proofErr w:type="spellStart"/>
      <w:r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المعيوف</w:t>
      </w:r>
      <w:proofErr w:type="spellEnd"/>
      <w:r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، مركز البحوث والدراسات الرياض ، 2018.</w:t>
      </w:r>
      <w:r w:rsidR="00C065AC" w:rsidRPr="00C065AC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. </w:t>
      </w:r>
      <w:r w:rsidR="00C065AC"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C065AC"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متاح</w:t>
      </w:r>
      <w:proofErr w:type="gramEnd"/>
      <w:r w:rsidR="00C065AC" w:rsidRP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على الرابط:</w:t>
      </w:r>
      <w:r w:rsidR="00C065AC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  </w:t>
      </w:r>
    </w:p>
    <w:p w:rsidR="00C065AC" w:rsidRPr="00C065AC" w:rsidRDefault="00B02A29" w:rsidP="00C065AC">
      <w:pPr>
        <w:pStyle w:val="Paragraphedeliste"/>
        <w:bidi/>
        <w:jc w:val="center"/>
        <w:rPr>
          <w:rFonts w:ascii="Sakkal Majalla" w:hAnsi="Sakkal Majalla" w:cs="Sakkal Majalla"/>
          <w:sz w:val="28"/>
          <w:szCs w:val="28"/>
        </w:rPr>
      </w:pPr>
      <w:hyperlink r:id="rId5" w:history="1">
        <w:r w:rsidR="00C065AC">
          <w:rPr>
            <w:rStyle w:val="Lienhypertexte"/>
          </w:rPr>
          <w:t>https://archive.org/details/library-elhamma-19262021/mode/1up?view=theater</w:t>
        </w:r>
      </w:hyperlink>
    </w:p>
    <w:p w:rsidR="00304F72" w:rsidRDefault="00304F72" w:rsidP="00304F72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1678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مواضيع البحوث </w:t>
      </w:r>
    </w:p>
    <w:p w:rsid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إلإطار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المفاهيمي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للقيادة الإدارية </w:t>
      </w:r>
    </w:p>
    <w:p w:rsid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نظريات القيادة الإدارية والقيادة الإدارية في النظام الإسلامي</w:t>
      </w:r>
    </w:p>
    <w:p w:rsidR="001D5B38" w:rsidRDefault="001D5B38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دور القيادة الإدارية في تحسين أداء الموارد البشرية </w:t>
      </w:r>
    </w:p>
    <w:p w:rsidR="000526D2" w:rsidRPr="001D5B38" w:rsidRDefault="000526D2" w:rsidP="001D5B38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0526D2">
        <w:rPr>
          <w:rFonts w:ascii="Sakkal Majalla" w:hAnsi="Sakkal Majalla" w:cs="Sakkal Majalla" w:hint="cs"/>
          <w:sz w:val="32"/>
          <w:szCs w:val="32"/>
          <w:rtl/>
        </w:rPr>
        <w:t xml:space="preserve">صناعة القادة </w:t>
      </w:r>
    </w:p>
    <w:p w:rsidR="000526D2" w:rsidRP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0526D2">
        <w:rPr>
          <w:rFonts w:ascii="Sakkal Majalla" w:hAnsi="Sakkal Majalla" w:cs="Sakkal Majalla" w:hint="cs"/>
          <w:sz w:val="32"/>
          <w:szCs w:val="32"/>
          <w:rtl/>
        </w:rPr>
        <w:t>قيادة</w:t>
      </w:r>
      <w:proofErr w:type="gramEnd"/>
      <w:r w:rsidRPr="000526D2">
        <w:rPr>
          <w:rFonts w:ascii="Sakkal Majalla" w:hAnsi="Sakkal Majalla" w:cs="Sakkal Majalla" w:hint="cs"/>
          <w:sz w:val="32"/>
          <w:szCs w:val="32"/>
          <w:rtl/>
        </w:rPr>
        <w:t xml:space="preserve"> التغيير </w:t>
      </w:r>
    </w:p>
    <w:p w:rsidR="000526D2" w:rsidRP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r w:rsidRPr="000526D2">
        <w:rPr>
          <w:rFonts w:ascii="Sakkal Majalla" w:hAnsi="Sakkal Majalla" w:cs="Sakkal Majalla" w:hint="cs"/>
          <w:sz w:val="32"/>
          <w:szCs w:val="32"/>
          <w:rtl/>
        </w:rPr>
        <w:t xml:space="preserve">قيادة فرق العمل </w:t>
      </w:r>
    </w:p>
    <w:p w:rsidR="000526D2" w:rsidRP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0526D2">
        <w:rPr>
          <w:rFonts w:ascii="Sakkal Majalla" w:hAnsi="Sakkal Majalla" w:cs="Sakkal Majalla" w:hint="cs"/>
          <w:sz w:val="32"/>
          <w:szCs w:val="32"/>
          <w:rtl/>
        </w:rPr>
        <w:t>القيادة</w:t>
      </w:r>
      <w:proofErr w:type="gramEnd"/>
      <w:r w:rsidRPr="000526D2">
        <w:rPr>
          <w:rFonts w:ascii="Sakkal Majalla" w:hAnsi="Sakkal Majalla" w:cs="Sakkal Majalla" w:hint="cs"/>
          <w:sz w:val="32"/>
          <w:szCs w:val="32"/>
          <w:rtl/>
        </w:rPr>
        <w:t xml:space="preserve"> الافتراضية </w:t>
      </w:r>
    </w:p>
    <w:p w:rsidR="001229F7" w:rsidRPr="000526D2" w:rsidRDefault="000526D2" w:rsidP="000526D2">
      <w:pPr>
        <w:pStyle w:val="Paragraphedeliste"/>
        <w:numPr>
          <w:ilvl w:val="0"/>
          <w:numId w:val="42"/>
        </w:numPr>
        <w:bidi/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0526D2">
        <w:rPr>
          <w:rFonts w:ascii="Sakkal Majalla" w:hAnsi="Sakkal Majalla" w:cs="Sakkal Majalla" w:hint="cs"/>
          <w:sz w:val="32"/>
          <w:szCs w:val="32"/>
          <w:rtl/>
        </w:rPr>
        <w:t xml:space="preserve">نماذج قيادية رائدة  </w:t>
      </w:r>
    </w:p>
    <w:sectPr w:rsidR="001229F7" w:rsidRPr="000526D2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0A8"/>
    <w:multiLevelType w:val="hybridMultilevel"/>
    <w:tmpl w:val="2E12DB54"/>
    <w:lvl w:ilvl="0" w:tplc="4B7E78F0">
      <w:start w:val="3"/>
      <w:numFmt w:val="bullet"/>
      <w:lvlText w:val="-"/>
      <w:lvlJc w:val="left"/>
      <w:pPr>
        <w:ind w:left="177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2980"/>
    <w:multiLevelType w:val="hybridMultilevel"/>
    <w:tmpl w:val="9C58832E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1466D"/>
    <w:multiLevelType w:val="hybridMultilevel"/>
    <w:tmpl w:val="D706A058"/>
    <w:lvl w:ilvl="0" w:tplc="D464B554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90BA5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F7340"/>
    <w:multiLevelType w:val="hybridMultilevel"/>
    <w:tmpl w:val="5D3E8178"/>
    <w:lvl w:ilvl="0" w:tplc="6262B7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34494"/>
    <w:multiLevelType w:val="hybridMultilevel"/>
    <w:tmpl w:val="19E027DE"/>
    <w:lvl w:ilvl="0" w:tplc="128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96FB8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654A"/>
    <w:multiLevelType w:val="hybridMultilevel"/>
    <w:tmpl w:val="7F6AA706"/>
    <w:lvl w:ilvl="0" w:tplc="E80A844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F257E"/>
    <w:multiLevelType w:val="hybridMultilevel"/>
    <w:tmpl w:val="F13C16D0"/>
    <w:lvl w:ilvl="0" w:tplc="C7D6072E">
      <w:start w:val="1"/>
      <w:numFmt w:val="decimal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7">
    <w:nsid w:val="2B621632"/>
    <w:multiLevelType w:val="hybridMultilevel"/>
    <w:tmpl w:val="FA5AF432"/>
    <w:lvl w:ilvl="0" w:tplc="FACC082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255A1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313DC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7BF"/>
    <w:multiLevelType w:val="hybridMultilevel"/>
    <w:tmpl w:val="2AD451B2"/>
    <w:lvl w:ilvl="0" w:tplc="6E7A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D48CF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23C3E"/>
    <w:multiLevelType w:val="hybridMultilevel"/>
    <w:tmpl w:val="A680045A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77F53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13046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2D59"/>
    <w:multiLevelType w:val="hybridMultilevel"/>
    <w:tmpl w:val="A44C9598"/>
    <w:lvl w:ilvl="0" w:tplc="CEAE7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C3B6E"/>
    <w:multiLevelType w:val="hybridMultilevel"/>
    <w:tmpl w:val="B14420E0"/>
    <w:lvl w:ilvl="0" w:tplc="00BC668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361C31"/>
    <w:multiLevelType w:val="hybridMultilevel"/>
    <w:tmpl w:val="57DC178C"/>
    <w:lvl w:ilvl="0" w:tplc="2B0858E8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3">
    <w:nsid w:val="60F861AC"/>
    <w:multiLevelType w:val="hybridMultilevel"/>
    <w:tmpl w:val="F53A5CFE"/>
    <w:lvl w:ilvl="0" w:tplc="81447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623EA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7762D"/>
    <w:multiLevelType w:val="hybridMultilevel"/>
    <w:tmpl w:val="FDC656D6"/>
    <w:lvl w:ilvl="0" w:tplc="ED7C3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7241E5"/>
    <w:multiLevelType w:val="hybridMultilevel"/>
    <w:tmpl w:val="E2F42768"/>
    <w:lvl w:ilvl="0" w:tplc="546E7A0E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740FE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65603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90D"/>
    <w:multiLevelType w:val="hybridMultilevel"/>
    <w:tmpl w:val="6F6E7090"/>
    <w:lvl w:ilvl="0" w:tplc="1C0C515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5"/>
  </w:num>
  <w:num w:numId="5">
    <w:abstractNumId w:val="6"/>
  </w:num>
  <w:num w:numId="6">
    <w:abstractNumId w:val="23"/>
  </w:num>
  <w:num w:numId="7">
    <w:abstractNumId w:val="1"/>
  </w:num>
  <w:num w:numId="8">
    <w:abstractNumId w:val="13"/>
  </w:num>
  <w:num w:numId="9">
    <w:abstractNumId w:val="10"/>
  </w:num>
  <w:num w:numId="10">
    <w:abstractNumId w:val="15"/>
  </w:num>
  <w:num w:numId="11">
    <w:abstractNumId w:val="22"/>
  </w:num>
  <w:num w:numId="12">
    <w:abstractNumId w:val="37"/>
  </w:num>
  <w:num w:numId="13">
    <w:abstractNumId w:val="40"/>
  </w:num>
  <w:num w:numId="14">
    <w:abstractNumId w:val="9"/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6"/>
  </w:num>
  <w:num w:numId="20">
    <w:abstractNumId w:val="4"/>
  </w:num>
  <w:num w:numId="21">
    <w:abstractNumId w:val="32"/>
  </w:num>
  <w:num w:numId="22">
    <w:abstractNumId w:val="0"/>
  </w:num>
  <w:num w:numId="23">
    <w:abstractNumId w:val="18"/>
  </w:num>
  <w:num w:numId="24">
    <w:abstractNumId w:val="24"/>
  </w:num>
  <w:num w:numId="25">
    <w:abstractNumId w:val="16"/>
  </w:num>
  <w:num w:numId="26">
    <w:abstractNumId w:val="11"/>
  </w:num>
  <w:num w:numId="27">
    <w:abstractNumId w:val="30"/>
  </w:num>
  <w:num w:numId="28">
    <w:abstractNumId w:val="21"/>
  </w:num>
  <w:num w:numId="29">
    <w:abstractNumId w:val="28"/>
  </w:num>
  <w:num w:numId="30">
    <w:abstractNumId w:val="31"/>
  </w:num>
  <w:num w:numId="31">
    <w:abstractNumId w:val="41"/>
  </w:num>
  <w:num w:numId="32">
    <w:abstractNumId w:val="33"/>
  </w:num>
  <w:num w:numId="33">
    <w:abstractNumId w:val="35"/>
  </w:num>
  <w:num w:numId="34">
    <w:abstractNumId w:val="12"/>
  </w:num>
  <w:num w:numId="35">
    <w:abstractNumId w:val="27"/>
  </w:num>
  <w:num w:numId="36">
    <w:abstractNumId w:val="38"/>
  </w:num>
  <w:num w:numId="37">
    <w:abstractNumId w:val="8"/>
  </w:num>
  <w:num w:numId="38">
    <w:abstractNumId w:val="34"/>
  </w:num>
  <w:num w:numId="39">
    <w:abstractNumId w:val="7"/>
  </w:num>
  <w:num w:numId="40">
    <w:abstractNumId w:val="20"/>
  </w:num>
  <w:num w:numId="41">
    <w:abstractNumId w:val="25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6ED3"/>
    <w:rsid w:val="0004771D"/>
    <w:rsid w:val="000526D2"/>
    <w:rsid w:val="00075330"/>
    <w:rsid w:val="000A0346"/>
    <w:rsid w:val="000C41F1"/>
    <w:rsid w:val="000E0EB2"/>
    <w:rsid w:val="000E496A"/>
    <w:rsid w:val="00110717"/>
    <w:rsid w:val="001229F7"/>
    <w:rsid w:val="00143FBF"/>
    <w:rsid w:val="0014668D"/>
    <w:rsid w:val="00162924"/>
    <w:rsid w:val="00163C08"/>
    <w:rsid w:val="001678D2"/>
    <w:rsid w:val="001A580A"/>
    <w:rsid w:val="001D5B38"/>
    <w:rsid w:val="00212ECC"/>
    <w:rsid w:val="00224E76"/>
    <w:rsid w:val="00246186"/>
    <w:rsid w:val="00260F8E"/>
    <w:rsid w:val="00284996"/>
    <w:rsid w:val="00291244"/>
    <w:rsid w:val="002950F7"/>
    <w:rsid w:val="002967D9"/>
    <w:rsid w:val="00297EB4"/>
    <w:rsid w:val="002A08E5"/>
    <w:rsid w:val="00304F72"/>
    <w:rsid w:val="003163B5"/>
    <w:rsid w:val="003208D9"/>
    <w:rsid w:val="003468EE"/>
    <w:rsid w:val="00346C48"/>
    <w:rsid w:val="00351CAC"/>
    <w:rsid w:val="00360580"/>
    <w:rsid w:val="00364A2B"/>
    <w:rsid w:val="00371A67"/>
    <w:rsid w:val="003735D4"/>
    <w:rsid w:val="00392F4C"/>
    <w:rsid w:val="003A7AD4"/>
    <w:rsid w:val="003F4CF4"/>
    <w:rsid w:val="004068F6"/>
    <w:rsid w:val="00412144"/>
    <w:rsid w:val="004566DF"/>
    <w:rsid w:val="00480D7B"/>
    <w:rsid w:val="00482806"/>
    <w:rsid w:val="004C223D"/>
    <w:rsid w:val="004F4E22"/>
    <w:rsid w:val="005241DF"/>
    <w:rsid w:val="005318B3"/>
    <w:rsid w:val="00533525"/>
    <w:rsid w:val="00536A4D"/>
    <w:rsid w:val="00537150"/>
    <w:rsid w:val="005C05F3"/>
    <w:rsid w:val="005F0D2D"/>
    <w:rsid w:val="005F7FAF"/>
    <w:rsid w:val="0060051D"/>
    <w:rsid w:val="00614207"/>
    <w:rsid w:val="00615D2E"/>
    <w:rsid w:val="006324A3"/>
    <w:rsid w:val="0064089D"/>
    <w:rsid w:val="0067138B"/>
    <w:rsid w:val="006957FA"/>
    <w:rsid w:val="00695BDC"/>
    <w:rsid w:val="006D65ED"/>
    <w:rsid w:val="00703C06"/>
    <w:rsid w:val="007301CB"/>
    <w:rsid w:val="0073280B"/>
    <w:rsid w:val="00756E55"/>
    <w:rsid w:val="007671BD"/>
    <w:rsid w:val="007726F8"/>
    <w:rsid w:val="0077347A"/>
    <w:rsid w:val="00791258"/>
    <w:rsid w:val="007A1DA4"/>
    <w:rsid w:val="007C42FA"/>
    <w:rsid w:val="00805BDE"/>
    <w:rsid w:val="00834038"/>
    <w:rsid w:val="0084087B"/>
    <w:rsid w:val="00842A43"/>
    <w:rsid w:val="0086117B"/>
    <w:rsid w:val="00875F35"/>
    <w:rsid w:val="008A3C4F"/>
    <w:rsid w:val="008A4EEE"/>
    <w:rsid w:val="008C5E2B"/>
    <w:rsid w:val="008C66F7"/>
    <w:rsid w:val="008E3EC3"/>
    <w:rsid w:val="008F26CC"/>
    <w:rsid w:val="008F34F7"/>
    <w:rsid w:val="008F5D50"/>
    <w:rsid w:val="00931208"/>
    <w:rsid w:val="009316D0"/>
    <w:rsid w:val="00935968"/>
    <w:rsid w:val="00945E52"/>
    <w:rsid w:val="00947185"/>
    <w:rsid w:val="009524FF"/>
    <w:rsid w:val="00966312"/>
    <w:rsid w:val="009D6E6E"/>
    <w:rsid w:val="00A207E3"/>
    <w:rsid w:val="00A257CC"/>
    <w:rsid w:val="00A37CF5"/>
    <w:rsid w:val="00A573C2"/>
    <w:rsid w:val="00A67EC8"/>
    <w:rsid w:val="00A81E29"/>
    <w:rsid w:val="00AA12CE"/>
    <w:rsid w:val="00B00922"/>
    <w:rsid w:val="00B00AD5"/>
    <w:rsid w:val="00B02A29"/>
    <w:rsid w:val="00B26811"/>
    <w:rsid w:val="00B2793B"/>
    <w:rsid w:val="00B45C78"/>
    <w:rsid w:val="00B66738"/>
    <w:rsid w:val="00B66801"/>
    <w:rsid w:val="00B93258"/>
    <w:rsid w:val="00BA1C5C"/>
    <w:rsid w:val="00BC31B0"/>
    <w:rsid w:val="00BC4879"/>
    <w:rsid w:val="00BE34BB"/>
    <w:rsid w:val="00BF6B4C"/>
    <w:rsid w:val="00C065AC"/>
    <w:rsid w:val="00C30DE6"/>
    <w:rsid w:val="00C43AD6"/>
    <w:rsid w:val="00C77C87"/>
    <w:rsid w:val="00C87AC5"/>
    <w:rsid w:val="00C9250A"/>
    <w:rsid w:val="00C9477E"/>
    <w:rsid w:val="00CB2207"/>
    <w:rsid w:val="00CB350C"/>
    <w:rsid w:val="00D406F6"/>
    <w:rsid w:val="00D64461"/>
    <w:rsid w:val="00D7421A"/>
    <w:rsid w:val="00D94ADE"/>
    <w:rsid w:val="00D961DB"/>
    <w:rsid w:val="00DA4CB4"/>
    <w:rsid w:val="00DB610E"/>
    <w:rsid w:val="00DB678C"/>
    <w:rsid w:val="00DE7445"/>
    <w:rsid w:val="00DF3476"/>
    <w:rsid w:val="00E22153"/>
    <w:rsid w:val="00E37D65"/>
    <w:rsid w:val="00E4134C"/>
    <w:rsid w:val="00E46F95"/>
    <w:rsid w:val="00E6285F"/>
    <w:rsid w:val="00EA1650"/>
    <w:rsid w:val="00EA7A9B"/>
    <w:rsid w:val="00EB59E2"/>
    <w:rsid w:val="00EC3893"/>
    <w:rsid w:val="00EE6BC8"/>
    <w:rsid w:val="00F132CF"/>
    <w:rsid w:val="00F203DC"/>
    <w:rsid w:val="00F21312"/>
    <w:rsid w:val="00F25AC1"/>
    <w:rsid w:val="00F53A1C"/>
    <w:rsid w:val="00F70B9D"/>
    <w:rsid w:val="00F7539F"/>
    <w:rsid w:val="00F83623"/>
    <w:rsid w:val="00F917D1"/>
    <w:rsid w:val="00F91E81"/>
    <w:rsid w:val="00FA6ABD"/>
    <w:rsid w:val="00FB47F3"/>
    <w:rsid w:val="00FC08CA"/>
    <w:rsid w:val="00FC2C87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06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details/library-elhamma-19262021/mode/1up?view=th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Home</cp:lastModifiedBy>
  <cp:revision>70</cp:revision>
  <cp:lastPrinted>2019-10-29T12:40:00Z</cp:lastPrinted>
  <dcterms:created xsi:type="dcterms:W3CDTF">2023-02-06T08:46:00Z</dcterms:created>
  <dcterms:modified xsi:type="dcterms:W3CDTF">2024-10-12T10:23:00Z</dcterms:modified>
</cp:coreProperties>
</file>