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1984" w14:textId="77777777" w:rsidR="00C7197B" w:rsidRPr="00A301C0" w:rsidRDefault="00C7197B" w:rsidP="00C7197B">
      <w:pPr>
        <w:spacing w:before="240" w:line="276" w:lineRule="auto"/>
        <w:jc w:val="center"/>
        <w:rPr>
          <w:rFonts w:ascii="Sakkal Majalla" w:hAnsi="Sakkal Majalla" w:cs="Sakkal Majalla"/>
          <w:b/>
          <w:bCs/>
          <w:sz w:val="28"/>
          <w:szCs w:val="28"/>
          <w:u w:val="single"/>
          <w:rtl/>
        </w:rPr>
      </w:pPr>
      <w:r w:rsidRPr="00972861">
        <w:rPr>
          <w:rFonts w:ascii="Sakkal Majalla" w:hAnsi="Sakkal Majalla" w:cs="Sakkal Majalla"/>
          <w:b/>
          <w:bCs/>
          <w:sz w:val="28"/>
          <w:szCs w:val="28"/>
          <w:u w:val="single"/>
          <w:rtl/>
        </w:rPr>
        <w:t xml:space="preserve">المحاضرة </w:t>
      </w:r>
      <w:r>
        <w:rPr>
          <w:rFonts w:ascii="Sakkal Majalla" w:hAnsi="Sakkal Majalla" w:cs="Sakkal Majalla" w:hint="cs"/>
          <w:b/>
          <w:bCs/>
          <w:sz w:val="28"/>
          <w:szCs w:val="28"/>
          <w:u w:val="single"/>
          <w:rtl/>
        </w:rPr>
        <w:t>التاسعة</w:t>
      </w:r>
      <w:r w:rsidRPr="00972861">
        <w:rPr>
          <w:rFonts w:ascii="Sakkal Majalla" w:hAnsi="Sakkal Majalla" w:cs="Sakkal Majalla"/>
          <w:b/>
          <w:bCs/>
          <w:sz w:val="28"/>
          <w:szCs w:val="28"/>
          <w:u w:val="single"/>
          <w:rtl/>
        </w:rPr>
        <w:t xml:space="preserve">: </w:t>
      </w:r>
      <w:r>
        <w:rPr>
          <w:rFonts w:ascii="Sakkal Majalla" w:hAnsi="Sakkal Majalla" w:cs="Sakkal Majalla" w:hint="cs"/>
          <w:b/>
          <w:bCs/>
          <w:sz w:val="28"/>
          <w:szCs w:val="28"/>
          <w:u w:val="single"/>
          <w:rtl/>
        </w:rPr>
        <w:t>التمويل والتأسيس القانوني للمنشأة</w:t>
      </w:r>
    </w:p>
    <w:p w14:paraId="791AA8ED" w14:textId="77777777" w:rsidR="00C7197B" w:rsidRPr="007C19B7" w:rsidRDefault="00C7197B" w:rsidP="00C7197B">
      <w:pPr>
        <w:spacing w:after="0"/>
        <w:rPr>
          <w:rFonts w:ascii="Sakkal Majalla" w:hAnsi="Sakkal Majalla" w:cs="Sakkal Majalla"/>
          <w:b/>
          <w:bCs/>
          <w:sz w:val="28"/>
          <w:szCs w:val="28"/>
          <w:u w:val="single"/>
          <w:rtl/>
        </w:rPr>
      </w:pPr>
      <w:r w:rsidRPr="007C19B7">
        <w:rPr>
          <w:rFonts w:ascii="Sakkal Majalla" w:hAnsi="Sakkal Majalla" w:cs="Sakkal Majalla"/>
          <w:b/>
          <w:bCs/>
          <w:sz w:val="28"/>
          <w:szCs w:val="28"/>
          <w:u w:val="single"/>
          <w:rtl/>
        </w:rPr>
        <w:t>أولا: التمويل</w:t>
      </w:r>
    </w:p>
    <w:p w14:paraId="0ECF9359" w14:textId="77777777" w:rsidR="00C7197B" w:rsidRPr="00083356" w:rsidRDefault="00C7197B" w:rsidP="00C7197B">
      <w:pPr>
        <w:pStyle w:val="a4"/>
        <w:numPr>
          <w:ilvl w:val="1"/>
          <w:numId w:val="49"/>
        </w:numPr>
        <w:spacing w:after="0"/>
        <w:ind w:left="720"/>
        <w:jc w:val="both"/>
        <w:rPr>
          <w:rFonts w:ascii="Sakkal Majalla" w:hAnsi="Sakkal Majalla" w:cs="Sakkal Majalla"/>
          <w:b/>
          <w:bCs/>
          <w:sz w:val="28"/>
          <w:szCs w:val="28"/>
        </w:rPr>
      </w:pPr>
      <w:r w:rsidRPr="00083356">
        <w:rPr>
          <w:rFonts w:ascii="Sakkal Majalla" w:hAnsi="Sakkal Majalla" w:cs="Sakkal Majalla" w:hint="cs"/>
          <w:b/>
          <w:bCs/>
          <w:sz w:val="28"/>
          <w:szCs w:val="28"/>
          <w:rtl/>
        </w:rPr>
        <w:t>تعريف التمويل وأنواعه:</w:t>
      </w:r>
    </w:p>
    <w:p w14:paraId="4C546B90" w14:textId="77777777" w:rsidR="00C7197B" w:rsidRPr="00083356" w:rsidRDefault="00C7197B" w:rsidP="00C7197B">
      <w:pPr>
        <w:spacing w:after="0"/>
        <w:ind w:firstLine="540"/>
        <w:jc w:val="both"/>
        <w:rPr>
          <w:rFonts w:ascii="Sakkal Majalla" w:hAnsi="Sakkal Majalla" w:cs="Sakkal Majalla"/>
          <w:sz w:val="28"/>
          <w:szCs w:val="28"/>
          <w:rtl/>
        </w:rPr>
      </w:pPr>
      <w:r w:rsidRPr="00083356">
        <w:rPr>
          <w:rFonts w:ascii="Sakkal Majalla" w:hAnsi="Sakkal Majalla" w:cs="Sakkal Majalla"/>
          <w:sz w:val="28"/>
          <w:szCs w:val="28"/>
          <w:rtl/>
        </w:rPr>
        <w:t>يشير تمويل المشاريع إلى عملية الحصول على الأموال أو رأس المال اللازم للمنشأة. ما يتيح البدء في الأعمال التجارية أو توسعتها، أو الاستثمار في مشاريع جديدة. وللتمويل مصادر متعددة، تتمثل في:</w:t>
      </w:r>
    </w:p>
    <w:p w14:paraId="5DAF4FEC" w14:textId="77777777" w:rsidR="00C7197B" w:rsidRPr="007C19B7" w:rsidRDefault="00C7197B" w:rsidP="00C7197B">
      <w:pPr>
        <w:pStyle w:val="a4"/>
        <w:numPr>
          <w:ilvl w:val="0"/>
          <w:numId w:val="52"/>
        </w:numPr>
        <w:spacing w:after="0"/>
        <w:jc w:val="both"/>
        <w:rPr>
          <w:rFonts w:ascii="Sakkal Majalla" w:hAnsi="Sakkal Majalla" w:cs="Sakkal Majalla"/>
          <w:sz w:val="28"/>
          <w:szCs w:val="28"/>
        </w:rPr>
      </w:pPr>
      <w:r w:rsidRPr="007C19B7">
        <w:rPr>
          <w:rFonts w:ascii="Sakkal Majalla" w:hAnsi="Sakkal Majalla" w:cs="Sakkal Majalla"/>
          <w:b/>
          <w:bCs/>
          <w:sz w:val="28"/>
          <w:szCs w:val="28"/>
          <w:rtl/>
        </w:rPr>
        <w:t>التمويل الذاتي:</w:t>
      </w:r>
      <w:r w:rsidRPr="007C19B7">
        <w:rPr>
          <w:rFonts w:ascii="Sakkal Majalla" w:hAnsi="Sakkal Majalla" w:cs="Sakkal Majalla"/>
          <w:sz w:val="28"/>
          <w:szCs w:val="28"/>
          <w:rtl/>
        </w:rPr>
        <w:t xml:space="preserve"> يعتمد فيه المقاول على موارده الشخصية أو مدخراته، وهو مناسب للمنشأة في مراحلها الأولى لتجنب الاعتماد على مصادر خارجية.</w:t>
      </w:r>
    </w:p>
    <w:p w14:paraId="2999FE0E" w14:textId="77777777" w:rsidR="00C7197B" w:rsidRPr="007C19B7" w:rsidRDefault="00C7197B" w:rsidP="00C7197B">
      <w:pPr>
        <w:pStyle w:val="a4"/>
        <w:numPr>
          <w:ilvl w:val="0"/>
          <w:numId w:val="52"/>
        </w:numPr>
        <w:spacing w:after="0"/>
        <w:jc w:val="both"/>
        <w:rPr>
          <w:rFonts w:ascii="Sakkal Majalla" w:hAnsi="Sakkal Majalla" w:cs="Sakkal Majalla"/>
          <w:sz w:val="28"/>
          <w:szCs w:val="28"/>
        </w:rPr>
      </w:pPr>
      <w:r w:rsidRPr="007C19B7">
        <w:rPr>
          <w:rFonts w:ascii="Sakkal Majalla" w:hAnsi="Sakkal Majalla" w:cs="Sakkal Majalla"/>
          <w:b/>
          <w:bCs/>
          <w:sz w:val="28"/>
          <w:szCs w:val="28"/>
          <w:rtl/>
        </w:rPr>
        <w:t>التمويل من العلاقات الاجتماعية:</w:t>
      </w:r>
      <w:r w:rsidRPr="007C19B7">
        <w:rPr>
          <w:rFonts w:ascii="Sakkal Majalla" w:hAnsi="Sakkal Majalla" w:cs="Sakkal Majalla"/>
          <w:sz w:val="28"/>
          <w:szCs w:val="28"/>
          <w:rtl/>
        </w:rPr>
        <w:t xml:space="preserve"> أي الحصول على المال من الدائرة القريبة من المقاول كالعائلة أو الأصدقاء، ولكن من عيوبه هو توتر العلاقات في حال فشل المشروع ولم يستطع صاحبه سداد ديونه.</w:t>
      </w:r>
    </w:p>
    <w:p w14:paraId="13B43974" w14:textId="77777777" w:rsidR="00C7197B" w:rsidRPr="007C19B7" w:rsidRDefault="00C7197B" w:rsidP="00C7197B">
      <w:pPr>
        <w:pStyle w:val="a4"/>
        <w:numPr>
          <w:ilvl w:val="0"/>
          <w:numId w:val="52"/>
        </w:numPr>
        <w:spacing w:after="0"/>
        <w:jc w:val="both"/>
        <w:rPr>
          <w:rFonts w:ascii="Sakkal Majalla" w:hAnsi="Sakkal Majalla" w:cs="Sakkal Majalla"/>
          <w:sz w:val="28"/>
          <w:szCs w:val="28"/>
        </w:rPr>
      </w:pPr>
      <w:r w:rsidRPr="007C19B7">
        <w:rPr>
          <w:rFonts w:ascii="Sakkal Majalla" w:hAnsi="Sakkal Majalla" w:cs="Sakkal Majalla"/>
          <w:b/>
          <w:bCs/>
          <w:sz w:val="28"/>
          <w:szCs w:val="28"/>
          <w:rtl/>
        </w:rPr>
        <w:t>التمويل عبر القروض:</w:t>
      </w:r>
      <w:r w:rsidRPr="007C19B7">
        <w:rPr>
          <w:rFonts w:ascii="Sakkal Majalla" w:hAnsi="Sakkal Majalla" w:cs="Sakkal Majalla"/>
          <w:sz w:val="28"/>
          <w:szCs w:val="28"/>
          <w:rtl/>
        </w:rPr>
        <w:t xml:space="preserve"> يتمثل في الحصول على قروض من البنوك، وهو يتضمن عادة ضمانات (الممتلكات الشخصية، العقارات، الآلات والمعدات...) وسداد للفائدة، وهو مناسب للشركات ذات التدفقات النقدية المستمرة لسداد الدين، ومن عيوبه العبء المالي المترتب عن الفوائد التي يمكن أن تتراكم اذا لم يتم سدادها في الوقت المحدد. </w:t>
      </w:r>
    </w:p>
    <w:p w14:paraId="040CCCDE" w14:textId="77777777" w:rsidR="00C7197B" w:rsidRPr="007C19B7" w:rsidRDefault="00C7197B" w:rsidP="00C7197B">
      <w:pPr>
        <w:pStyle w:val="a4"/>
        <w:numPr>
          <w:ilvl w:val="0"/>
          <w:numId w:val="52"/>
        </w:numPr>
        <w:spacing w:after="0"/>
        <w:jc w:val="both"/>
        <w:rPr>
          <w:rFonts w:ascii="Sakkal Majalla" w:hAnsi="Sakkal Majalla" w:cs="Sakkal Majalla"/>
          <w:sz w:val="28"/>
          <w:szCs w:val="28"/>
        </w:rPr>
      </w:pPr>
      <w:r w:rsidRPr="007C19B7">
        <w:rPr>
          <w:rFonts w:ascii="Sakkal Majalla" w:hAnsi="Sakkal Majalla" w:cs="Sakkal Majalla"/>
          <w:b/>
          <w:bCs/>
          <w:sz w:val="28"/>
          <w:szCs w:val="28"/>
          <w:rtl/>
        </w:rPr>
        <w:t>الشراكات الاستراتيجية:</w:t>
      </w:r>
      <w:r w:rsidRPr="007C19B7">
        <w:rPr>
          <w:rFonts w:ascii="Sakkal Majalla" w:hAnsi="Sakkal Majalla" w:cs="Sakkal Majalla"/>
          <w:sz w:val="28"/>
          <w:szCs w:val="28"/>
          <w:rtl/>
        </w:rPr>
        <w:t xml:space="preserve"> يتم الحصول على التمويل من شركة كبيرة مقابل تقديم قيمة مشتركة مثل التعاون في تطوير المنتجات.</w:t>
      </w:r>
      <w:sdt>
        <w:sdtPr>
          <w:rPr>
            <w:rFonts w:ascii="Sakkal Majalla" w:hAnsi="Sakkal Majalla" w:cs="Sakkal Majalla"/>
            <w:color w:val="000000"/>
            <w:sz w:val="28"/>
            <w:szCs w:val="28"/>
            <w:rtl/>
          </w:rPr>
          <w:tag w:val="MENDELEY_CITATION_v3_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"/>
          <w:id w:val="1975943340"/>
          <w:placeholder>
            <w:docPart w:val="50CA1BBE427C4E0E8A776EA776CEED68"/>
          </w:placeholder>
        </w:sdtPr>
        <w:sdtContent>
          <w:r w:rsidRPr="000F3BE3">
            <w:rPr>
              <w:rFonts w:ascii="Sakkal Majalla" w:hAnsi="Sakkal Majalla" w:cs="Sakkal Majalla"/>
              <w:color w:val="000000"/>
              <w:sz w:val="28"/>
              <w:szCs w:val="28"/>
              <w:rtl/>
            </w:rPr>
            <w:t>(ساحل، 2019)</w:t>
          </w:r>
        </w:sdtContent>
      </w:sdt>
    </w:p>
    <w:p w14:paraId="7A1C1D30" w14:textId="77777777" w:rsidR="00C7197B" w:rsidRPr="007C19B7" w:rsidRDefault="00C7197B" w:rsidP="00C7197B">
      <w:pPr>
        <w:pStyle w:val="a4"/>
        <w:numPr>
          <w:ilvl w:val="0"/>
          <w:numId w:val="52"/>
        </w:numPr>
        <w:spacing w:after="0"/>
        <w:jc w:val="both"/>
        <w:rPr>
          <w:rFonts w:ascii="Sakkal Majalla" w:hAnsi="Sakkal Majalla" w:cs="Sakkal Majalla"/>
          <w:sz w:val="28"/>
          <w:szCs w:val="28"/>
        </w:rPr>
      </w:pPr>
      <w:r w:rsidRPr="007C19B7">
        <w:rPr>
          <w:rFonts w:ascii="Sakkal Majalla" w:hAnsi="Sakkal Majalla" w:cs="Sakkal Majalla"/>
          <w:b/>
          <w:bCs/>
          <w:sz w:val="28"/>
          <w:szCs w:val="28"/>
          <w:rtl/>
        </w:rPr>
        <w:t>التمويل الحكومي:</w:t>
      </w:r>
      <w:r w:rsidRPr="007C19B7">
        <w:rPr>
          <w:rFonts w:ascii="Sakkal Majalla" w:hAnsi="Sakkal Majalla" w:cs="Sakkal Majalla"/>
          <w:sz w:val="28"/>
          <w:szCs w:val="28"/>
          <w:rtl/>
        </w:rPr>
        <w:t xml:space="preserve"> دعم مالي تقدمه الحكومة لدعم المشاريع الريادية، كالوكالات الوطنية لدعم مشاريع الشباب، والتي نذكر منها:</w:t>
      </w:r>
    </w:p>
    <w:p w14:paraId="2398B1A7" w14:textId="77777777" w:rsidR="00C7197B" w:rsidRPr="007C19B7" w:rsidRDefault="00C7197B" w:rsidP="00C7197B">
      <w:pPr>
        <w:pStyle w:val="a4"/>
        <w:numPr>
          <w:ilvl w:val="0"/>
          <w:numId w:val="47"/>
        </w:numPr>
        <w:spacing w:after="0"/>
        <w:jc w:val="both"/>
        <w:rPr>
          <w:rFonts w:ascii="Sakkal Majalla" w:hAnsi="Sakkal Majalla" w:cs="Sakkal Majalla"/>
          <w:sz w:val="28"/>
          <w:szCs w:val="28"/>
        </w:rPr>
      </w:pPr>
      <w:r w:rsidRPr="007C19B7">
        <w:rPr>
          <w:rFonts w:ascii="Sakkal Majalla" w:hAnsi="Sakkal Majalla" w:cs="Sakkal Majalla"/>
          <w:b/>
          <w:bCs/>
          <w:sz w:val="28"/>
          <w:szCs w:val="28"/>
          <w:rtl/>
        </w:rPr>
        <w:t>الوكالة الوطنية لدعم وتنمية المقاولاتية (</w:t>
      </w:r>
      <w:r w:rsidRPr="007C19B7">
        <w:rPr>
          <w:rFonts w:ascii="Sakkal Majalla" w:hAnsi="Sakkal Majalla" w:cs="Sakkal Majalla"/>
          <w:b/>
          <w:bCs/>
          <w:sz w:val="28"/>
          <w:szCs w:val="28"/>
        </w:rPr>
        <w:t>ANADE</w:t>
      </w:r>
      <w:r w:rsidRPr="007C19B7">
        <w:rPr>
          <w:rFonts w:ascii="Sakkal Majalla" w:hAnsi="Sakkal Majalla" w:cs="Sakkal Majalla"/>
          <w:b/>
          <w:bCs/>
          <w:sz w:val="28"/>
          <w:szCs w:val="28"/>
          <w:rtl/>
        </w:rPr>
        <w:t>):</w:t>
      </w:r>
      <w:r w:rsidRPr="007C19B7">
        <w:rPr>
          <w:rFonts w:ascii="Sakkal Majalla" w:hAnsi="Sakkal Majalla" w:cs="Sakkal Majalla"/>
          <w:sz w:val="28"/>
          <w:szCs w:val="28"/>
          <w:rtl/>
        </w:rPr>
        <w:t xml:space="preserve"> تم تجديدها سنة  2020 حيث كانت تسمى سابقا بالوكالة الوطنية لتشغيل الشباب (</w:t>
      </w:r>
      <w:r w:rsidRPr="007C19B7">
        <w:rPr>
          <w:rFonts w:ascii="Sakkal Majalla" w:hAnsi="Sakkal Majalla" w:cs="Sakkal Majalla"/>
          <w:sz w:val="28"/>
          <w:szCs w:val="28"/>
        </w:rPr>
        <w:t>ANSEJ</w:t>
      </w:r>
      <w:r w:rsidRPr="007C19B7">
        <w:rPr>
          <w:rFonts w:ascii="Sakkal Majalla" w:hAnsi="Sakkal Majalla" w:cs="Sakkal Majalla"/>
          <w:sz w:val="28"/>
          <w:szCs w:val="28"/>
          <w:rtl/>
        </w:rPr>
        <w:t>) التي تأسست سنة 1997، وهي تقوم بدعم المشاريع الصغيرة والمتوسطة للشباب الأكبر من 18 سنة، حيث توفر قروض ( تصل الى 10 مليون دج) بفوائد مخفضة، وترافق الشباب في إدارة مشاريعهم في احدى المجالات الزراعية، الصناعية، الخدمات، الحرف، والتكنولوجيا.</w:t>
      </w:r>
    </w:p>
    <w:p w14:paraId="33E406D8" w14:textId="77777777" w:rsidR="00C7197B" w:rsidRPr="007C19B7" w:rsidRDefault="00C7197B" w:rsidP="00C7197B">
      <w:pPr>
        <w:pStyle w:val="a4"/>
        <w:numPr>
          <w:ilvl w:val="0"/>
          <w:numId w:val="47"/>
        </w:numPr>
        <w:spacing w:after="0"/>
        <w:jc w:val="both"/>
        <w:rPr>
          <w:rFonts w:ascii="Sakkal Majalla" w:hAnsi="Sakkal Majalla" w:cs="Sakkal Majalla"/>
          <w:sz w:val="28"/>
          <w:szCs w:val="28"/>
        </w:rPr>
      </w:pPr>
      <w:r w:rsidRPr="007C19B7">
        <w:rPr>
          <w:rFonts w:ascii="Sakkal Majalla" w:hAnsi="Sakkal Majalla" w:cs="Sakkal Majalla"/>
          <w:b/>
          <w:bCs/>
          <w:sz w:val="28"/>
          <w:szCs w:val="28"/>
          <w:rtl/>
        </w:rPr>
        <w:t>الوكالة الوطنية لتسيير القرض المصغر (</w:t>
      </w:r>
      <w:r w:rsidRPr="007C19B7">
        <w:rPr>
          <w:rFonts w:ascii="Sakkal Majalla" w:hAnsi="Sakkal Majalla" w:cs="Sakkal Majalla"/>
          <w:b/>
          <w:bCs/>
          <w:sz w:val="28"/>
          <w:szCs w:val="28"/>
        </w:rPr>
        <w:t>ANGEM</w:t>
      </w:r>
      <w:r w:rsidRPr="007C19B7">
        <w:rPr>
          <w:rFonts w:ascii="Sakkal Majalla" w:hAnsi="Sakkal Majalla" w:cs="Sakkal Majalla"/>
          <w:b/>
          <w:bCs/>
          <w:sz w:val="28"/>
          <w:szCs w:val="28"/>
          <w:rtl/>
        </w:rPr>
        <w:t>):</w:t>
      </w:r>
      <w:r w:rsidRPr="007C19B7">
        <w:rPr>
          <w:rFonts w:ascii="Sakkal Majalla" w:hAnsi="Sakkal Majalla" w:cs="Sakkal Majalla"/>
          <w:sz w:val="28"/>
          <w:szCs w:val="28"/>
          <w:rtl/>
        </w:rPr>
        <w:t xml:space="preserve"> تأسست سنة 2004، تقوم بمنح قروض مصغرة ( 100.000 دج – 1 مليون دج) لدعم العمل الحر للأفراد الأكبر من 18 سنة، يتمتعون بمهارة مهنية تتوافق مع النشاط المرغوب.</w:t>
      </w:r>
    </w:p>
    <w:p w14:paraId="4DE768A1" w14:textId="77777777" w:rsidR="00C7197B" w:rsidRPr="007C19B7" w:rsidRDefault="00C7197B" w:rsidP="00C7197B">
      <w:pPr>
        <w:pStyle w:val="a4"/>
        <w:numPr>
          <w:ilvl w:val="0"/>
          <w:numId w:val="47"/>
        </w:numPr>
        <w:spacing w:after="0"/>
        <w:jc w:val="both"/>
        <w:rPr>
          <w:rFonts w:ascii="Sakkal Majalla" w:hAnsi="Sakkal Majalla" w:cs="Sakkal Majalla"/>
          <w:sz w:val="28"/>
          <w:szCs w:val="28"/>
        </w:rPr>
      </w:pPr>
      <w:r w:rsidRPr="007C19B7">
        <w:rPr>
          <w:rFonts w:ascii="Sakkal Majalla" w:hAnsi="Sakkal Majalla" w:cs="Sakkal Majalla"/>
          <w:b/>
          <w:bCs/>
          <w:sz w:val="28"/>
          <w:szCs w:val="28"/>
          <w:rtl/>
        </w:rPr>
        <w:t>الصندوق الوطني للتأمين عن البطالة (</w:t>
      </w:r>
      <w:r w:rsidRPr="007C19B7">
        <w:rPr>
          <w:rFonts w:ascii="Sakkal Majalla" w:hAnsi="Sakkal Majalla" w:cs="Sakkal Majalla"/>
          <w:b/>
          <w:bCs/>
          <w:sz w:val="28"/>
          <w:szCs w:val="28"/>
        </w:rPr>
        <w:t>CNAC</w:t>
      </w:r>
      <w:r w:rsidRPr="007C19B7">
        <w:rPr>
          <w:rFonts w:ascii="Sakkal Majalla" w:hAnsi="Sakkal Majalla" w:cs="Sakkal Majalla"/>
          <w:b/>
          <w:bCs/>
          <w:sz w:val="28"/>
          <w:szCs w:val="28"/>
          <w:rtl/>
        </w:rPr>
        <w:t>):</w:t>
      </w:r>
      <w:r w:rsidRPr="007C19B7">
        <w:rPr>
          <w:rFonts w:ascii="Sakkal Majalla" w:hAnsi="Sakkal Majalla" w:cs="Sakkal Majalla"/>
          <w:sz w:val="28"/>
          <w:szCs w:val="28"/>
          <w:rtl/>
        </w:rPr>
        <w:t xml:space="preserve"> تأسس سنة 1994 وهو يقدم تمويل المشاريع الصغيرة والمتوسطة (لا تتعدى 10 ملايين دج) للشباب العاطلين عن العمل الذين تتراوح أعمارهم بين 30-50 سنة</w:t>
      </w:r>
    </w:p>
    <w:p w14:paraId="41A5D25D" w14:textId="77777777" w:rsidR="00C7197B" w:rsidRPr="007C19B7" w:rsidRDefault="00C7197B" w:rsidP="00C7197B">
      <w:pPr>
        <w:pStyle w:val="a4"/>
        <w:numPr>
          <w:ilvl w:val="0"/>
          <w:numId w:val="47"/>
        </w:numPr>
        <w:spacing w:after="0"/>
        <w:jc w:val="both"/>
        <w:rPr>
          <w:rFonts w:ascii="Sakkal Majalla" w:hAnsi="Sakkal Majalla" w:cs="Sakkal Majalla"/>
          <w:sz w:val="28"/>
          <w:szCs w:val="28"/>
        </w:rPr>
      </w:pPr>
      <w:r w:rsidRPr="007C19B7">
        <w:rPr>
          <w:rFonts w:ascii="Sakkal Majalla" w:hAnsi="Sakkal Majalla" w:cs="Sakkal Majalla"/>
          <w:b/>
          <w:bCs/>
          <w:sz w:val="28"/>
          <w:szCs w:val="28"/>
          <w:rtl/>
        </w:rPr>
        <w:t>الوكالة الوطنية لترقية الاستثمار (</w:t>
      </w:r>
      <w:r w:rsidRPr="007C19B7">
        <w:rPr>
          <w:rFonts w:ascii="Sakkal Majalla" w:hAnsi="Sakkal Majalla" w:cs="Sakkal Majalla"/>
          <w:b/>
          <w:bCs/>
          <w:sz w:val="28"/>
          <w:szCs w:val="28"/>
        </w:rPr>
        <w:t>ANDI</w:t>
      </w:r>
      <w:r w:rsidRPr="007C19B7">
        <w:rPr>
          <w:rFonts w:ascii="Sakkal Majalla" w:hAnsi="Sakkal Majalla" w:cs="Sakkal Majalla"/>
          <w:b/>
          <w:bCs/>
          <w:sz w:val="28"/>
          <w:szCs w:val="28"/>
          <w:rtl/>
        </w:rPr>
        <w:t>):</w:t>
      </w:r>
      <w:r w:rsidRPr="007C19B7">
        <w:rPr>
          <w:rFonts w:ascii="Sakkal Majalla" w:hAnsi="Sakkal Majalla" w:cs="Sakkal Majalla"/>
          <w:sz w:val="28"/>
          <w:szCs w:val="28"/>
          <w:rtl/>
        </w:rPr>
        <w:t xml:space="preserve"> تأسست سنة 2001 وهي تهدف لدعم الاستثمار المحلي والأجنبي في الجزائر من خلال تقديم التسهيلات والحوافز للمستثمرين (شخص يملك رأس المال لشراء أصول أو تمويل مشاريع).</w:t>
      </w:r>
    </w:p>
    <w:p w14:paraId="11840684" w14:textId="77777777" w:rsidR="00C7197B" w:rsidRDefault="00C7197B" w:rsidP="00C7197B">
      <w:pPr>
        <w:pStyle w:val="a4"/>
        <w:numPr>
          <w:ilvl w:val="0"/>
          <w:numId w:val="47"/>
        </w:numPr>
        <w:spacing w:after="0"/>
        <w:jc w:val="both"/>
        <w:rPr>
          <w:rFonts w:ascii="Sakkal Majalla" w:hAnsi="Sakkal Majalla" w:cs="Sakkal Majalla"/>
          <w:sz w:val="28"/>
          <w:szCs w:val="28"/>
        </w:rPr>
      </w:pPr>
      <w:r w:rsidRPr="007C19B7">
        <w:rPr>
          <w:rFonts w:ascii="Sakkal Majalla" w:hAnsi="Sakkal Majalla" w:cs="Sakkal Majalla"/>
          <w:b/>
          <w:bCs/>
          <w:sz w:val="28"/>
          <w:szCs w:val="28"/>
          <w:rtl/>
        </w:rPr>
        <w:lastRenderedPageBreak/>
        <w:t>الصندوق الجزائري لتمويل الشركات الناشئة (</w:t>
      </w:r>
      <w:r w:rsidRPr="007C19B7">
        <w:rPr>
          <w:rFonts w:ascii="Sakkal Majalla" w:hAnsi="Sakkal Majalla" w:cs="Sakkal Majalla"/>
          <w:b/>
          <w:bCs/>
          <w:sz w:val="28"/>
          <w:szCs w:val="28"/>
        </w:rPr>
        <w:t>ASF</w:t>
      </w:r>
      <w:r w:rsidRPr="007C19B7">
        <w:rPr>
          <w:rFonts w:ascii="Sakkal Majalla" w:hAnsi="Sakkal Majalla" w:cs="Sakkal Majalla"/>
          <w:b/>
          <w:bCs/>
          <w:sz w:val="28"/>
          <w:szCs w:val="28"/>
          <w:rtl/>
        </w:rPr>
        <w:t>):</w:t>
      </w:r>
      <w:r w:rsidRPr="007C19B7">
        <w:rPr>
          <w:rFonts w:ascii="Sakkal Majalla" w:hAnsi="Sakkal Majalla" w:cs="Sakkal Majalla"/>
          <w:sz w:val="28"/>
          <w:szCs w:val="28"/>
          <w:rtl/>
        </w:rPr>
        <w:t xml:space="preserve"> تم تأسيسها سنة 2020، يقدم الدعم للشركات المتحصلة على علامة شركة ناشئة أو مشروع مبتكر، والتمويل يترتب عليه أخذ حصة من رأس مال الشركة لفترة محدودة من 3-7 سنوات.</w:t>
      </w:r>
      <w:sdt>
        <w:sdtPr>
          <w:rPr>
            <w:rFonts w:ascii="Sakkal Majalla" w:hAnsi="Sakkal Majalla" w:cs="Sakkal Majalla"/>
            <w:color w:val="000000"/>
            <w:sz w:val="28"/>
            <w:szCs w:val="28"/>
            <w:rtl/>
          </w:rPr>
          <w:tag w:val="MENDELEY_CITATION_v3_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"/>
          <w:id w:val="-866212732"/>
          <w:placeholder>
            <w:docPart w:val="50CA1BBE427C4E0E8A776EA776CEED68"/>
          </w:placeholder>
        </w:sdtPr>
        <w:sdtContent>
          <w:r w:rsidRPr="000F3BE3">
            <w:rPr>
              <w:rFonts w:ascii="Sakkal Majalla" w:hAnsi="Sakkal Majalla" w:cs="Sakkal Majalla"/>
              <w:color w:val="000000"/>
              <w:sz w:val="28"/>
              <w:szCs w:val="28"/>
              <w:rtl/>
            </w:rPr>
            <w:t>(</w:t>
          </w:r>
          <w:dir w:val="rtl">
            <w:proofErr w:type="spellStart"/>
            <w:r w:rsidRPr="000F3BE3">
              <w:rPr>
                <w:rFonts w:ascii="Sakkal Majalla" w:hAnsi="Sakkal Majalla" w:cs="Sakkal Majalla" w:hint="cs"/>
                <w:color w:val="000000"/>
                <w:sz w:val="28"/>
                <w:szCs w:val="28"/>
                <w:rtl/>
              </w:rPr>
              <w:t>بوعنيني</w:t>
            </w:r>
            <w:proofErr w:type="spellEnd"/>
            <w:r w:rsidRPr="000F3BE3">
              <w:rPr>
                <w:rFonts w:ascii="MS Mincho" w:eastAsia="MS Mincho" w:hAnsi="MS Mincho" w:cs="MS Mincho" w:hint="eastAsia"/>
                <w:color w:val="000000"/>
                <w:sz w:val="28"/>
                <w:szCs w:val="28"/>
                <w:rtl/>
              </w:rPr>
              <w:t>‬</w:t>
            </w:r>
            <w:r w:rsidRPr="000F3BE3">
              <w:rPr>
                <w:rFonts w:ascii="Sakkal Majalla" w:hAnsi="Sakkal Majalla" w:cs="Sakkal Majalla"/>
                <w:color w:val="000000"/>
                <w:sz w:val="28"/>
                <w:szCs w:val="28"/>
                <w:rtl/>
              </w:rPr>
              <w:t xml:space="preserve"> </w:t>
            </w:r>
            <w:r w:rsidRPr="000F3BE3">
              <w:rPr>
                <w:rFonts w:ascii="Sakkal Majalla" w:hAnsi="Sakkal Majalla" w:cs="Sakkal Majalla" w:hint="cs"/>
                <w:color w:val="000000"/>
                <w:sz w:val="28"/>
                <w:szCs w:val="28"/>
                <w:rtl/>
              </w:rPr>
              <w:t>و</w:t>
            </w:r>
            <w:r w:rsidRPr="000F3BE3">
              <w:rPr>
                <w:rFonts w:ascii="Sakkal Majalla" w:hAnsi="Sakkal Majalla" w:cs="Sakkal Majalla"/>
                <w:color w:val="000000"/>
                <w:sz w:val="28"/>
                <w:szCs w:val="28"/>
                <w:rtl/>
              </w:rPr>
              <w:t xml:space="preserve"> </w:t>
            </w:r>
            <w:dir w:val="rtl">
              <w:r w:rsidRPr="000F3BE3">
                <w:rPr>
                  <w:rFonts w:ascii="Sakkal Majalla" w:hAnsi="Sakkal Majalla" w:cs="Sakkal Majalla" w:hint="cs"/>
                  <w:color w:val="000000"/>
                  <w:sz w:val="28"/>
                  <w:szCs w:val="28"/>
                  <w:rtl/>
                </w:rPr>
                <w:t>كرومي</w:t>
              </w:r>
              <w:r w:rsidRPr="000F3BE3">
                <w:rPr>
                  <w:rFonts w:ascii="MS Mincho" w:eastAsia="MS Mincho" w:hAnsi="MS Mincho" w:cs="MS Mincho" w:hint="eastAsia"/>
                  <w:color w:val="000000"/>
                  <w:sz w:val="28"/>
                  <w:szCs w:val="28"/>
                  <w:rtl/>
                </w:rPr>
                <w:t>‬</w:t>
              </w:r>
              <w:r w:rsidRPr="000F3BE3">
                <w:rPr>
                  <w:rFonts w:ascii="Sakkal Majalla" w:hAnsi="Sakkal Majalla" w:cs="Sakkal Majalla" w:hint="cs"/>
                  <w:color w:val="000000"/>
                  <w:sz w:val="28"/>
                  <w:szCs w:val="28"/>
                  <w:rtl/>
                </w:rPr>
                <w:t>،</w:t>
              </w:r>
              <w:r w:rsidRPr="000F3BE3">
                <w:rPr>
                  <w:rFonts w:ascii="Sakkal Majalla" w:hAnsi="Sakkal Majalla" w:cs="Sakkal Majalla"/>
                  <w:color w:val="000000"/>
                  <w:sz w:val="28"/>
                  <w:szCs w:val="28"/>
                  <w:rtl/>
                </w:rPr>
                <w:t xml:space="preserve"> 2021)</w:t>
              </w:r>
              <w:r>
                <w:t>‬</w:t>
              </w:r>
              <w:r>
                <w:t>‬</w:t>
              </w:r>
            </w:dir>
          </w:dir>
        </w:sdtContent>
      </w:sdt>
    </w:p>
    <w:p w14:paraId="10FAA96F" w14:textId="77777777" w:rsidR="00C7197B" w:rsidRDefault="00C7197B" w:rsidP="00C7197B">
      <w:pPr>
        <w:spacing w:after="0" w:line="276" w:lineRule="auto"/>
        <w:ind w:firstLine="540"/>
        <w:jc w:val="both"/>
        <w:rPr>
          <w:rFonts w:ascii="Sakkal Majalla" w:hAnsi="Sakkal Majalla" w:cs="Sakkal Majalla"/>
          <w:sz w:val="28"/>
          <w:szCs w:val="28"/>
          <w:rtl/>
        </w:rPr>
      </w:pPr>
      <w:r>
        <w:rPr>
          <w:rFonts w:ascii="Sakkal Majalla" w:hAnsi="Sakkal Majalla" w:cs="Sakkal Majalla" w:hint="cs"/>
          <w:sz w:val="28"/>
          <w:szCs w:val="28"/>
          <w:rtl/>
        </w:rPr>
        <w:t xml:space="preserve">أما </w:t>
      </w:r>
      <w:r w:rsidRPr="00E730B2">
        <w:rPr>
          <w:rFonts w:ascii="Sakkal Majalla" w:hAnsi="Sakkal Majalla" w:cs="Sakkal Majalla"/>
          <w:sz w:val="28"/>
          <w:szCs w:val="28"/>
          <w:rtl/>
        </w:rPr>
        <w:t>من زاوية المدة التي يستغرقها</w:t>
      </w:r>
      <w:r>
        <w:rPr>
          <w:rFonts w:ascii="Sakkal Majalla" w:hAnsi="Sakkal Majalla" w:cs="Sakkal Majalla" w:hint="cs"/>
          <w:sz w:val="28"/>
          <w:szCs w:val="28"/>
          <w:rtl/>
        </w:rPr>
        <w:t xml:space="preserve"> التمويل يشير </w:t>
      </w:r>
      <w:sdt>
        <w:sdtPr>
          <w:rPr>
            <w:rFonts w:ascii="Sakkal Majalla" w:hAnsi="Sakkal Majalla" w:cs="Sakkal Majalla" w:hint="cs"/>
            <w:color w:val="000000"/>
            <w:sz w:val="28"/>
            <w:szCs w:val="28"/>
            <w:rtl/>
          </w:rPr>
          <w:tag w:val="MENDELEY_CITATION_v3_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"/>
          <w:id w:val="827319809"/>
          <w:placeholder>
            <w:docPart w:val="6C1BB1EDB8F440ACB904E13C5D338387"/>
          </w:placeholder>
        </w:sdtPr>
        <w:sdtContent>
          <w:r w:rsidRPr="000F3BE3">
            <w:rPr>
              <w:rFonts w:ascii="Sakkal Majalla" w:hAnsi="Sakkal Majalla" w:cs="Sakkal Majalla"/>
              <w:color w:val="000000"/>
              <w:sz w:val="28"/>
              <w:szCs w:val="28"/>
              <w:rtl/>
            </w:rPr>
            <w:t>خوني و حساني (2008، ص 96–98)</w:t>
          </w:r>
        </w:sdtContent>
      </w:sdt>
      <w:r>
        <w:rPr>
          <w:rFonts w:ascii="Sakkal Majalla" w:hAnsi="Sakkal Majalla" w:cs="Sakkal Majalla" w:hint="cs"/>
          <w:sz w:val="28"/>
          <w:szCs w:val="28"/>
          <w:rtl/>
        </w:rPr>
        <w:t xml:space="preserve"> إلى وجود نوعين من التمويل؛ </w:t>
      </w:r>
      <w:r w:rsidRPr="00E730B2">
        <w:rPr>
          <w:rFonts w:ascii="Sakkal Majalla" w:hAnsi="Sakkal Majalla" w:cs="Sakkal Majalla"/>
          <w:sz w:val="28"/>
          <w:szCs w:val="28"/>
          <w:rtl/>
        </w:rPr>
        <w:t>قصير الأجل وهو الذي لا تزيد مدته عن سنة، كالتمويل المخصص لدفع الأجور وشراء المواد والتوسع الموسمي وكل ما يلزم لإتمام العملية الإنتاجية</w:t>
      </w:r>
      <w:r>
        <w:rPr>
          <w:rFonts w:ascii="Sakkal Majalla" w:hAnsi="Sakkal Majalla" w:cs="Sakkal Majalla" w:hint="cs"/>
          <w:sz w:val="28"/>
          <w:szCs w:val="28"/>
          <w:rtl/>
        </w:rPr>
        <w:t xml:space="preserve">، </w:t>
      </w:r>
      <w:r w:rsidRPr="00E730B2">
        <w:rPr>
          <w:rFonts w:ascii="Sakkal Majalla" w:hAnsi="Sakkal Majalla" w:cs="Sakkal Majalla"/>
          <w:sz w:val="28"/>
          <w:szCs w:val="28"/>
          <w:rtl/>
        </w:rPr>
        <w:t>تمويل متوسط الأجل وتتراوح مدته من سنتين إلى خمسة سنوات موضوعه في الغالب يخص تمويل المشتريات والمعدات والآلات</w:t>
      </w:r>
      <w:r>
        <w:rPr>
          <w:rFonts w:ascii="Sakkal Majalla" w:hAnsi="Sakkal Majalla" w:cs="Sakkal Majalla" w:hint="cs"/>
          <w:sz w:val="28"/>
          <w:szCs w:val="28"/>
          <w:rtl/>
        </w:rPr>
        <w:t>، و</w:t>
      </w:r>
      <w:r w:rsidRPr="00E730B2">
        <w:rPr>
          <w:rFonts w:ascii="Sakkal Majalla" w:hAnsi="Sakkal Majalla" w:cs="Sakkal Majalla"/>
          <w:sz w:val="28"/>
          <w:szCs w:val="28"/>
          <w:rtl/>
        </w:rPr>
        <w:t>تمويل طويل الأجل</w:t>
      </w:r>
      <w:r>
        <w:rPr>
          <w:rFonts w:ascii="Sakkal Majalla" w:hAnsi="Sakkal Majalla" w:cs="Sakkal Majalla" w:hint="cs"/>
          <w:sz w:val="28"/>
          <w:szCs w:val="28"/>
          <w:rtl/>
        </w:rPr>
        <w:t xml:space="preserve">، </w:t>
      </w:r>
      <w:r w:rsidRPr="00E730B2">
        <w:rPr>
          <w:rFonts w:ascii="Sakkal Majalla" w:hAnsi="Sakkal Majalla" w:cs="Sakkal Majalla"/>
          <w:sz w:val="28"/>
          <w:szCs w:val="28"/>
          <w:rtl/>
        </w:rPr>
        <w:t>ينشأ من طلب الأموال لتكوين رأس المال الثابت وتزيد مدته عن خمس سنوات مثل عمليات التوسيع.</w:t>
      </w:r>
    </w:p>
    <w:p w14:paraId="7B42B2A1" w14:textId="77777777" w:rsidR="00C7197B" w:rsidRDefault="00C7197B" w:rsidP="00C7197B">
      <w:pPr>
        <w:spacing w:after="0" w:line="276" w:lineRule="auto"/>
        <w:ind w:firstLine="540"/>
        <w:jc w:val="both"/>
        <w:rPr>
          <w:rFonts w:ascii="Sakkal Majalla" w:hAnsi="Sakkal Majalla" w:cs="Sakkal Majalla"/>
          <w:sz w:val="28"/>
          <w:szCs w:val="28"/>
          <w:rtl/>
        </w:rPr>
      </w:pPr>
      <w:r>
        <w:rPr>
          <w:rFonts w:ascii="Sakkal Majalla" w:hAnsi="Sakkal Majalla" w:cs="Sakkal Majalla" w:hint="cs"/>
          <w:sz w:val="28"/>
          <w:szCs w:val="28"/>
          <w:rtl/>
        </w:rPr>
        <w:t xml:space="preserve">ومن ناحية </w:t>
      </w:r>
      <w:r w:rsidRPr="00E730B2">
        <w:rPr>
          <w:rFonts w:ascii="Sakkal Majalla" w:hAnsi="Sakkal Majalla" w:cs="Sakkal Majalla"/>
          <w:sz w:val="28"/>
          <w:szCs w:val="28"/>
          <w:rtl/>
        </w:rPr>
        <w:t>ال</w:t>
      </w:r>
      <w:r>
        <w:rPr>
          <w:rFonts w:ascii="Sakkal Majalla" w:hAnsi="Sakkal Majalla" w:cs="Sakkal Majalla" w:hint="cs"/>
          <w:sz w:val="28"/>
          <w:szCs w:val="28"/>
          <w:rtl/>
        </w:rPr>
        <w:t>غ</w:t>
      </w:r>
      <w:r w:rsidRPr="00E730B2">
        <w:rPr>
          <w:rFonts w:ascii="Sakkal Majalla" w:hAnsi="Sakkal Majalla" w:cs="Sakkal Majalla"/>
          <w:sz w:val="28"/>
          <w:szCs w:val="28"/>
          <w:rtl/>
        </w:rPr>
        <w:t>رض الذي يستخدم من أجله</w:t>
      </w:r>
      <w:r>
        <w:rPr>
          <w:rFonts w:ascii="Sakkal Majalla" w:hAnsi="Sakkal Majalla" w:cs="Sakkal Majalla" w:hint="cs"/>
          <w:sz w:val="28"/>
          <w:szCs w:val="28"/>
          <w:rtl/>
        </w:rPr>
        <w:t xml:space="preserve">، فيوجد </w:t>
      </w:r>
      <w:r w:rsidRPr="00C34753">
        <w:rPr>
          <w:rFonts w:ascii="Sakkal Majalla" w:hAnsi="Sakkal Majalla" w:cs="Sakkal Majalla"/>
          <w:sz w:val="28"/>
          <w:szCs w:val="28"/>
          <w:rtl/>
        </w:rPr>
        <w:t xml:space="preserve">تمويل الاستغلال </w:t>
      </w:r>
      <w:r>
        <w:rPr>
          <w:rFonts w:ascii="Sakkal Majalla" w:hAnsi="Sakkal Majalla" w:cs="Sakkal Majalla" w:hint="cs"/>
          <w:sz w:val="28"/>
          <w:szCs w:val="28"/>
          <w:rtl/>
        </w:rPr>
        <w:t xml:space="preserve">الذي </w:t>
      </w:r>
      <w:r w:rsidRPr="00C34753">
        <w:rPr>
          <w:rFonts w:ascii="Sakkal Majalla" w:hAnsi="Sakkal Majalla" w:cs="Sakkal Majalla"/>
          <w:sz w:val="28"/>
          <w:szCs w:val="28"/>
          <w:rtl/>
        </w:rPr>
        <w:t>يقصد به تلك الأموال التي ترصد لمواجهة الاحتياجات والمعاملات قصيرة الأجل والتي تتعلق بتنشيط الدورة الإنتاجية في المؤسسة</w:t>
      </w:r>
      <w:r>
        <w:rPr>
          <w:rFonts w:ascii="Sakkal Majalla" w:hAnsi="Sakkal Majalla" w:cs="Sakkal Majalla" w:hint="cs"/>
          <w:sz w:val="28"/>
          <w:szCs w:val="28"/>
          <w:rtl/>
        </w:rPr>
        <w:t>، و</w:t>
      </w:r>
      <w:r w:rsidRPr="00C34753">
        <w:rPr>
          <w:rFonts w:ascii="Sakkal Majalla" w:hAnsi="Sakkal Majalla" w:cs="Sakkal Majalla"/>
          <w:sz w:val="28"/>
          <w:szCs w:val="28"/>
          <w:rtl/>
        </w:rPr>
        <w:t>تمويل الاستثمار</w:t>
      </w:r>
      <w:r>
        <w:rPr>
          <w:rFonts w:ascii="Sakkal Majalla" w:hAnsi="Sakkal Majalla" w:cs="Sakkal Majalla" w:hint="cs"/>
          <w:sz w:val="28"/>
          <w:szCs w:val="28"/>
          <w:rtl/>
        </w:rPr>
        <w:t xml:space="preserve"> الذي </w:t>
      </w:r>
      <w:r w:rsidRPr="00C34753">
        <w:rPr>
          <w:rFonts w:ascii="Sakkal Majalla" w:hAnsi="Sakkal Majalla" w:cs="Sakkal Majalla"/>
          <w:sz w:val="28"/>
          <w:szCs w:val="28"/>
          <w:rtl/>
        </w:rPr>
        <w:t>يتمثل في الأموال المخصصة لمواجهة النفقات التي يترتب عنها خلق طاقة إنتاجية جديدة أو توسيع الطاقة الحالية للمشروع كاقتناء الآلات والتجهيزات التي تؤدي إلى زيادة التكوين الرأسمالي للمشروع</w:t>
      </w:r>
    </w:p>
    <w:p w14:paraId="48CBCA3E" w14:textId="77777777" w:rsidR="00C7197B" w:rsidRPr="007C19B7" w:rsidRDefault="00C7197B" w:rsidP="00C7197B">
      <w:pPr>
        <w:spacing w:after="0" w:line="276" w:lineRule="auto"/>
        <w:ind w:firstLine="540"/>
        <w:jc w:val="both"/>
        <w:rPr>
          <w:rFonts w:ascii="Sakkal Majalla" w:hAnsi="Sakkal Majalla" w:cs="Sakkal Majalla"/>
          <w:sz w:val="28"/>
          <w:szCs w:val="28"/>
          <w:rtl/>
        </w:rPr>
      </w:pPr>
      <w:r w:rsidRPr="007C19B7">
        <w:rPr>
          <w:rFonts w:ascii="Sakkal Majalla" w:hAnsi="Sakkal Majalla" w:cs="Sakkal Majalla"/>
          <w:sz w:val="28"/>
          <w:szCs w:val="28"/>
          <w:rtl/>
        </w:rPr>
        <w:t>ولترشيد الإدارة المالية الذاتية للمقاول فعليه اتباع الإرشادات التالية:</w:t>
      </w:r>
    </w:p>
    <w:p w14:paraId="4D1A7AD3" w14:textId="77777777" w:rsidR="00C7197B" w:rsidRPr="007C19B7" w:rsidRDefault="00C7197B" w:rsidP="00C7197B">
      <w:pPr>
        <w:pStyle w:val="a4"/>
        <w:numPr>
          <w:ilvl w:val="0"/>
          <w:numId w:val="47"/>
        </w:numPr>
        <w:spacing w:after="0" w:line="276" w:lineRule="auto"/>
        <w:jc w:val="both"/>
        <w:rPr>
          <w:rFonts w:ascii="Sakkal Majalla" w:hAnsi="Sakkal Majalla" w:cs="Sakkal Majalla"/>
          <w:sz w:val="28"/>
          <w:szCs w:val="28"/>
        </w:rPr>
      </w:pPr>
      <w:r w:rsidRPr="007C19B7">
        <w:rPr>
          <w:rFonts w:ascii="Sakkal Majalla" w:hAnsi="Sakkal Majalla" w:cs="Sakkal Majalla"/>
          <w:sz w:val="28"/>
          <w:szCs w:val="28"/>
          <w:rtl/>
        </w:rPr>
        <w:t>على المقاول أن يقوم بتقييم وضعه المالي ثم تحديد الطريقة المناسبة لتمويل مشروعه.</w:t>
      </w:r>
    </w:p>
    <w:p w14:paraId="0BE6C360" w14:textId="77777777" w:rsidR="00C7197B" w:rsidRPr="007C19B7" w:rsidRDefault="00C7197B" w:rsidP="00C7197B">
      <w:pPr>
        <w:pStyle w:val="a4"/>
        <w:numPr>
          <w:ilvl w:val="0"/>
          <w:numId w:val="47"/>
        </w:numPr>
        <w:spacing w:after="0" w:line="276" w:lineRule="auto"/>
        <w:jc w:val="both"/>
        <w:rPr>
          <w:rFonts w:ascii="Sakkal Majalla" w:hAnsi="Sakkal Majalla" w:cs="Sakkal Majalla"/>
          <w:sz w:val="28"/>
          <w:szCs w:val="28"/>
        </w:rPr>
      </w:pPr>
      <w:r w:rsidRPr="007C19B7">
        <w:rPr>
          <w:rFonts w:ascii="Sakkal Majalla" w:hAnsi="Sakkal Majalla" w:cs="Sakkal Majalla"/>
          <w:sz w:val="28"/>
          <w:szCs w:val="28"/>
          <w:rtl/>
        </w:rPr>
        <w:t>تقدير الفترة الزمنية التي يتحقق فيها العائد المالي (سنة أو سنتين).</w:t>
      </w:r>
    </w:p>
    <w:p w14:paraId="2EE201BC" w14:textId="77777777" w:rsidR="00C7197B" w:rsidRPr="007C19B7" w:rsidRDefault="00C7197B" w:rsidP="00C7197B">
      <w:pPr>
        <w:pStyle w:val="a4"/>
        <w:numPr>
          <w:ilvl w:val="0"/>
          <w:numId w:val="47"/>
        </w:numPr>
        <w:spacing w:after="0" w:line="276" w:lineRule="auto"/>
        <w:jc w:val="both"/>
        <w:rPr>
          <w:rFonts w:ascii="Sakkal Majalla" w:hAnsi="Sakkal Majalla" w:cs="Sakkal Majalla"/>
          <w:sz w:val="28"/>
          <w:szCs w:val="28"/>
        </w:rPr>
      </w:pPr>
      <w:r w:rsidRPr="007C19B7">
        <w:rPr>
          <w:rFonts w:ascii="Sakkal Majalla" w:hAnsi="Sakkal Majalla" w:cs="Sakkal Majalla"/>
          <w:sz w:val="28"/>
          <w:szCs w:val="28"/>
          <w:rtl/>
        </w:rPr>
        <w:t>تقدير المصروف الشخصي الشهري.</w:t>
      </w:r>
    </w:p>
    <w:p w14:paraId="2F694431" w14:textId="77777777" w:rsidR="00C7197B" w:rsidRPr="007C19B7" w:rsidRDefault="00C7197B" w:rsidP="00C7197B">
      <w:pPr>
        <w:pStyle w:val="a4"/>
        <w:numPr>
          <w:ilvl w:val="0"/>
          <w:numId w:val="47"/>
        </w:numPr>
        <w:spacing w:after="0" w:line="276" w:lineRule="auto"/>
        <w:jc w:val="both"/>
        <w:rPr>
          <w:rFonts w:ascii="Sakkal Majalla" w:hAnsi="Sakkal Majalla" w:cs="Sakkal Majalla"/>
          <w:sz w:val="28"/>
          <w:szCs w:val="28"/>
        </w:rPr>
      </w:pPr>
      <w:r w:rsidRPr="007C19B7">
        <w:rPr>
          <w:rFonts w:ascii="Sakkal Majalla" w:hAnsi="Sakkal Majalla" w:cs="Sakkal Majalla"/>
          <w:sz w:val="28"/>
          <w:szCs w:val="28"/>
          <w:rtl/>
        </w:rPr>
        <w:t>تقدير مبلغ احتياطي لتجنب المخاطر والأزمات.</w:t>
      </w:r>
    </w:p>
    <w:p w14:paraId="7469DCCC" w14:textId="77777777" w:rsidR="00C7197B" w:rsidRDefault="00C7197B" w:rsidP="00C7197B">
      <w:pPr>
        <w:pStyle w:val="a4"/>
        <w:numPr>
          <w:ilvl w:val="0"/>
          <w:numId w:val="47"/>
        </w:numPr>
        <w:spacing w:after="0" w:line="276" w:lineRule="auto"/>
        <w:jc w:val="both"/>
        <w:rPr>
          <w:rFonts w:ascii="Sakkal Majalla" w:hAnsi="Sakkal Majalla" w:cs="Sakkal Majalla"/>
          <w:sz w:val="28"/>
          <w:szCs w:val="28"/>
        </w:rPr>
      </w:pPr>
      <w:r w:rsidRPr="007C19B7">
        <w:rPr>
          <w:rFonts w:ascii="Sakkal Majalla" w:hAnsi="Sakkal Majalla" w:cs="Sakkal Majalla"/>
          <w:sz w:val="28"/>
          <w:szCs w:val="28"/>
          <w:rtl/>
        </w:rPr>
        <w:t>تقدير المبلغ النهائي المحدد للاستخدام والاستثمار في إنجاح منشأته.</w:t>
      </w:r>
    </w:p>
    <w:p w14:paraId="1C486583" w14:textId="77777777" w:rsidR="00C7197B" w:rsidRPr="00D41F6A" w:rsidRDefault="00C7197B" w:rsidP="00C7197B">
      <w:pPr>
        <w:pStyle w:val="a4"/>
        <w:numPr>
          <w:ilvl w:val="1"/>
          <w:numId w:val="49"/>
        </w:numPr>
        <w:spacing w:after="120" w:line="240" w:lineRule="auto"/>
        <w:ind w:left="720"/>
        <w:rPr>
          <w:rFonts w:ascii="Sakkal Majalla" w:eastAsia="Times New Roman" w:hAnsi="Sakkal Majalla" w:cs="Sakkal Majalla"/>
          <w:color w:val="1F1F1F"/>
          <w:kern w:val="0"/>
          <w:sz w:val="28"/>
          <w:szCs w:val="28"/>
          <w:rtl/>
          <w14:ligatures w14:val="none"/>
        </w:rPr>
      </w:pPr>
      <w:r w:rsidRPr="00D41F6A">
        <w:rPr>
          <w:rFonts w:ascii="Sakkal Majalla" w:eastAsia="Times New Roman" w:hAnsi="Sakkal Majalla" w:cs="Sakkal Majalla"/>
          <w:b/>
          <w:bCs/>
          <w:color w:val="1F1F1F"/>
          <w:kern w:val="0"/>
          <w:sz w:val="28"/>
          <w:szCs w:val="28"/>
          <w:rtl/>
          <w14:ligatures w14:val="none"/>
        </w:rPr>
        <w:t>مخاطر التمويل:</w:t>
      </w:r>
      <w:r>
        <w:rPr>
          <w:rFonts w:ascii="Sakkal Majalla" w:eastAsia="Times New Roman" w:hAnsi="Sakkal Majalla" w:cs="Sakkal Majalla" w:hint="cs"/>
          <w:b/>
          <w:bCs/>
          <w:color w:val="1F1F1F"/>
          <w:kern w:val="0"/>
          <w:sz w:val="28"/>
          <w:szCs w:val="28"/>
          <w:rtl/>
          <w14:ligatures w14:val="none"/>
        </w:rPr>
        <w:t xml:space="preserve"> </w:t>
      </w:r>
      <w:r w:rsidRPr="00D41F6A">
        <w:rPr>
          <w:rFonts w:ascii="Sakkal Majalla" w:eastAsia="Times New Roman" w:hAnsi="Sakkal Majalla" w:cs="Sakkal Majalla" w:hint="cs"/>
          <w:color w:val="1F1F1F"/>
          <w:kern w:val="0"/>
          <w:sz w:val="28"/>
          <w:szCs w:val="28"/>
          <w:rtl/>
          <w14:ligatures w14:val="none"/>
        </w:rPr>
        <w:t>يواجه التمويل عدة مخاطر نوضحها كما يلي:</w:t>
      </w:r>
    </w:p>
    <w:p w14:paraId="206B1F8B" w14:textId="77777777" w:rsidR="00C7197B" w:rsidRDefault="00C7197B" w:rsidP="00C7197B">
      <w:pPr>
        <w:pStyle w:val="a4"/>
        <w:numPr>
          <w:ilvl w:val="0"/>
          <w:numId w:val="55"/>
        </w:numPr>
        <w:spacing w:after="0" w:line="240" w:lineRule="auto"/>
        <w:jc w:val="both"/>
        <w:rPr>
          <w:rFonts w:ascii="Sakkal Majalla" w:eastAsia="Times New Roman" w:hAnsi="Sakkal Majalla" w:cs="Sakkal Majalla"/>
          <w:color w:val="1F1F1F"/>
          <w:kern w:val="0"/>
          <w:sz w:val="28"/>
          <w:szCs w:val="28"/>
          <w14:ligatures w14:val="none"/>
        </w:rPr>
      </w:pPr>
      <w:r w:rsidRPr="00D41F6A">
        <w:rPr>
          <w:rFonts w:ascii="Sakkal Majalla" w:eastAsia="Times New Roman" w:hAnsi="Sakkal Majalla" w:cs="Sakkal Majalla"/>
          <w:b/>
          <w:bCs/>
          <w:color w:val="1F1F1F"/>
          <w:kern w:val="0"/>
          <w:sz w:val="28"/>
          <w:szCs w:val="28"/>
          <w:bdr w:val="none" w:sz="0" w:space="0" w:color="auto" w:frame="1"/>
          <w:rtl/>
          <w14:ligatures w14:val="none"/>
        </w:rPr>
        <w:t>المخاطر المادية:</w:t>
      </w:r>
      <w:r w:rsidRPr="00D41F6A">
        <w:rPr>
          <w:rFonts w:ascii="Sakkal Majalla" w:eastAsia="Times New Roman" w:hAnsi="Sakkal Majalla" w:cs="Sakkal Majalla"/>
          <w:color w:val="1F1F1F"/>
          <w:kern w:val="0"/>
          <w:sz w:val="28"/>
          <w:szCs w:val="28"/>
          <w:rtl/>
          <w14:ligatures w14:val="none"/>
        </w:rPr>
        <w:t xml:space="preserve"> </w:t>
      </w:r>
      <w:r w:rsidRPr="000C68BB">
        <w:rPr>
          <w:rFonts w:ascii="Sakkal Majalla" w:hAnsi="Sakkal Majalla" w:cs="Sakkal Majalla"/>
          <w:sz w:val="28"/>
          <w:szCs w:val="28"/>
          <w:rtl/>
        </w:rPr>
        <w:t xml:space="preserve">يؤدي أي تلف أو ضرر يلحق بالسلع أو البضائع الممولة إلى سلسلة من التداعيات السلبية، </w:t>
      </w:r>
      <w:r w:rsidRPr="000C68BB">
        <w:rPr>
          <w:rFonts w:ascii="Sakkal Majalla" w:hAnsi="Sakkal Majalla" w:cs="Sakkal Majalla" w:hint="cs"/>
          <w:sz w:val="28"/>
          <w:szCs w:val="28"/>
          <w:rtl/>
        </w:rPr>
        <w:t>ك</w:t>
      </w:r>
      <w:r w:rsidRPr="000C68BB">
        <w:rPr>
          <w:rFonts w:ascii="Sakkal Majalla" w:hAnsi="Sakkal Majalla" w:cs="Sakkal Majalla"/>
          <w:sz w:val="28"/>
          <w:szCs w:val="28"/>
          <w:rtl/>
        </w:rPr>
        <w:t>عجز المستثمر عن الوفاء بأقساط القروض المستحقة، مما يراكم الأعباء المالية والخسائر.</w:t>
      </w:r>
    </w:p>
    <w:p w14:paraId="48A5DFE0" w14:textId="77777777" w:rsidR="00C7197B" w:rsidRDefault="00C7197B" w:rsidP="00C7197B">
      <w:pPr>
        <w:pStyle w:val="a4"/>
        <w:numPr>
          <w:ilvl w:val="0"/>
          <w:numId w:val="55"/>
        </w:numPr>
        <w:spacing w:after="0" w:line="240" w:lineRule="auto"/>
        <w:jc w:val="both"/>
        <w:rPr>
          <w:rFonts w:ascii="Sakkal Majalla" w:eastAsia="Times New Roman" w:hAnsi="Sakkal Majalla" w:cs="Sakkal Majalla"/>
          <w:color w:val="1F1F1F"/>
          <w:kern w:val="0"/>
          <w:sz w:val="28"/>
          <w:szCs w:val="28"/>
          <w14:ligatures w14:val="none"/>
        </w:rPr>
      </w:pPr>
      <w:r w:rsidRPr="00D41F6A">
        <w:rPr>
          <w:rFonts w:ascii="Sakkal Majalla" w:eastAsia="Times New Roman" w:hAnsi="Sakkal Majalla" w:cs="Sakkal Majalla"/>
          <w:b/>
          <w:bCs/>
          <w:color w:val="1F1F1F"/>
          <w:kern w:val="0"/>
          <w:sz w:val="28"/>
          <w:szCs w:val="28"/>
          <w:bdr w:val="none" w:sz="0" w:space="0" w:color="auto" w:frame="1"/>
          <w:rtl/>
          <w14:ligatures w14:val="none"/>
        </w:rPr>
        <w:t>المخاطر الاقتصادية:</w:t>
      </w:r>
      <w:r w:rsidRPr="00D41F6A">
        <w:rPr>
          <w:rFonts w:ascii="Sakkal Majalla" w:eastAsia="Times New Roman" w:hAnsi="Sakkal Majalla" w:cs="Sakkal Majalla"/>
          <w:color w:val="1F1F1F"/>
          <w:kern w:val="0"/>
          <w:sz w:val="28"/>
          <w:szCs w:val="28"/>
          <w:rtl/>
          <w14:ligatures w14:val="none"/>
        </w:rPr>
        <w:t xml:space="preserve"> </w:t>
      </w:r>
      <w:r w:rsidRPr="000C68BB">
        <w:rPr>
          <w:rFonts w:ascii="Sakkal Majalla" w:hAnsi="Sakkal Majalla" w:cs="Sakkal Majalla"/>
          <w:sz w:val="28"/>
          <w:szCs w:val="28"/>
          <w:rtl/>
        </w:rPr>
        <w:t>وهي مخاطر خارجية المنشأ ترتبط بديناميكيات السوق وتقلباته، وتظهر بوضوح في حالتين: إما حدوث انكماش في الطلب على المنتج الممول مما يقلل العوائد، أو وجود نقص في إمدادات المواد الخام الضرورية لاستمرار العملية التصنيعية كما هو مخطط لها.</w:t>
      </w:r>
    </w:p>
    <w:p w14:paraId="1E8A800D" w14:textId="77777777" w:rsidR="00C7197B" w:rsidRPr="00D41F6A" w:rsidRDefault="00C7197B" w:rsidP="00C7197B">
      <w:pPr>
        <w:pStyle w:val="a4"/>
        <w:numPr>
          <w:ilvl w:val="0"/>
          <w:numId w:val="55"/>
        </w:numPr>
        <w:spacing w:after="0" w:line="240" w:lineRule="auto"/>
        <w:jc w:val="both"/>
        <w:rPr>
          <w:rFonts w:ascii="Sakkal Majalla" w:eastAsia="Times New Roman" w:hAnsi="Sakkal Majalla" w:cs="Sakkal Majalla"/>
          <w:color w:val="1F1F1F"/>
          <w:kern w:val="0"/>
          <w:sz w:val="28"/>
          <w:szCs w:val="28"/>
          <w:rtl/>
          <w14:ligatures w14:val="none"/>
        </w:rPr>
      </w:pPr>
      <w:r w:rsidRPr="00D41F6A">
        <w:rPr>
          <w:rFonts w:ascii="Sakkal Majalla" w:eastAsia="Times New Roman" w:hAnsi="Sakkal Majalla" w:cs="Sakkal Majalla"/>
          <w:b/>
          <w:bCs/>
          <w:color w:val="1F1F1F"/>
          <w:kern w:val="0"/>
          <w:sz w:val="28"/>
          <w:szCs w:val="28"/>
          <w:bdr w:val="none" w:sz="0" w:space="0" w:color="auto" w:frame="1"/>
          <w:rtl/>
          <w14:ligatures w14:val="none"/>
        </w:rPr>
        <w:t>المخاطر الفنية والتقنية:</w:t>
      </w:r>
      <w:r w:rsidRPr="00D41F6A">
        <w:rPr>
          <w:rFonts w:ascii="Sakkal Majalla" w:eastAsia="Times New Roman" w:hAnsi="Sakkal Majalla" w:cs="Sakkal Majalla"/>
          <w:color w:val="1F1F1F"/>
          <w:kern w:val="0"/>
          <w:sz w:val="28"/>
          <w:szCs w:val="28"/>
          <w:rtl/>
          <w14:ligatures w14:val="none"/>
        </w:rPr>
        <w:t xml:space="preserve"> </w:t>
      </w:r>
      <w:r w:rsidRPr="000C68BB">
        <w:rPr>
          <w:rFonts w:ascii="Sakkal Majalla" w:hAnsi="Sakkal Majalla" w:cs="Sakkal Majalla"/>
          <w:sz w:val="28"/>
          <w:szCs w:val="28"/>
          <w:rtl/>
        </w:rPr>
        <w:t>وتنبع هذه المخاطر من الفجوة بين التكنولوجيا المستخدمة والكفاءة البشرية؛ إذ قد يفشل المشروع في تحقيق أهدافه الإنتاجية نتيجة عدم توافر الخبرة الفنية اللازمة لتشغيل الآلات الحديثة أو التعامل مع عناصر الإنتاج المعقدة، مما يحول الأداة الممولة من أصل منتج إلى عبء غير مستغل.</w:t>
      </w:r>
      <w:r w:rsidRPr="000C68BB">
        <w:rPr>
          <w:rFonts w:ascii="Sakkal Majalla" w:hAnsi="Sakkal Majalla" w:cs="Sakkal Majalla" w:hint="cs"/>
          <w:sz w:val="28"/>
          <w:szCs w:val="28"/>
          <w:rtl/>
        </w:rPr>
        <w:t xml:space="preserve"> </w:t>
      </w:r>
      <w:sdt>
        <w:sdtPr>
          <w:rPr>
            <w:rFonts w:ascii="Sakkal Majalla" w:hAnsi="Sakkal Majalla" w:cs="Sakkal Majalla"/>
            <w:color w:val="000000"/>
            <w:sz w:val="28"/>
            <w:szCs w:val="28"/>
            <w:rtl/>
          </w:rPr>
          <w:tag w:val="MENDELEY_CITATION_v3_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"/>
          <w:id w:val="1051428628"/>
          <w:placeholder>
            <w:docPart w:val="50CA1BBE427C4E0E8A776EA776CEED68"/>
          </w:placeholder>
        </w:sdtPr>
        <w:sdtContent>
          <w:r w:rsidRPr="000F3BE3">
            <w:rPr>
              <w:rFonts w:ascii="Sakkal Majalla" w:hAnsi="Sakkal Majalla" w:cs="Sakkal Majalla"/>
              <w:color w:val="000000"/>
              <w:sz w:val="28"/>
              <w:szCs w:val="28"/>
              <w:rtl/>
            </w:rPr>
            <w:t>(الحاج، 2002، ص 22–23)</w:t>
          </w:r>
        </w:sdtContent>
      </w:sdt>
    </w:p>
    <w:p w14:paraId="425F26DF" w14:textId="77777777" w:rsidR="00C7197B" w:rsidRPr="007C19B7" w:rsidRDefault="00C7197B" w:rsidP="00C7197B">
      <w:pPr>
        <w:spacing w:after="0"/>
        <w:rPr>
          <w:rFonts w:ascii="Sakkal Majalla" w:hAnsi="Sakkal Majalla" w:cs="Sakkal Majalla"/>
          <w:b/>
          <w:bCs/>
          <w:sz w:val="28"/>
          <w:szCs w:val="28"/>
          <w:u w:val="single"/>
          <w:rtl/>
        </w:rPr>
      </w:pPr>
      <w:r w:rsidRPr="007C19B7">
        <w:rPr>
          <w:rFonts w:ascii="Sakkal Majalla" w:hAnsi="Sakkal Majalla" w:cs="Sakkal Majalla"/>
          <w:b/>
          <w:bCs/>
          <w:sz w:val="28"/>
          <w:szCs w:val="28"/>
          <w:u w:val="single"/>
          <w:rtl/>
        </w:rPr>
        <w:t>ثانيا: التسجيل القانوني للمنشأة</w:t>
      </w:r>
    </w:p>
    <w:p w14:paraId="57632309" w14:textId="77777777" w:rsidR="00C7197B" w:rsidRPr="007C19B7" w:rsidRDefault="00C7197B" w:rsidP="00C7197B">
      <w:pPr>
        <w:pStyle w:val="a4"/>
        <w:numPr>
          <w:ilvl w:val="0"/>
          <w:numId w:val="53"/>
        </w:numPr>
        <w:spacing w:after="0"/>
        <w:jc w:val="both"/>
        <w:rPr>
          <w:rFonts w:ascii="Sakkal Majalla" w:hAnsi="Sakkal Majalla" w:cs="Sakkal Majalla"/>
          <w:sz w:val="28"/>
          <w:szCs w:val="28"/>
          <w:rtl/>
        </w:rPr>
      </w:pPr>
      <w:r w:rsidRPr="007C19B7">
        <w:rPr>
          <w:rFonts w:ascii="Sakkal Majalla" w:hAnsi="Sakkal Majalla" w:cs="Sakkal Majalla"/>
          <w:b/>
          <w:bCs/>
          <w:sz w:val="28"/>
          <w:szCs w:val="28"/>
          <w:rtl/>
        </w:rPr>
        <w:t>تعريف التسجيل القانوني:</w:t>
      </w:r>
      <w:r w:rsidRPr="007C19B7">
        <w:rPr>
          <w:rFonts w:ascii="Sakkal Majalla" w:hAnsi="Sakkal Majalla" w:cs="Sakkal Majalla"/>
          <w:sz w:val="28"/>
          <w:szCs w:val="28"/>
          <w:rtl/>
        </w:rPr>
        <w:t xml:space="preserve"> يقصد بالتسجيل القانوني للشركة عملية تسجيل الشركة في السجلات الرسمية الحكومية حسب بلد المقاول، ما يمنح الشركة إمكانية ممارسة نشاطها بشكل قانوني. </w:t>
      </w:r>
    </w:p>
    <w:p w14:paraId="1143EAF0" w14:textId="77777777" w:rsidR="00C7197B" w:rsidRPr="007C19B7" w:rsidRDefault="00C7197B" w:rsidP="00C7197B">
      <w:pPr>
        <w:pStyle w:val="a4"/>
        <w:numPr>
          <w:ilvl w:val="0"/>
          <w:numId w:val="53"/>
        </w:numPr>
        <w:spacing w:after="0"/>
        <w:jc w:val="both"/>
        <w:rPr>
          <w:rFonts w:ascii="Sakkal Majalla" w:hAnsi="Sakkal Majalla" w:cs="Sakkal Majalla"/>
          <w:sz w:val="28"/>
          <w:szCs w:val="28"/>
          <w:rtl/>
        </w:rPr>
      </w:pPr>
      <w:r w:rsidRPr="007C19B7">
        <w:rPr>
          <w:rFonts w:ascii="Sakkal Majalla" w:hAnsi="Sakkal Majalla" w:cs="Sakkal Majalla"/>
          <w:b/>
          <w:bCs/>
          <w:sz w:val="28"/>
          <w:szCs w:val="28"/>
          <w:rtl/>
        </w:rPr>
        <w:lastRenderedPageBreak/>
        <w:t>مصادر قانون الشركات:</w:t>
      </w:r>
      <w:r w:rsidRPr="007C19B7">
        <w:rPr>
          <w:rFonts w:ascii="Sakkal Majalla" w:hAnsi="Sakkal Majalla" w:cs="Sakkal Majalla"/>
          <w:sz w:val="28"/>
          <w:szCs w:val="28"/>
          <w:rtl/>
        </w:rPr>
        <w:t xml:space="preserve"> من أجل التسجيل القانوني للشركة لا بد من التعرف على مصادر قانون الشركات في الجزائر، حيث لا يوجد قانون واحد خاص بالشركات، والمتمثلة في:</w:t>
      </w:r>
    </w:p>
    <w:p w14:paraId="7598A46B" w14:textId="77777777" w:rsidR="00C7197B" w:rsidRPr="007C19B7" w:rsidRDefault="00C7197B" w:rsidP="00C7197B">
      <w:pPr>
        <w:pStyle w:val="a4"/>
        <w:numPr>
          <w:ilvl w:val="1"/>
          <w:numId w:val="48"/>
        </w:numPr>
        <w:spacing w:after="0"/>
        <w:ind w:left="1440"/>
        <w:jc w:val="both"/>
        <w:rPr>
          <w:rFonts w:ascii="Sakkal Majalla" w:hAnsi="Sakkal Majalla" w:cs="Sakkal Majalla"/>
          <w:sz w:val="28"/>
          <w:szCs w:val="28"/>
        </w:rPr>
      </w:pPr>
      <w:r w:rsidRPr="007C19B7">
        <w:rPr>
          <w:rFonts w:ascii="Sakkal Majalla" w:hAnsi="Sakkal Majalla" w:cs="Sakkal Majalla"/>
          <w:b/>
          <w:bCs/>
          <w:sz w:val="28"/>
          <w:szCs w:val="28"/>
          <w:rtl/>
        </w:rPr>
        <w:t>القانون المدني:</w:t>
      </w:r>
      <w:r w:rsidRPr="007C19B7">
        <w:rPr>
          <w:rFonts w:ascii="Sakkal Majalla" w:hAnsi="Sakkal Majalla" w:cs="Sakkal Majalla"/>
          <w:sz w:val="28"/>
          <w:szCs w:val="28"/>
          <w:rtl/>
        </w:rPr>
        <w:t xml:space="preserve"> تكلم عن الشركة في بابه التاسع المعنون بالعقود المتعلقة بالملكية، وبالتحديد في الفصل الثالث المعنون بعقد الشركة، حيث يقدم الأركان الأساسية للشركة والمتمثلة في: أركان الشركة – آثار الشركة – إدارة الشركة – انقضاء الشركة – تصفية الشركة. وعلى العموم يقدم هذا القانون القواعد العامة المتعلقة بكافة أنواع الشركات المدنية أو التجارية.</w:t>
      </w:r>
    </w:p>
    <w:p w14:paraId="7BE895A7" w14:textId="77777777" w:rsidR="00C7197B" w:rsidRPr="007C19B7" w:rsidRDefault="00C7197B" w:rsidP="00C7197B">
      <w:pPr>
        <w:pStyle w:val="a4"/>
        <w:numPr>
          <w:ilvl w:val="1"/>
          <w:numId w:val="48"/>
        </w:numPr>
        <w:spacing w:after="0"/>
        <w:ind w:left="1440"/>
        <w:jc w:val="both"/>
        <w:rPr>
          <w:rFonts w:ascii="Sakkal Majalla" w:hAnsi="Sakkal Majalla" w:cs="Sakkal Majalla"/>
          <w:sz w:val="28"/>
          <w:szCs w:val="28"/>
        </w:rPr>
      </w:pPr>
      <w:r w:rsidRPr="007C19B7">
        <w:rPr>
          <w:rFonts w:ascii="Sakkal Majalla" w:hAnsi="Sakkal Majalla" w:cs="Sakkal Majalla"/>
          <w:b/>
          <w:bCs/>
          <w:sz w:val="28"/>
          <w:szCs w:val="28"/>
          <w:rtl/>
        </w:rPr>
        <w:t>القانون التجاري:</w:t>
      </w:r>
      <w:r w:rsidRPr="007C19B7">
        <w:rPr>
          <w:rFonts w:ascii="Sakkal Majalla" w:hAnsi="Sakkal Majalla" w:cs="Sakkal Majalla"/>
          <w:sz w:val="28"/>
          <w:szCs w:val="28"/>
          <w:rtl/>
        </w:rPr>
        <w:t xml:space="preserve"> يتضمن هذا القانون الأحكام العامة والخاصة بالشركات التجارية والمتمثلة في: شركة التضامن – شركات التوصية – شركات ذات المسؤولية المحدودة – شركات المساهمة – شركات المساهمة البسيطة – الشركة ذات الشخص الوحيد – شركة المحاصة – التجمعات.</w:t>
      </w:r>
    </w:p>
    <w:p w14:paraId="24C22061" w14:textId="77777777" w:rsidR="00C7197B" w:rsidRPr="007C19B7" w:rsidRDefault="00C7197B" w:rsidP="00C7197B">
      <w:pPr>
        <w:pStyle w:val="a4"/>
        <w:numPr>
          <w:ilvl w:val="1"/>
          <w:numId w:val="48"/>
        </w:numPr>
        <w:spacing w:after="0"/>
        <w:ind w:left="1440"/>
        <w:jc w:val="both"/>
        <w:rPr>
          <w:rFonts w:ascii="Sakkal Majalla" w:hAnsi="Sakkal Majalla" w:cs="Sakkal Majalla"/>
          <w:sz w:val="28"/>
          <w:szCs w:val="28"/>
        </w:rPr>
      </w:pPr>
      <w:r w:rsidRPr="007C19B7">
        <w:rPr>
          <w:rFonts w:ascii="Sakkal Majalla" w:hAnsi="Sakkal Majalla" w:cs="Sakkal Majalla"/>
          <w:b/>
          <w:bCs/>
          <w:sz w:val="28"/>
          <w:szCs w:val="28"/>
          <w:rtl/>
        </w:rPr>
        <w:t>تشريعات أخرى:</w:t>
      </w:r>
      <w:r w:rsidRPr="007C19B7">
        <w:rPr>
          <w:rFonts w:ascii="Sakkal Majalla" w:hAnsi="Sakkal Majalla" w:cs="Sakkal Majalla"/>
          <w:sz w:val="28"/>
          <w:szCs w:val="28"/>
          <w:rtl/>
        </w:rPr>
        <w:t xml:space="preserve"> هناك تشريعات أخرى في الجريدة الرسمية الجزائرية عالجت قانون الشركات كالتشريعات الخاصة بشركة المساهمة التي حظيت باهتمام كبير من المشرع الجزائري، أو التشريعات الخاصة بالشركات المدنية أي المنظمة للعمل الحر كمهنة المحامي، الموثق وغيرها.</w:t>
      </w:r>
    </w:p>
    <w:p w14:paraId="4660F4B1" w14:textId="77777777" w:rsidR="00C7197B" w:rsidRPr="007E4378" w:rsidRDefault="00C7197B" w:rsidP="00C7197B">
      <w:pPr>
        <w:spacing w:after="0"/>
        <w:jc w:val="both"/>
        <w:rPr>
          <w:rFonts w:ascii="Sakkal Majalla" w:hAnsi="Sakkal Majalla" w:cs="Sakkal Majalla"/>
          <w:sz w:val="28"/>
          <w:szCs w:val="28"/>
          <w:rtl/>
        </w:rPr>
      </w:pPr>
      <w:r w:rsidRPr="007C19B7">
        <w:rPr>
          <w:rFonts w:ascii="Sakkal Majalla" w:hAnsi="Sakkal Majalla" w:cs="Sakkal Majalla"/>
          <w:b/>
          <w:bCs/>
          <w:sz w:val="28"/>
          <w:szCs w:val="28"/>
          <w:rtl/>
        </w:rPr>
        <w:t xml:space="preserve"> </w:t>
      </w:r>
      <w:r w:rsidRPr="007E4378">
        <w:rPr>
          <w:rFonts w:ascii="Sakkal Majalla" w:hAnsi="Sakkal Majalla" w:cs="Sakkal Majalla" w:hint="cs"/>
          <w:sz w:val="28"/>
          <w:szCs w:val="28"/>
          <w:rtl/>
        </w:rPr>
        <w:t>و</w:t>
      </w:r>
      <w:r w:rsidRPr="007E4378">
        <w:rPr>
          <w:rFonts w:ascii="Sakkal Majalla" w:hAnsi="Sakkal Majalla" w:cs="Sakkal Majalla"/>
          <w:sz w:val="28"/>
          <w:szCs w:val="28"/>
          <w:rtl/>
        </w:rPr>
        <w:t>الشركات في التشريع الجزائري تختلف حسب:</w:t>
      </w:r>
    </w:p>
    <w:p w14:paraId="109800C5" w14:textId="77777777" w:rsidR="00C7197B" w:rsidRPr="007C19B7" w:rsidRDefault="00C7197B" w:rsidP="00C7197B">
      <w:pPr>
        <w:pStyle w:val="a4"/>
        <w:numPr>
          <w:ilvl w:val="0"/>
          <w:numId w:val="54"/>
        </w:numPr>
        <w:spacing w:after="0"/>
        <w:jc w:val="both"/>
        <w:rPr>
          <w:rFonts w:ascii="Sakkal Majalla" w:hAnsi="Sakkal Majalla" w:cs="Sakkal Majalla"/>
          <w:b/>
          <w:bCs/>
          <w:sz w:val="28"/>
          <w:szCs w:val="28"/>
        </w:rPr>
      </w:pPr>
      <w:r w:rsidRPr="007C19B7">
        <w:rPr>
          <w:rFonts w:ascii="Sakkal Majalla" w:hAnsi="Sakkal Majalla" w:cs="Sakkal Majalla"/>
          <w:b/>
          <w:bCs/>
          <w:sz w:val="28"/>
          <w:szCs w:val="28"/>
          <w:rtl/>
        </w:rPr>
        <w:t xml:space="preserve">نوع النشاط: </w:t>
      </w:r>
      <w:r w:rsidRPr="007C19B7">
        <w:rPr>
          <w:rFonts w:ascii="Sakkal Majalla" w:hAnsi="Sakkal Majalla" w:cs="Sakkal Majalla"/>
          <w:sz w:val="28"/>
          <w:szCs w:val="28"/>
          <w:rtl/>
        </w:rPr>
        <w:t>- نشاط مدني (شركة مدنية) – نشاط تجاري (شركة تجارية)</w:t>
      </w:r>
    </w:p>
    <w:p w14:paraId="32625092" w14:textId="77777777" w:rsidR="00C7197B" w:rsidRPr="007C19B7" w:rsidRDefault="00C7197B" w:rsidP="00C7197B">
      <w:pPr>
        <w:pStyle w:val="a4"/>
        <w:numPr>
          <w:ilvl w:val="0"/>
          <w:numId w:val="54"/>
        </w:numPr>
        <w:spacing w:after="0"/>
        <w:jc w:val="both"/>
        <w:rPr>
          <w:rFonts w:ascii="Sakkal Majalla" w:hAnsi="Sakkal Majalla" w:cs="Sakkal Majalla"/>
          <w:b/>
          <w:bCs/>
          <w:sz w:val="28"/>
          <w:szCs w:val="28"/>
        </w:rPr>
      </w:pPr>
      <w:r w:rsidRPr="007C19B7">
        <w:rPr>
          <w:rFonts w:ascii="Sakkal Majalla" w:hAnsi="Sakkal Majalla" w:cs="Sakkal Majalla"/>
          <w:b/>
          <w:bCs/>
          <w:sz w:val="28"/>
          <w:szCs w:val="28"/>
          <w:rtl/>
        </w:rPr>
        <w:t xml:space="preserve">رأس المال: </w:t>
      </w:r>
      <w:r w:rsidRPr="007C19B7">
        <w:rPr>
          <w:rFonts w:ascii="Sakkal Majalla" w:hAnsi="Sakkal Majalla" w:cs="Sakkal Majalla"/>
          <w:sz w:val="28"/>
          <w:szCs w:val="28"/>
          <w:rtl/>
        </w:rPr>
        <w:t>محدد كشركات المساهمة، وغير محدد كشركة المساهمة البسيطة وش. ذات المسؤولية المحدودة، وشركة التضامن.</w:t>
      </w:r>
    </w:p>
    <w:p w14:paraId="00B9C410" w14:textId="77777777" w:rsidR="00C7197B" w:rsidRPr="007C19B7" w:rsidRDefault="00C7197B" w:rsidP="00C7197B">
      <w:pPr>
        <w:pStyle w:val="a4"/>
        <w:numPr>
          <w:ilvl w:val="0"/>
          <w:numId w:val="54"/>
        </w:numPr>
        <w:spacing w:after="0"/>
        <w:jc w:val="both"/>
        <w:rPr>
          <w:rFonts w:ascii="Sakkal Majalla" w:hAnsi="Sakkal Majalla" w:cs="Sakkal Majalla"/>
          <w:b/>
          <w:bCs/>
          <w:sz w:val="28"/>
          <w:szCs w:val="28"/>
        </w:rPr>
      </w:pPr>
      <w:r w:rsidRPr="007C19B7">
        <w:rPr>
          <w:rFonts w:ascii="Sakkal Majalla" w:hAnsi="Sakkal Majalla" w:cs="Sakkal Majalla"/>
          <w:b/>
          <w:bCs/>
          <w:sz w:val="28"/>
          <w:szCs w:val="28"/>
          <w:rtl/>
        </w:rPr>
        <w:t xml:space="preserve">عدد الشركاء: </w:t>
      </w:r>
      <w:r w:rsidRPr="007C19B7">
        <w:rPr>
          <w:rFonts w:ascii="Sakkal Majalla" w:hAnsi="Sakkal Majalla" w:cs="Sakkal Majalla"/>
          <w:sz w:val="28"/>
          <w:szCs w:val="28"/>
          <w:rtl/>
        </w:rPr>
        <w:t>شخص واحد كشركة الشخص الوحيد ذات المسؤولية المحدودة، شخصين فأكثر كشركة المساهمة البسيطة، ش. ذات المسؤولية المحدودة، وشركة التضامن، 7 فأكثر كشركات المساهمة، وحد أقصى 50 كالشركة ذات المسؤولية المحدودة.</w:t>
      </w:r>
    </w:p>
    <w:p w14:paraId="71A3572D" w14:textId="77777777" w:rsidR="00C7197B" w:rsidRPr="007C19B7" w:rsidRDefault="00C7197B" w:rsidP="00C7197B">
      <w:pPr>
        <w:pStyle w:val="a4"/>
        <w:numPr>
          <w:ilvl w:val="0"/>
          <w:numId w:val="54"/>
        </w:numPr>
        <w:spacing w:after="0"/>
        <w:jc w:val="both"/>
        <w:rPr>
          <w:rFonts w:ascii="Sakkal Majalla" w:hAnsi="Sakkal Majalla" w:cs="Sakkal Majalla"/>
          <w:sz w:val="28"/>
          <w:szCs w:val="28"/>
        </w:rPr>
      </w:pPr>
      <w:r w:rsidRPr="007C19B7">
        <w:rPr>
          <w:rFonts w:ascii="Sakkal Majalla" w:hAnsi="Sakkal Majalla" w:cs="Sakkal Majalla"/>
          <w:b/>
          <w:bCs/>
          <w:sz w:val="28"/>
          <w:szCs w:val="28"/>
          <w:rtl/>
        </w:rPr>
        <w:t xml:space="preserve">المسؤولية: </w:t>
      </w:r>
      <w:r w:rsidRPr="007C19B7">
        <w:rPr>
          <w:rFonts w:ascii="Sakkal Majalla" w:hAnsi="Sakkal Majalla" w:cs="Sakkal Majalla"/>
          <w:sz w:val="28"/>
          <w:szCs w:val="28"/>
          <w:rtl/>
        </w:rPr>
        <w:t>غير محدودة كالمؤسسات الفردية، وشركة التضامن، ومحدودة كشركة المساهمة البسيطة، و ش. ذات المسؤولية المحدودة، وشركة المساهمة.</w:t>
      </w:r>
    </w:p>
    <w:p w14:paraId="2254507D" w14:textId="77777777" w:rsidR="00C7197B" w:rsidRPr="007C19B7" w:rsidRDefault="00C7197B" w:rsidP="00C7197B">
      <w:pPr>
        <w:pStyle w:val="a4"/>
        <w:numPr>
          <w:ilvl w:val="0"/>
          <w:numId w:val="54"/>
        </w:numPr>
        <w:spacing w:after="0"/>
        <w:jc w:val="both"/>
        <w:rPr>
          <w:rFonts w:ascii="Sakkal Majalla" w:hAnsi="Sakkal Majalla" w:cs="Sakkal Majalla"/>
          <w:b/>
          <w:bCs/>
          <w:sz w:val="28"/>
          <w:szCs w:val="28"/>
        </w:rPr>
      </w:pPr>
      <w:r w:rsidRPr="007C19B7">
        <w:rPr>
          <w:rFonts w:ascii="Sakkal Majalla" w:hAnsi="Sakkal Majalla" w:cs="Sakkal Majalla"/>
          <w:b/>
          <w:bCs/>
          <w:sz w:val="28"/>
          <w:szCs w:val="28"/>
          <w:rtl/>
        </w:rPr>
        <w:t>الجباية:</w:t>
      </w:r>
      <w:r w:rsidRPr="007C19B7">
        <w:rPr>
          <w:rFonts w:ascii="Sakkal Majalla" w:hAnsi="Sakkal Majalla" w:cs="Sakkal Majalla"/>
          <w:sz w:val="28"/>
          <w:szCs w:val="28"/>
          <w:rtl/>
        </w:rPr>
        <w:t xml:space="preserve"> الضريبة على الدخل الإجمالي كشركة التضامن، الضريبة على أرباح الشركات كشركة المساهمة البسيطة، و ش. ذات المسؤولية المحدودة، وشركة المساهمة، الضريبة الجزافية كالمؤسسة الفردية التي لا يتجاوز رقم أعمالها السنوي 8.000.000 دج</w:t>
      </w:r>
      <w:r>
        <w:rPr>
          <w:rFonts w:ascii="Sakkal Majalla" w:hAnsi="Sakkal Majalla" w:cs="Sakkal Majalla" w:hint="cs"/>
          <w:b/>
          <w:bCs/>
          <w:sz w:val="28"/>
          <w:szCs w:val="28"/>
          <w:rtl/>
        </w:rPr>
        <w:t xml:space="preserve"> </w:t>
      </w:r>
      <w:sdt>
        <w:sdtPr>
          <w:rPr>
            <w:rFonts w:ascii="Sakkal Majalla" w:hAnsi="Sakkal Majalla" w:cs="Sakkal Majalla"/>
            <w:color w:val="000000"/>
            <w:sz w:val="28"/>
            <w:szCs w:val="28"/>
            <w:rtl/>
          </w:rPr>
          <w:tag w:val="MENDELEY_CITATION_v3_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"/>
          <w:id w:val="-1284265141"/>
          <w:placeholder>
            <w:docPart w:val="535A93CCE0D64C558BE4BF47C7066A81"/>
          </w:placeholder>
        </w:sdtPr>
        <w:sdtContent>
          <w:r w:rsidRPr="000F3BE3">
            <w:rPr>
              <w:rFonts w:ascii="Sakkal Majalla" w:hAnsi="Sakkal Majalla" w:cs="Sakkal Majalla"/>
              <w:color w:val="000000"/>
              <w:sz w:val="28"/>
              <w:szCs w:val="28"/>
              <w:rtl/>
            </w:rPr>
            <w:t>(</w:t>
          </w:r>
          <w:proofErr w:type="spellStart"/>
          <w:r w:rsidRPr="000F3BE3">
            <w:rPr>
              <w:rFonts w:ascii="Sakkal Majalla" w:hAnsi="Sakkal Majalla" w:cs="Sakkal Majalla"/>
              <w:color w:val="000000"/>
              <w:sz w:val="28"/>
              <w:szCs w:val="28"/>
              <w:rtl/>
            </w:rPr>
            <w:t>نعمون</w:t>
          </w:r>
          <w:proofErr w:type="spellEnd"/>
          <w:r w:rsidRPr="000F3BE3">
            <w:rPr>
              <w:rFonts w:ascii="Sakkal Majalla" w:hAnsi="Sakkal Majalla" w:cs="Sakkal Majalla"/>
              <w:color w:val="000000"/>
              <w:sz w:val="28"/>
              <w:szCs w:val="28"/>
              <w:rtl/>
            </w:rPr>
            <w:t>، 2024)</w:t>
          </w:r>
        </w:sdtContent>
      </w:sdt>
    </w:p>
    <w:p w14:paraId="17A08316" w14:textId="77777777" w:rsidR="00C7197B" w:rsidRPr="007C19B7" w:rsidRDefault="00C7197B" w:rsidP="00C7197B">
      <w:pPr>
        <w:pStyle w:val="a4"/>
        <w:numPr>
          <w:ilvl w:val="0"/>
          <w:numId w:val="48"/>
        </w:numPr>
        <w:spacing w:after="0"/>
        <w:rPr>
          <w:rFonts w:ascii="Sakkal Majalla" w:hAnsi="Sakkal Majalla" w:cs="Sakkal Majalla"/>
          <w:b/>
          <w:bCs/>
          <w:sz w:val="28"/>
          <w:szCs w:val="28"/>
        </w:rPr>
      </w:pPr>
      <w:r w:rsidRPr="007C19B7">
        <w:rPr>
          <w:rFonts w:ascii="Sakkal Majalla" w:hAnsi="Sakkal Majalla" w:cs="Sakkal Majalla"/>
          <w:b/>
          <w:bCs/>
          <w:sz w:val="28"/>
          <w:szCs w:val="28"/>
          <w:rtl/>
        </w:rPr>
        <w:t>إجراءات تأسيس الشركة التجارية في الجزائر:</w:t>
      </w:r>
    </w:p>
    <w:p w14:paraId="03D194E6" w14:textId="77777777" w:rsidR="00C7197B" w:rsidRPr="007C19B7" w:rsidRDefault="00C7197B" w:rsidP="00C7197B">
      <w:pPr>
        <w:pStyle w:val="a4"/>
        <w:numPr>
          <w:ilvl w:val="1"/>
          <w:numId w:val="48"/>
        </w:numPr>
        <w:spacing w:after="0"/>
        <w:jc w:val="both"/>
        <w:rPr>
          <w:rFonts w:ascii="Sakkal Majalla" w:hAnsi="Sakkal Majalla" w:cs="Sakkal Majalla"/>
          <w:b/>
          <w:bCs/>
          <w:sz w:val="28"/>
          <w:szCs w:val="28"/>
        </w:rPr>
      </w:pPr>
      <w:r w:rsidRPr="007C19B7">
        <w:rPr>
          <w:rFonts w:ascii="Sakkal Majalla" w:hAnsi="Sakkal Majalla" w:cs="Sakkal Majalla"/>
          <w:b/>
          <w:bCs/>
          <w:sz w:val="28"/>
          <w:szCs w:val="28"/>
          <w:rtl/>
        </w:rPr>
        <w:t>الإجراءات الأولية:</w:t>
      </w:r>
      <w:r w:rsidRPr="007C19B7">
        <w:rPr>
          <w:rFonts w:ascii="Sakkal Majalla" w:hAnsi="Sakkal Majalla" w:cs="Sakkal Majalla"/>
          <w:sz w:val="28"/>
          <w:szCs w:val="28"/>
          <w:rtl/>
        </w:rPr>
        <w:t xml:space="preserve"> وهنا تتم مناقشة المالكين لكافة العناصر التي ستكتب في العقد التأسيسي من تسمية الشركة، طبيعة نشاط الشركة، نوع المنتوج أو الخدمة، التمويل ورأس مال الشركة، الشكل القانوني للشركة، ومقر الشركة.</w:t>
      </w:r>
    </w:p>
    <w:p w14:paraId="1A49EDFC" w14:textId="77777777" w:rsidR="00C7197B" w:rsidRPr="007C19B7" w:rsidRDefault="00C7197B" w:rsidP="00C7197B">
      <w:pPr>
        <w:pStyle w:val="a4"/>
        <w:numPr>
          <w:ilvl w:val="1"/>
          <w:numId w:val="48"/>
        </w:numPr>
        <w:spacing w:after="0"/>
        <w:jc w:val="both"/>
        <w:rPr>
          <w:rFonts w:ascii="Sakkal Majalla" w:hAnsi="Sakkal Majalla" w:cs="Sakkal Majalla"/>
          <w:b/>
          <w:bCs/>
          <w:sz w:val="28"/>
          <w:szCs w:val="28"/>
        </w:rPr>
      </w:pPr>
      <w:r w:rsidRPr="007C19B7">
        <w:rPr>
          <w:rFonts w:ascii="Sakkal Majalla" w:hAnsi="Sakkal Majalla" w:cs="Sakkal Majalla"/>
          <w:b/>
          <w:bCs/>
          <w:sz w:val="28"/>
          <w:szCs w:val="28"/>
          <w:rtl/>
        </w:rPr>
        <w:t xml:space="preserve">الإجراءات التأسيسية: </w:t>
      </w:r>
      <w:r w:rsidRPr="007C19B7">
        <w:rPr>
          <w:rFonts w:ascii="Sakkal Majalla" w:hAnsi="Sakkal Majalla" w:cs="Sakkal Majalla"/>
          <w:sz w:val="28"/>
          <w:szCs w:val="28"/>
          <w:rtl/>
        </w:rPr>
        <w:t>وتتضمن هذه المرحلة مختلف الإجراءات الإدارية التي تهدف لخلق مؤسسة أو شركة، وهي تتمثل في:</w:t>
      </w:r>
    </w:p>
    <w:p w14:paraId="213B9964" w14:textId="77777777" w:rsidR="00C7197B" w:rsidRPr="007C19B7" w:rsidRDefault="00C7197B" w:rsidP="00C7197B">
      <w:pPr>
        <w:pStyle w:val="a4"/>
        <w:numPr>
          <w:ilvl w:val="0"/>
          <w:numId w:val="50"/>
        </w:numPr>
        <w:spacing w:after="0"/>
        <w:jc w:val="both"/>
        <w:rPr>
          <w:rFonts w:ascii="Sakkal Majalla" w:hAnsi="Sakkal Majalla" w:cs="Sakkal Majalla"/>
          <w:b/>
          <w:bCs/>
          <w:sz w:val="28"/>
          <w:szCs w:val="28"/>
          <w:u w:val="single"/>
        </w:rPr>
      </w:pPr>
      <w:r w:rsidRPr="007C19B7">
        <w:rPr>
          <w:rFonts w:ascii="Sakkal Majalla" w:hAnsi="Sakkal Majalla" w:cs="Sakkal Majalla"/>
          <w:b/>
          <w:bCs/>
          <w:sz w:val="28"/>
          <w:szCs w:val="28"/>
          <w:rtl/>
        </w:rPr>
        <w:t xml:space="preserve">التسمية: </w:t>
      </w:r>
      <w:r w:rsidRPr="007C19B7">
        <w:rPr>
          <w:rFonts w:ascii="Sakkal Majalla" w:hAnsi="Sakkal Majalla" w:cs="Sakkal Majalla"/>
          <w:sz w:val="28"/>
          <w:szCs w:val="28"/>
          <w:rtl/>
        </w:rPr>
        <w:t>وتتم من خلال هذه الخطوة تسمية المشروع من خلال استخراج شهادة التسمية من المركز الوطني للسجل التجاري، وما يتطلبه ذلك من دفع لحقوق التسمية من البنك الوطني الجزائري.</w:t>
      </w:r>
    </w:p>
    <w:p w14:paraId="067857B1" w14:textId="77777777" w:rsidR="00C7197B" w:rsidRPr="007C19B7" w:rsidRDefault="00C7197B" w:rsidP="00C7197B">
      <w:pPr>
        <w:pStyle w:val="a4"/>
        <w:numPr>
          <w:ilvl w:val="0"/>
          <w:numId w:val="50"/>
        </w:numPr>
        <w:spacing w:after="0"/>
        <w:jc w:val="both"/>
        <w:rPr>
          <w:rFonts w:ascii="Sakkal Majalla" w:hAnsi="Sakkal Majalla" w:cs="Sakkal Majalla"/>
          <w:b/>
          <w:bCs/>
          <w:sz w:val="28"/>
          <w:szCs w:val="28"/>
          <w:u w:val="single"/>
        </w:rPr>
      </w:pPr>
      <w:r w:rsidRPr="007C19B7">
        <w:rPr>
          <w:rFonts w:ascii="Sakkal Majalla" w:hAnsi="Sakkal Majalla" w:cs="Sakkal Majalla"/>
          <w:b/>
          <w:bCs/>
          <w:sz w:val="28"/>
          <w:szCs w:val="28"/>
          <w:rtl/>
        </w:rPr>
        <w:lastRenderedPageBreak/>
        <w:t xml:space="preserve">التوثيق: </w:t>
      </w:r>
      <w:r w:rsidRPr="007C19B7">
        <w:rPr>
          <w:rFonts w:ascii="Sakkal Majalla" w:hAnsi="Sakkal Majalla" w:cs="Sakkal Majalla"/>
          <w:sz w:val="28"/>
          <w:szCs w:val="28"/>
          <w:rtl/>
        </w:rPr>
        <w:t xml:space="preserve">وهي كخطوة ثانية حيث يتم التواصل مع مكتب للتوثيق بغية </w:t>
      </w:r>
      <w:r w:rsidRPr="007C19B7">
        <w:rPr>
          <w:rFonts w:ascii="Sakkal Majalla" w:hAnsi="Sakkal Majalla" w:cs="Sakkal Majalla" w:hint="cs"/>
          <w:sz w:val="28"/>
          <w:szCs w:val="28"/>
          <w:rtl/>
        </w:rPr>
        <w:t>إعداد</w:t>
      </w:r>
      <w:r w:rsidRPr="007C19B7">
        <w:rPr>
          <w:rFonts w:ascii="Sakkal Majalla" w:hAnsi="Sakkal Majalla" w:cs="Sakkal Majalla"/>
          <w:sz w:val="28"/>
          <w:szCs w:val="28"/>
          <w:rtl/>
        </w:rPr>
        <w:t xml:space="preserve"> بعض العقود والقوانين واستخراج بعض الوثائق الهامة، نوضحها كما يلي:</w:t>
      </w:r>
    </w:p>
    <w:p w14:paraId="51C8C3EB" w14:textId="77777777" w:rsidR="00C7197B" w:rsidRPr="007C19B7" w:rsidRDefault="00C7197B" w:rsidP="00C7197B">
      <w:pPr>
        <w:pStyle w:val="a4"/>
        <w:numPr>
          <w:ilvl w:val="0"/>
          <w:numId w:val="51"/>
        </w:numPr>
        <w:spacing w:after="0"/>
        <w:jc w:val="both"/>
        <w:rPr>
          <w:rFonts w:ascii="Sakkal Majalla" w:hAnsi="Sakkal Majalla" w:cs="Sakkal Majalla"/>
          <w:sz w:val="28"/>
          <w:szCs w:val="28"/>
        </w:rPr>
      </w:pPr>
      <w:r w:rsidRPr="007C19B7">
        <w:rPr>
          <w:rFonts w:ascii="Sakkal Majalla" w:hAnsi="Sakkal Majalla" w:cs="Sakkal Majalla"/>
          <w:sz w:val="28"/>
          <w:szCs w:val="28"/>
          <w:rtl/>
        </w:rPr>
        <w:t xml:space="preserve">عقد </w:t>
      </w:r>
      <w:r w:rsidRPr="007C19B7">
        <w:rPr>
          <w:rFonts w:ascii="Sakkal Majalla" w:hAnsi="Sakkal Majalla" w:cs="Sakkal Majalla" w:hint="cs"/>
          <w:sz w:val="28"/>
          <w:szCs w:val="28"/>
          <w:rtl/>
        </w:rPr>
        <w:t>الإيجار</w:t>
      </w:r>
      <w:r w:rsidRPr="007C19B7">
        <w:rPr>
          <w:rFonts w:ascii="Sakkal Majalla" w:hAnsi="Sakkal Majalla" w:cs="Sakkal Majalla"/>
          <w:sz w:val="28"/>
          <w:szCs w:val="28"/>
          <w:rtl/>
        </w:rPr>
        <w:t>.</w:t>
      </w:r>
    </w:p>
    <w:p w14:paraId="1E10E511" w14:textId="77777777" w:rsidR="00C7197B" w:rsidRPr="007C19B7" w:rsidRDefault="00C7197B" w:rsidP="00C7197B">
      <w:pPr>
        <w:pStyle w:val="a4"/>
        <w:numPr>
          <w:ilvl w:val="0"/>
          <w:numId w:val="51"/>
        </w:numPr>
        <w:spacing w:after="0"/>
        <w:jc w:val="both"/>
        <w:rPr>
          <w:rFonts w:ascii="Sakkal Majalla" w:hAnsi="Sakkal Majalla" w:cs="Sakkal Majalla"/>
          <w:sz w:val="28"/>
          <w:szCs w:val="28"/>
        </w:rPr>
      </w:pPr>
      <w:r w:rsidRPr="007C19B7">
        <w:rPr>
          <w:rFonts w:ascii="Sakkal Majalla" w:hAnsi="Sakkal Majalla" w:cs="Sakkal Majalla"/>
          <w:sz w:val="28"/>
          <w:szCs w:val="28"/>
          <w:rtl/>
        </w:rPr>
        <w:t>القانون الأساسي للشركة.</w:t>
      </w:r>
    </w:p>
    <w:p w14:paraId="093076B9" w14:textId="77777777" w:rsidR="00C7197B" w:rsidRPr="007C19B7" w:rsidRDefault="00C7197B" w:rsidP="00C7197B">
      <w:pPr>
        <w:pStyle w:val="a4"/>
        <w:numPr>
          <w:ilvl w:val="0"/>
          <w:numId w:val="51"/>
        </w:numPr>
        <w:spacing w:after="0"/>
        <w:jc w:val="both"/>
        <w:rPr>
          <w:rFonts w:ascii="Sakkal Majalla" w:hAnsi="Sakkal Majalla" w:cs="Sakkal Majalla"/>
          <w:sz w:val="28"/>
          <w:szCs w:val="28"/>
        </w:rPr>
      </w:pPr>
      <w:r w:rsidRPr="007C19B7">
        <w:rPr>
          <w:rFonts w:ascii="Sakkal Majalla" w:hAnsi="Sakkal Majalla" w:cs="Sakkal Majalla"/>
          <w:sz w:val="28"/>
          <w:szCs w:val="28"/>
          <w:rtl/>
        </w:rPr>
        <w:t>عقد المساهمين.</w:t>
      </w:r>
    </w:p>
    <w:p w14:paraId="23475DDE" w14:textId="77777777" w:rsidR="00C7197B" w:rsidRPr="007C19B7" w:rsidRDefault="00C7197B" w:rsidP="00C7197B">
      <w:pPr>
        <w:pStyle w:val="a4"/>
        <w:numPr>
          <w:ilvl w:val="0"/>
          <w:numId w:val="51"/>
        </w:numPr>
        <w:spacing w:after="0"/>
        <w:jc w:val="both"/>
        <w:rPr>
          <w:rFonts w:ascii="Sakkal Majalla" w:hAnsi="Sakkal Majalla" w:cs="Sakkal Majalla"/>
          <w:sz w:val="28"/>
          <w:szCs w:val="28"/>
        </w:rPr>
      </w:pPr>
      <w:r w:rsidRPr="007C19B7">
        <w:rPr>
          <w:rFonts w:ascii="Sakkal Majalla" w:hAnsi="Sakkal Majalla" w:cs="Sakkal Majalla"/>
          <w:sz w:val="28"/>
          <w:szCs w:val="28"/>
          <w:rtl/>
        </w:rPr>
        <w:t>إشهار في جريدة الإعلان الرسمية.</w:t>
      </w:r>
    </w:p>
    <w:p w14:paraId="03E8CC25" w14:textId="77777777" w:rsidR="00C7197B" w:rsidRPr="007C19B7" w:rsidRDefault="00C7197B" w:rsidP="00C7197B">
      <w:pPr>
        <w:pStyle w:val="a4"/>
        <w:numPr>
          <w:ilvl w:val="0"/>
          <w:numId w:val="51"/>
        </w:numPr>
        <w:spacing w:after="0"/>
        <w:jc w:val="both"/>
        <w:rPr>
          <w:rFonts w:ascii="Sakkal Majalla" w:hAnsi="Sakkal Majalla" w:cs="Sakkal Majalla"/>
          <w:sz w:val="28"/>
          <w:szCs w:val="28"/>
        </w:rPr>
      </w:pPr>
      <w:r w:rsidRPr="007C19B7">
        <w:rPr>
          <w:rFonts w:ascii="Sakkal Majalla" w:hAnsi="Sakkal Majalla" w:cs="Sakkal Majalla"/>
          <w:sz w:val="28"/>
          <w:szCs w:val="28"/>
          <w:rtl/>
        </w:rPr>
        <w:t>إشهار في الجريدة الوطنية.</w:t>
      </w:r>
    </w:p>
    <w:p w14:paraId="14EC474A" w14:textId="77777777" w:rsidR="00C7197B" w:rsidRPr="007C19B7" w:rsidRDefault="00C7197B" w:rsidP="00C7197B">
      <w:pPr>
        <w:pStyle w:val="a4"/>
        <w:numPr>
          <w:ilvl w:val="0"/>
          <w:numId w:val="50"/>
        </w:numPr>
        <w:spacing w:after="0"/>
        <w:jc w:val="both"/>
        <w:rPr>
          <w:rFonts w:ascii="Sakkal Majalla" w:hAnsi="Sakkal Majalla" w:cs="Sakkal Majalla"/>
          <w:sz w:val="28"/>
          <w:szCs w:val="28"/>
        </w:rPr>
      </w:pPr>
      <w:r w:rsidRPr="007C19B7">
        <w:rPr>
          <w:rFonts w:ascii="Sakkal Majalla" w:hAnsi="Sakkal Majalla" w:cs="Sakkal Majalla"/>
          <w:b/>
          <w:bCs/>
          <w:sz w:val="28"/>
          <w:szCs w:val="28"/>
          <w:rtl/>
        </w:rPr>
        <w:t>استخراج السجل التجاري:</w:t>
      </w:r>
      <w:r w:rsidRPr="007C19B7">
        <w:rPr>
          <w:rFonts w:ascii="Sakkal Majalla" w:hAnsi="Sakkal Majalla" w:cs="Sakkal Majalla"/>
          <w:sz w:val="28"/>
          <w:szCs w:val="28"/>
          <w:rtl/>
        </w:rPr>
        <w:t xml:space="preserve"> وهي وثيقة تستخرج من المركز الوطني للسجل التجاري، </w:t>
      </w:r>
      <w:r w:rsidRPr="007C19B7">
        <w:rPr>
          <w:rFonts w:ascii="Sakkal Majalla" w:hAnsi="Sakkal Majalla" w:cs="Sakkal Majalla" w:hint="cs"/>
          <w:sz w:val="28"/>
          <w:szCs w:val="28"/>
          <w:rtl/>
        </w:rPr>
        <w:t>إعدادها</w:t>
      </w:r>
      <w:r w:rsidRPr="007C19B7">
        <w:rPr>
          <w:rFonts w:ascii="Sakkal Majalla" w:hAnsi="Sakkal Majalla" w:cs="Sakkal Majalla"/>
          <w:sz w:val="28"/>
          <w:szCs w:val="28"/>
          <w:rtl/>
        </w:rPr>
        <w:t xml:space="preserve"> يتطلب عقد </w:t>
      </w:r>
      <w:r w:rsidRPr="007C19B7">
        <w:rPr>
          <w:rFonts w:ascii="Sakkal Majalla" w:hAnsi="Sakkal Majalla" w:cs="Sakkal Majalla" w:hint="cs"/>
          <w:sz w:val="28"/>
          <w:szCs w:val="28"/>
          <w:rtl/>
        </w:rPr>
        <w:t>الإيجار</w:t>
      </w:r>
      <w:r w:rsidRPr="007C19B7">
        <w:rPr>
          <w:rFonts w:ascii="Sakkal Majalla" w:hAnsi="Sakkal Majalla" w:cs="Sakkal Majalla"/>
          <w:sz w:val="28"/>
          <w:szCs w:val="28"/>
          <w:rtl/>
        </w:rPr>
        <w:t xml:space="preserve">، والقانون الأساسي للشركة، النشرة الرسمية للإعلان، وحقوق السجل وغيرها، أي أن استخراجها يتطلب ما تم إنجازه من خطوة التوثيق. وينقسم السجل التجاري إلى نوعين؛ سجل تجاري شخص طبيعي ( يسجل المالك بصفته تاجرا وأي ديون هي تتبعه بصفته صاحب الذمة المالية، وله عمر محدود)، أو سجل تجاري شخص معنوي ( ومعناه أن الشخص هنا أصبح يتصرف بصفته شركة أو نيابة عن شركة التي قد يتعدى مالكوها فوق الشخصين أو أكثر، حيث تعتبر هذه الشركة حسب القانون ككيان منفصل له حقوق وامتيازات، وعمر الشركة ممتد حتى بعد وفاة المالك الأول). </w:t>
      </w:r>
    </w:p>
    <w:p w14:paraId="47779CED" w14:textId="77777777" w:rsidR="00C7197B" w:rsidRPr="007C19B7" w:rsidRDefault="00C7197B" w:rsidP="00C7197B">
      <w:pPr>
        <w:pStyle w:val="a4"/>
        <w:numPr>
          <w:ilvl w:val="0"/>
          <w:numId w:val="50"/>
        </w:numPr>
        <w:spacing w:after="0"/>
        <w:jc w:val="both"/>
        <w:rPr>
          <w:rFonts w:ascii="Sakkal Majalla" w:hAnsi="Sakkal Majalla" w:cs="Sakkal Majalla"/>
          <w:sz w:val="28"/>
          <w:szCs w:val="28"/>
        </w:rPr>
      </w:pPr>
      <w:r w:rsidRPr="007C19B7">
        <w:rPr>
          <w:rFonts w:ascii="Sakkal Majalla" w:hAnsi="Sakkal Majalla" w:cs="Sakkal Majalla"/>
          <w:b/>
          <w:bCs/>
          <w:sz w:val="28"/>
          <w:szCs w:val="28"/>
          <w:rtl/>
        </w:rPr>
        <w:t>ما بعد السجل التجاري:</w:t>
      </w:r>
      <w:r w:rsidRPr="007C19B7">
        <w:rPr>
          <w:rFonts w:ascii="Sakkal Majalla" w:hAnsi="Sakkal Majalla" w:cs="Sakkal Majalla"/>
          <w:sz w:val="28"/>
          <w:szCs w:val="28"/>
          <w:rtl/>
        </w:rPr>
        <w:t xml:space="preserve"> وتتضمن جملة من الخطوات نذكرها كما يلي:</w:t>
      </w:r>
    </w:p>
    <w:p w14:paraId="52CC0F08" w14:textId="77777777" w:rsidR="00C7197B" w:rsidRDefault="00C7197B" w:rsidP="00C7197B">
      <w:pPr>
        <w:pStyle w:val="a4"/>
        <w:numPr>
          <w:ilvl w:val="0"/>
          <w:numId w:val="56"/>
        </w:numPr>
        <w:spacing w:after="0"/>
        <w:jc w:val="both"/>
        <w:rPr>
          <w:rFonts w:ascii="Sakkal Majalla" w:hAnsi="Sakkal Majalla" w:cs="Sakkal Majalla"/>
          <w:sz w:val="28"/>
          <w:szCs w:val="28"/>
        </w:rPr>
      </w:pPr>
      <w:r w:rsidRPr="007C19B7">
        <w:rPr>
          <w:rFonts w:ascii="Sakkal Majalla" w:hAnsi="Sakkal Majalla" w:cs="Sakkal Majalla"/>
          <w:sz w:val="28"/>
          <w:szCs w:val="28"/>
          <w:rtl/>
        </w:rPr>
        <w:t>التصريح عند الضمان الاجتماعي لغير الأجراء ويكون في أجل أقصاه 10 أيام من تاريخ استخراج السجل التجاري.</w:t>
      </w:r>
    </w:p>
    <w:p w14:paraId="79698510" w14:textId="77777777" w:rsidR="00C7197B" w:rsidRDefault="00C7197B" w:rsidP="00C7197B">
      <w:pPr>
        <w:pStyle w:val="a4"/>
        <w:numPr>
          <w:ilvl w:val="0"/>
          <w:numId w:val="56"/>
        </w:numPr>
        <w:spacing w:after="0"/>
        <w:jc w:val="both"/>
        <w:rPr>
          <w:rFonts w:ascii="Sakkal Majalla" w:hAnsi="Sakkal Majalla" w:cs="Sakkal Majalla"/>
          <w:sz w:val="28"/>
          <w:szCs w:val="28"/>
        </w:rPr>
      </w:pPr>
      <w:r w:rsidRPr="00223B60">
        <w:rPr>
          <w:rFonts w:ascii="Sakkal Majalla" w:hAnsi="Sakkal Majalla" w:cs="Sakkal Majalla"/>
          <w:sz w:val="28"/>
          <w:szCs w:val="28"/>
          <w:rtl/>
        </w:rPr>
        <w:t>التصريح بالوجود لدى مفتشية الضرائب في أجل لا يتعدى 30 يوم من تاريخ استخراج السجل التجاري.</w:t>
      </w:r>
    </w:p>
    <w:p w14:paraId="6022AAE0" w14:textId="77777777" w:rsidR="00C7197B" w:rsidRDefault="00C7197B" w:rsidP="00C7197B">
      <w:pPr>
        <w:pStyle w:val="a4"/>
        <w:numPr>
          <w:ilvl w:val="0"/>
          <w:numId w:val="56"/>
        </w:numPr>
        <w:spacing w:after="0"/>
        <w:jc w:val="both"/>
        <w:rPr>
          <w:rFonts w:ascii="Sakkal Majalla" w:hAnsi="Sakkal Majalla" w:cs="Sakkal Majalla"/>
          <w:sz w:val="28"/>
          <w:szCs w:val="28"/>
        </w:rPr>
      </w:pPr>
      <w:r w:rsidRPr="00223B60">
        <w:rPr>
          <w:rFonts w:ascii="Sakkal Majalla" w:hAnsi="Sakkal Majalla" w:cs="Sakkal Majalla"/>
          <w:sz w:val="28"/>
          <w:szCs w:val="28"/>
          <w:rtl/>
        </w:rPr>
        <w:t xml:space="preserve">استخراج رقم التعريف الضريبي </w:t>
      </w:r>
      <w:r w:rsidRPr="00223B60">
        <w:rPr>
          <w:rFonts w:ascii="Sakkal Majalla" w:hAnsi="Sakkal Majalla" w:cs="Sakkal Majalla" w:hint="cs"/>
          <w:sz w:val="28"/>
          <w:szCs w:val="28"/>
          <w:rtl/>
        </w:rPr>
        <w:t>والإحصائي</w:t>
      </w:r>
      <w:r w:rsidRPr="00223B60">
        <w:rPr>
          <w:rFonts w:ascii="Sakkal Majalla" w:hAnsi="Sakkal Majalla" w:cs="Sakkal Majalla"/>
          <w:sz w:val="28"/>
          <w:szCs w:val="28"/>
          <w:rtl/>
        </w:rPr>
        <w:t>.</w:t>
      </w:r>
    </w:p>
    <w:p w14:paraId="2D023B27" w14:textId="77777777" w:rsidR="00C7197B" w:rsidRPr="00223B60" w:rsidRDefault="00C7197B" w:rsidP="00C7197B">
      <w:pPr>
        <w:pStyle w:val="a4"/>
        <w:numPr>
          <w:ilvl w:val="0"/>
          <w:numId w:val="56"/>
        </w:numPr>
        <w:spacing w:after="0"/>
        <w:jc w:val="both"/>
        <w:rPr>
          <w:rFonts w:ascii="Sakkal Majalla" w:hAnsi="Sakkal Majalla" w:cs="Sakkal Majalla"/>
          <w:sz w:val="28"/>
          <w:szCs w:val="28"/>
        </w:rPr>
      </w:pPr>
      <w:r w:rsidRPr="00223B60">
        <w:rPr>
          <w:rFonts w:ascii="Sakkal Majalla" w:hAnsi="Sakkal Majalla" w:cs="Sakkal Majalla"/>
          <w:sz w:val="28"/>
          <w:szCs w:val="28"/>
          <w:rtl/>
        </w:rPr>
        <w:t>فتح حساب بنكي للشركة والحصول على شاك من الموثق وتحويل رأس المال للحساب البنكي.</w:t>
      </w:r>
      <w:sdt>
        <w:sdtPr>
          <w:rPr>
            <w:color w:val="000000"/>
            <w:rtl/>
          </w:rPr>
          <w:tag w:val="MENDELEY_CITATION_v3_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"/>
          <w:id w:val="769047873"/>
          <w:placeholder>
            <w:docPart w:val="50CA1BBE427C4E0E8A776EA776CEED68"/>
          </w:placeholder>
        </w:sdtPr>
        <w:sdtContent>
          <w:r w:rsidRPr="00223B60">
            <w:rPr>
              <w:rFonts w:ascii="Sakkal Majalla" w:hAnsi="Sakkal Majalla" w:cs="Sakkal Majalla"/>
              <w:color w:val="000000"/>
              <w:sz w:val="28"/>
              <w:szCs w:val="28"/>
              <w:rtl/>
            </w:rPr>
            <w:t>(</w:t>
          </w:r>
          <w:proofErr w:type="spellStart"/>
          <w:r w:rsidRPr="00223B60">
            <w:rPr>
              <w:rFonts w:ascii="Sakkal Majalla" w:hAnsi="Sakkal Majalla" w:cs="Sakkal Majalla"/>
              <w:color w:val="000000"/>
              <w:sz w:val="28"/>
              <w:szCs w:val="28"/>
              <w:rtl/>
            </w:rPr>
            <w:t>الوزري</w:t>
          </w:r>
          <w:proofErr w:type="spellEnd"/>
          <w:r w:rsidRPr="00223B60">
            <w:rPr>
              <w:rFonts w:ascii="Sakkal Majalla" w:hAnsi="Sakkal Majalla" w:cs="Sakkal Majalla"/>
              <w:color w:val="000000"/>
              <w:sz w:val="28"/>
              <w:szCs w:val="28"/>
              <w:rtl/>
            </w:rPr>
            <w:t>، 2021)</w:t>
          </w:r>
        </w:sdtContent>
      </w:sdt>
      <w:r w:rsidRPr="00223B60">
        <w:rPr>
          <w:rFonts w:ascii="Sakkal Majalla" w:hAnsi="Sakkal Majalla" w:cs="Sakkal Majalla" w:hint="cs"/>
          <w:color w:val="000000"/>
          <w:sz w:val="28"/>
          <w:szCs w:val="28"/>
          <w:rtl/>
        </w:rPr>
        <w:t>.</w:t>
      </w:r>
    </w:p>
    <w:p w14:paraId="49A41099" w14:textId="77777777" w:rsidR="00C7197B" w:rsidRPr="00356D62" w:rsidRDefault="00C7197B" w:rsidP="00C7197B">
      <w:pPr>
        <w:spacing w:after="0"/>
        <w:jc w:val="both"/>
        <w:rPr>
          <w:rFonts w:ascii="Simplified Arabic" w:hAnsi="Simplified Arabic" w:cs="Simplified Arabic"/>
          <w:sz w:val="28"/>
          <w:szCs w:val="28"/>
          <w:rtl/>
        </w:rPr>
      </w:pPr>
    </w:p>
    <w:p w14:paraId="65F151DF" w14:textId="561757E4" w:rsidR="00217CF3" w:rsidRPr="00B42B18" w:rsidRDefault="00217CF3" w:rsidP="00B42B18">
      <w:pPr>
        <w:rPr>
          <w:rtl/>
        </w:rPr>
      </w:pPr>
    </w:p>
    <w:sectPr w:rsidR="00217CF3" w:rsidRPr="00B42B18" w:rsidSect="00726F1C">
      <w:headerReference w:type="default" r:id="rId8"/>
      <w:pgSz w:w="11906" w:h="16838"/>
      <w:pgMar w:top="900" w:right="146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3227" w14:textId="77777777" w:rsidR="00E66497" w:rsidRDefault="00E66497" w:rsidP="00480634">
      <w:pPr>
        <w:spacing w:after="0" w:line="240" w:lineRule="auto"/>
      </w:pPr>
      <w:r>
        <w:separator/>
      </w:r>
    </w:p>
  </w:endnote>
  <w:endnote w:type="continuationSeparator" w:id="0">
    <w:p w14:paraId="404952EF" w14:textId="77777777" w:rsidR="00E66497" w:rsidRDefault="00E66497" w:rsidP="0048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B2"/>
    <w:family w:val="auto"/>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8293" w14:textId="77777777" w:rsidR="00E66497" w:rsidRDefault="00E66497" w:rsidP="00480634">
      <w:pPr>
        <w:spacing w:after="0" w:line="240" w:lineRule="auto"/>
      </w:pPr>
      <w:r>
        <w:separator/>
      </w:r>
    </w:p>
  </w:footnote>
  <w:footnote w:type="continuationSeparator" w:id="0">
    <w:p w14:paraId="49E2C0AA" w14:textId="77777777" w:rsidR="00E66497" w:rsidRDefault="00E66497" w:rsidP="0048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BE88" w14:textId="2F500456" w:rsidR="007E66F4" w:rsidRPr="00366421" w:rsidRDefault="007E66F4" w:rsidP="00895F52">
    <w:pPr>
      <w:pStyle w:val="a5"/>
      <w:pBdr>
        <w:bottom w:val="single" w:sz="12" w:space="1" w:color="auto"/>
      </w:pBdr>
      <w:rPr>
        <w:rFonts w:ascii="Simplified Arabic" w:hAnsi="Simplified Arabic" w:cs="Simplified Arabic"/>
        <w:b/>
        <w:bCs/>
        <w:rtl/>
      </w:rPr>
    </w:pPr>
    <w:r>
      <w:rPr>
        <w:rFonts w:ascii="Simplified Arabic" w:hAnsi="Simplified Arabic" w:cs="Simplified Arabic" w:hint="cs"/>
        <w:b/>
        <w:bCs/>
        <w:rtl/>
      </w:rPr>
      <w:t xml:space="preserve">المحاضرة </w:t>
    </w:r>
    <w:r w:rsidR="00C7197B">
      <w:rPr>
        <w:rFonts w:ascii="Simplified Arabic" w:hAnsi="Simplified Arabic" w:cs="Simplified Arabic" w:hint="cs"/>
        <w:b/>
        <w:bCs/>
        <w:rtl/>
      </w:rPr>
      <w:t>التاسعة</w:t>
    </w:r>
    <w:r w:rsidRPr="00366421">
      <w:rPr>
        <w:rFonts w:ascii="Simplified Arabic" w:hAnsi="Simplified Arabic" w:cs="Simplified Arabic" w:hint="cs"/>
        <w:b/>
        <w:bCs/>
        <w:rtl/>
      </w:rPr>
      <w:t xml:space="preserve">: </w:t>
    </w:r>
    <w:r w:rsidR="00C7197B">
      <w:rPr>
        <w:rFonts w:ascii="Simplified Arabic" w:hAnsi="Simplified Arabic" w:cs="Simplified Arabic" w:hint="cs"/>
        <w:b/>
        <w:bCs/>
        <w:rtl/>
      </w:rPr>
      <w:t xml:space="preserve">التمويل والتأسيس القانوني للمنشأة                                                  </w:t>
    </w:r>
    <w:r w:rsidRPr="00366421">
      <w:rPr>
        <w:rFonts w:ascii="Simplified Arabic" w:hAnsi="Simplified Arabic" w:cs="Simplified Arabic"/>
        <w:b/>
        <w:bCs/>
        <w:rtl/>
      </w:rPr>
      <w:t xml:space="preserve">د. </w:t>
    </w:r>
    <w:r w:rsidRPr="00366421">
      <w:rPr>
        <w:rFonts w:ascii="Simplified Arabic" w:hAnsi="Simplified Arabic" w:cs="Simplified Arabic" w:hint="cs"/>
        <w:b/>
        <w:bCs/>
        <w:rtl/>
      </w:rPr>
      <w:t>إبراهيمي</w:t>
    </w:r>
    <w:r w:rsidRPr="00366421">
      <w:rPr>
        <w:rFonts w:ascii="Simplified Arabic" w:hAnsi="Simplified Arabic" w:cs="Simplified Arabic"/>
        <w:b/>
        <w:bCs/>
        <w:rtl/>
      </w:rPr>
      <w:t xml:space="preserve"> كوثر</w:t>
    </w:r>
  </w:p>
  <w:p w14:paraId="038C33E9" w14:textId="77777777" w:rsidR="007E66F4" w:rsidRDefault="007E66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3C8"/>
    <w:multiLevelType w:val="hybridMultilevel"/>
    <w:tmpl w:val="D2FEFEF0"/>
    <w:lvl w:ilvl="0" w:tplc="F76EC1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30A0C"/>
    <w:multiLevelType w:val="multilevel"/>
    <w:tmpl w:val="D36A3930"/>
    <w:lvl w:ilvl="0">
      <w:start w:val="1"/>
      <w:numFmt w:val="bullet"/>
      <w:lvlText w:val="-"/>
      <w:lvlJc w:val="left"/>
      <w:pPr>
        <w:ind w:left="1286" w:hanging="360"/>
      </w:pPr>
      <w:rPr>
        <w:rFonts w:ascii="Arial" w:hAnsi="Arial" w:hint="default"/>
        <w:b/>
        <w:bCs/>
      </w:rPr>
    </w:lvl>
    <w:lvl w:ilvl="1">
      <w:start w:val="2"/>
      <w:numFmt w:val="decimal"/>
      <w:isLgl/>
      <w:lvlText w:val="%1.%2."/>
      <w:lvlJc w:val="left"/>
      <w:pPr>
        <w:ind w:left="1646" w:hanging="720"/>
      </w:pPr>
      <w:rPr>
        <w:rFonts w:hint="default"/>
        <w:b/>
        <w:bCs/>
      </w:rPr>
    </w:lvl>
    <w:lvl w:ilvl="2">
      <w:start w:val="1"/>
      <w:numFmt w:val="decimal"/>
      <w:isLgl/>
      <w:lvlText w:val="%1.%2.%3."/>
      <w:lvlJc w:val="left"/>
      <w:pPr>
        <w:ind w:left="1646" w:hanging="720"/>
      </w:pPr>
      <w:rPr>
        <w:rFonts w:hint="default"/>
      </w:rPr>
    </w:lvl>
    <w:lvl w:ilvl="3">
      <w:start w:val="1"/>
      <w:numFmt w:val="decimal"/>
      <w:isLgl/>
      <w:lvlText w:val="%1.%2.%3.%4."/>
      <w:lvlJc w:val="left"/>
      <w:pPr>
        <w:ind w:left="2006" w:hanging="1080"/>
      </w:pPr>
      <w:rPr>
        <w:rFonts w:hint="default"/>
      </w:rPr>
    </w:lvl>
    <w:lvl w:ilvl="4">
      <w:start w:val="1"/>
      <w:numFmt w:val="decimal"/>
      <w:isLgl/>
      <w:lvlText w:val="%1.%2.%3.%4.%5."/>
      <w:lvlJc w:val="left"/>
      <w:pPr>
        <w:ind w:left="2366" w:hanging="1440"/>
      </w:pPr>
      <w:rPr>
        <w:rFonts w:hint="default"/>
      </w:rPr>
    </w:lvl>
    <w:lvl w:ilvl="5">
      <w:start w:val="1"/>
      <w:numFmt w:val="decimal"/>
      <w:isLgl/>
      <w:lvlText w:val="%1.%2.%3.%4.%5.%6."/>
      <w:lvlJc w:val="left"/>
      <w:pPr>
        <w:ind w:left="2366" w:hanging="1440"/>
      </w:pPr>
      <w:rPr>
        <w:rFonts w:hint="default"/>
      </w:rPr>
    </w:lvl>
    <w:lvl w:ilvl="6">
      <w:start w:val="1"/>
      <w:numFmt w:val="decimal"/>
      <w:isLgl/>
      <w:lvlText w:val="%1.%2.%3.%4.%5.%6.%7."/>
      <w:lvlJc w:val="left"/>
      <w:pPr>
        <w:ind w:left="2726" w:hanging="1800"/>
      </w:pPr>
      <w:rPr>
        <w:rFonts w:hint="default"/>
      </w:rPr>
    </w:lvl>
    <w:lvl w:ilvl="7">
      <w:start w:val="1"/>
      <w:numFmt w:val="decimal"/>
      <w:isLgl/>
      <w:lvlText w:val="%1.%2.%3.%4.%5.%6.%7.%8."/>
      <w:lvlJc w:val="left"/>
      <w:pPr>
        <w:ind w:left="3086" w:hanging="2160"/>
      </w:pPr>
      <w:rPr>
        <w:rFonts w:hint="default"/>
      </w:rPr>
    </w:lvl>
    <w:lvl w:ilvl="8">
      <w:start w:val="1"/>
      <w:numFmt w:val="decimal"/>
      <w:isLgl/>
      <w:lvlText w:val="%1.%2.%3.%4.%5.%6.%7.%8.%9."/>
      <w:lvlJc w:val="left"/>
      <w:pPr>
        <w:ind w:left="3086" w:hanging="2160"/>
      </w:pPr>
      <w:rPr>
        <w:rFonts w:hint="default"/>
      </w:rPr>
    </w:lvl>
  </w:abstractNum>
  <w:abstractNum w:abstractNumId="2" w15:restartNumberingAfterBreak="0">
    <w:nsid w:val="04CB1D6E"/>
    <w:multiLevelType w:val="hybridMultilevel"/>
    <w:tmpl w:val="98ACA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3674"/>
    <w:multiLevelType w:val="multilevel"/>
    <w:tmpl w:val="70E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72390"/>
    <w:multiLevelType w:val="hybridMultilevel"/>
    <w:tmpl w:val="0C568E70"/>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11912A04"/>
    <w:multiLevelType w:val="hybridMultilevel"/>
    <w:tmpl w:val="562683F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6" w15:restartNumberingAfterBreak="0">
    <w:nsid w:val="12185F4E"/>
    <w:multiLevelType w:val="hybridMultilevel"/>
    <w:tmpl w:val="005C2242"/>
    <w:lvl w:ilvl="0" w:tplc="546AC1D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373A1"/>
    <w:multiLevelType w:val="multilevel"/>
    <w:tmpl w:val="7D8CF9C2"/>
    <w:lvl w:ilvl="0">
      <w:start w:val="1"/>
      <w:numFmt w:val="decimal"/>
      <w:lvlText w:val="%1."/>
      <w:lvlJc w:val="left"/>
      <w:pPr>
        <w:ind w:left="600" w:hanging="600"/>
      </w:pPr>
      <w:rPr>
        <w:rFonts w:ascii="Times New Roman" w:eastAsiaTheme="minorHAnsi" w:hAnsi="Times New Roman" w:cs="Simplified Arabic"/>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C91C70"/>
    <w:multiLevelType w:val="hybridMultilevel"/>
    <w:tmpl w:val="CC50AA20"/>
    <w:lvl w:ilvl="0" w:tplc="2EEEE39E">
      <w:start w:val="2"/>
      <w:numFmt w:val="bullet"/>
      <w:lvlText w:val="-"/>
      <w:lvlJc w:val="left"/>
      <w:pPr>
        <w:ind w:left="926" w:hanging="360"/>
      </w:pPr>
      <w:rPr>
        <w:rFonts w:ascii="Simplified Arabic" w:eastAsiaTheme="minorHAnsi" w:hAnsi="Simplified Arabic" w:cs="Simplified Arabic" w:hint="default"/>
        <w:b/>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9" w15:restartNumberingAfterBreak="0">
    <w:nsid w:val="160D234D"/>
    <w:multiLevelType w:val="multilevel"/>
    <w:tmpl w:val="DD4060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9B1CBA"/>
    <w:multiLevelType w:val="multilevel"/>
    <w:tmpl w:val="CE4CDB3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E4A01"/>
    <w:multiLevelType w:val="hybridMultilevel"/>
    <w:tmpl w:val="AD1C851C"/>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15:restartNumberingAfterBreak="0">
    <w:nsid w:val="1DBC6387"/>
    <w:multiLevelType w:val="hybridMultilevel"/>
    <w:tmpl w:val="531A8604"/>
    <w:lvl w:ilvl="0" w:tplc="BB4E2450">
      <w:start w:val="1"/>
      <w:numFmt w:val="decimal"/>
      <w:lvlText w:val="%1."/>
      <w:lvlJc w:val="left"/>
      <w:pPr>
        <w:ind w:left="795"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1F6D6013"/>
    <w:multiLevelType w:val="multilevel"/>
    <w:tmpl w:val="E966A2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A330BD"/>
    <w:multiLevelType w:val="hybridMultilevel"/>
    <w:tmpl w:val="0AC46F0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2B65014"/>
    <w:multiLevelType w:val="hybridMultilevel"/>
    <w:tmpl w:val="FCA04402"/>
    <w:lvl w:ilvl="0" w:tplc="1F044C0C">
      <w:start w:val="1"/>
      <w:numFmt w:val="decimal"/>
      <w:lvlText w:val="%1-"/>
      <w:lvlJc w:val="left"/>
      <w:pPr>
        <w:ind w:left="1196" w:hanging="360"/>
      </w:pPr>
      <w:rPr>
        <w:rFonts w:hint="default"/>
      </w:rPr>
    </w:lvl>
    <w:lvl w:ilvl="1" w:tplc="04090019">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6" w15:restartNumberingAfterBreak="0">
    <w:nsid w:val="22B76F4F"/>
    <w:multiLevelType w:val="hybridMultilevel"/>
    <w:tmpl w:val="EC14729C"/>
    <w:lvl w:ilvl="0" w:tplc="93DCFD74">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7" w15:restartNumberingAfterBreak="0">
    <w:nsid w:val="25A610A6"/>
    <w:multiLevelType w:val="hybridMultilevel"/>
    <w:tmpl w:val="37BEE884"/>
    <w:lvl w:ilvl="0" w:tplc="546AC1D8">
      <w:start w:val="5"/>
      <w:numFmt w:val="bullet"/>
      <w:lvlText w:val="-"/>
      <w:lvlJc w:val="left"/>
      <w:pPr>
        <w:ind w:left="435" w:hanging="360"/>
      </w:pPr>
      <w:rPr>
        <w:rFonts w:ascii="Times New Roman" w:eastAsiaTheme="minorHAns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29BE0B18"/>
    <w:multiLevelType w:val="hybridMultilevel"/>
    <w:tmpl w:val="C7D4873C"/>
    <w:lvl w:ilvl="0" w:tplc="546AC1D8">
      <w:start w:val="5"/>
      <w:numFmt w:val="bullet"/>
      <w:lvlText w:val="-"/>
      <w:lvlJc w:val="left"/>
      <w:pPr>
        <w:ind w:left="2180" w:hanging="360"/>
      </w:pPr>
      <w:rPr>
        <w:rFonts w:ascii="Times New Roman" w:eastAsiaTheme="minorHAnsi" w:hAnsi="Times New Roman" w:cs="Times New Roman"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19" w15:restartNumberingAfterBreak="0">
    <w:nsid w:val="2B504EE5"/>
    <w:multiLevelType w:val="hybridMultilevel"/>
    <w:tmpl w:val="8F84204C"/>
    <w:lvl w:ilvl="0" w:tplc="7A3AA7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C78C8"/>
    <w:multiLevelType w:val="hybridMultilevel"/>
    <w:tmpl w:val="1CE03906"/>
    <w:lvl w:ilvl="0" w:tplc="D4742740">
      <w:start w:val="1"/>
      <w:numFmt w:val="bullet"/>
      <w:lvlText w:val="-"/>
      <w:lvlJc w:val="left"/>
      <w:pPr>
        <w:ind w:left="926" w:hanging="360"/>
      </w:pPr>
      <w:rPr>
        <w:rFonts w:ascii="Simplified Arabic" w:eastAsiaTheme="minorHAnsi" w:hAnsi="Simplified Arabic" w:cs="Simplified Arabic"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1" w15:restartNumberingAfterBreak="0">
    <w:nsid w:val="2DBC4113"/>
    <w:multiLevelType w:val="multilevel"/>
    <w:tmpl w:val="13589BB4"/>
    <w:lvl w:ilvl="0">
      <w:start w:val="1"/>
      <w:numFmt w:val="decimal"/>
      <w:lvlText w:val="%1."/>
      <w:lvlJc w:val="left"/>
      <w:pPr>
        <w:ind w:left="600" w:hanging="600"/>
      </w:pPr>
      <w:rPr>
        <w:rFonts w:ascii="Times New Roman" w:eastAsiaTheme="minorHAnsi" w:hAnsi="Times New Roman" w:cs="Simplified Arabic"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497E9B"/>
    <w:multiLevelType w:val="hybridMultilevel"/>
    <w:tmpl w:val="17DEE2F2"/>
    <w:lvl w:ilvl="0" w:tplc="1A520F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2C1B66"/>
    <w:multiLevelType w:val="hybridMultilevel"/>
    <w:tmpl w:val="09CAE2C8"/>
    <w:lvl w:ilvl="0" w:tplc="D72C72A8">
      <w:start w:val="1"/>
      <w:numFmt w:val="bullet"/>
      <w:lvlText w:val="-"/>
      <w:lvlJc w:val="left"/>
      <w:pPr>
        <w:ind w:left="1016" w:hanging="360"/>
      </w:pPr>
      <w:rPr>
        <w:rFonts w:ascii="Simplified Arabic" w:eastAsiaTheme="minorHAnsi" w:hAnsi="Simplified Arabic" w:cs="Simplified Arabic"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4" w15:restartNumberingAfterBreak="0">
    <w:nsid w:val="3A92400A"/>
    <w:multiLevelType w:val="hybridMultilevel"/>
    <w:tmpl w:val="695A3B18"/>
    <w:lvl w:ilvl="0" w:tplc="93DCF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A19C0"/>
    <w:multiLevelType w:val="hybridMultilevel"/>
    <w:tmpl w:val="604CA87A"/>
    <w:lvl w:ilvl="0" w:tplc="93DCFD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82499E"/>
    <w:multiLevelType w:val="hybridMultilevel"/>
    <w:tmpl w:val="8BBC4E9E"/>
    <w:lvl w:ilvl="0" w:tplc="546AC1D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655CC"/>
    <w:multiLevelType w:val="hybridMultilevel"/>
    <w:tmpl w:val="59E8724E"/>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404D96"/>
    <w:multiLevelType w:val="hybridMultilevel"/>
    <w:tmpl w:val="6EE6ED6A"/>
    <w:lvl w:ilvl="0" w:tplc="93DCFD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D3057E"/>
    <w:multiLevelType w:val="hybridMultilevel"/>
    <w:tmpl w:val="C17AEF76"/>
    <w:lvl w:ilvl="0" w:tplc="93DCFD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7679C8"/>
    <w:multiLevelType w:val="hybridMultilevel"/>
    <w:tmpl w:val="7048E2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51F3DBD"/>
    <w:multiLevelType w:val="multilevel"/>
    <w:tmpl w:val="57FA7210"/>
    <w:lvl w:ilvl="0">
      <w:start w:val="1"/>
      <w:numFmt w:val="decimal"/>
      <w:lvlText w:val="%1."/>
      <w:lvlJc w:val="left"/>
      <w:pPr>
        <w:ind w:left="1286" w:hanging="360"/>
      </w:pPr>
      <w:rPr>
        <w:b/>
        <w:bCs/>
      </w:rPr>
    </w:lvl>
    <w:lvl w:ilvl="1">
      <w:start w:val="2"/>
      <w:numFmt w:val="decimal"/>
      <w:isLgl/>
      <w:lvlText w:val="%1.%2."/>
      <w:lvlJc w:val="left"/>
      <w:pPr>
        <w:ind w:left="1646" w:hanging="720"/>
      </w:pPr>
      <w:rPr>
        <w:rFonts w:hint="default"/>
        <w:b/>
        <w:bCs/>
      </w:rPr>
    </w:lvl>
    <w:lvl w:ilvl="2">
      <w:start w:val="1"/>
      <w:numFmt w:val="decimal"/>
      <w:isLgl/>
      <w:lvlText w:val="%1.%2.%3."/>
      <w:lvlJc w:val="left"/>
      <w:pPr>
        <w:ind w:left="1646" w:hanging="720"/>
      </w:pPr>
      <w:rPr>
        <w:rFonts w:hint="default"/>
      </w:rPr>
    </w:lvl>
    <w:lvl w:ilvl="3">
      <w:start w:val="1"/>
      <w:numFmt w:val="decimal"/>
      <w:isLgl/>
      <w:lvlText w:val="%1.%2.%3.%4."/>
      <w:lvlJc w:val="left"/>
      <w:pPr>
        <w:ind w:left="2006" w:hanging="1080"/>
      </w:pPr>
      <w:rPr>
        <w:rFonts w:hint="default"/>
      </w:rPr>
    </w:lvl>
    <w:lvl w:ilvl="4">
      <w:start w:val="1"/>
      <w:numFmt w:val="decimal"/>
      <w:isLgl/>
      <w:lvlText w:val="%1.%2.%3.%4.%5."/>
      <w:lvlJc w:val="left"/>
      <w:pPr>
        <w:ind w:left="2366" w:hanging="1440"/>
      </w:pPr>
      <w:rPr>
        <w:rFonts w:hint="default"/>
      </w:rPr>
    </w:lvl>
    <w:lvl w:ilvl="5">
      <w:start w:val="1"/>
      <w:numFmt w:val="decimal"/>
      <w:isLgl/>
      <w:lvlText w:val="%1.%2.%3.%4.%5.%6."/>
      <w:lvlJc w:val="left"/>
      <w:pPr>
        <w:ind w:left="2366" w:hanging="1440"/>
      </w:pPr>
      <w:rPr>
        <w:rFonts w:hint="default"/>
      </w:rPr>
    </w:lvl>
    <w:lvl w:ilvl="6">
      <w:start w:val="1"/>
      <w:numFmt w:val="decimal"/>
      <w:isLgl/>
      <w:lvlText w:val="%1.%2.%3.%4.%5.%6.%7."/>
      <w:lvlJc w:val="left"/>
      <w:pPr>
        <w:ind w:left="2726" w:hanging="1800"/>
      </w:pPr>
      <w:rPr>
        <w:rFonts w:hint="default"/>
      </w:rPr>
    </w:lvl>
    <w:lvl w:ilvl="7">
      <w:start w:val="1"/>
      <w:numFmt w:val="decimal"/>
      <w:isLgl/>
      <w:lvlText w:val="%1.%2.%3.%4.%5.%6.%7.%8."/>
      <w:lvlJc w:val="left"/>
      <w:pPr>
        <w:ind w:left="3086" w:hanging="2160"/>
      </w:pPr>
      <w:rPr>
        <w:rFonts w:hint="default"/>
      </w:rPr>
    </w:lvl>
    <w:lvl w:ilvl="8">
      <w:start w:val="1"/>
      <w:numFmt w:val="decimal"/>
      <w:isLgl/>
      <w:lvlText w:val="%1.%2.%3.%4.%5.%6.%7.%8.%9."/>
      <w:lvlJc w:val="left"/>
      <w:pPr>
        <w:ind w:left="3086" w:hanging="2160"/>
      </w:pPr>
      <w:rPr>
        <w:rFonts w:hint="default"/>
      </w:rPr>
    </w:lvl>
  </w:abstractNum>
  <w:abstractNum w:abstractNumId="32" w15:restartNumberingAfterBreak="0">
    <w:nsid w:val="55A84E6E"/>
    <w:multiLevelType w:val="hybridMultilevel"/>
    <w:tmpl w:val="FFBEBC6E"/>
    <w:lvl w:ilvl="0" w:tplc="D1FE9F68">
      <w:start w:val="1"/>
      <w:numFmt w:val="bullet"/>
      <w:lvlText w:val="-"/>
      <w:lvlJc w:val="left"/>
      <w:pPr>
        <w:ind w:left="2160" w:hanging="360"/>
      </w:pPr>
      <w:rPr>
        <w:rFonts w:ascii="Simplified Arabic" w:eastAsiaTheme="minorHAnsi" w:hAnsi="Simplified Arabic" w:cs="Simplified Arabic"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5BD691B"/>
    <w:multiLevelType w:val="hybridMultilevel"/>
    <w:tmpl w:val="DB0A95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AC04001"/>
    <w:multiLevelType w:val="hybridMultilevel"/>
    <w:tmpl w:val="EA96203A"/>
    <w:lvl w:ilvl="0" w:tplc="04090005">
      <w:start w:val="1"/>
      <w:numFmt w:val="bullet"/>
      <w:lvlText w:val=""/>
      <w:lvlJc w:val="left"/>
      <w:pPr>
        <w:ind w:left="1646" w:hanging="360"/>
      </w:pPr>
      <w:rPr>
        <w:rFonts w:ascii="Wingdings" w:hAnsi="Wingdings"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35" w15:restartNumberingAfterBreak="0">
    <w:nsid w:val="5B947548"/>
    <w:multiLevelType w:val="hybridMultilevel"/>
    <w:tmpl w:val="17789F3E"/>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6" w15:restartNumberingAfterBreak="0">
    <w:nsid w:val="5D3C1036"/>
    <w:multiLevelType w:val="multilevel"/>
    <w:tmpl w:val="BBBC8E98"/>
    <w:lvl w:ilvl="0">
      <w:start w:val="2"/>
      <w:numFmt w:val="decimal"/>
      <w:lvlText w:val="%1-"/>
      <w:lvlJc w:val="left"/>
      <w:pPr>
        <w:ind w:left="600" w:hanging="600"/>
      </w:pPr>
      <w:rPr>
        <w:rFonts w:hint="default"/>
        <w:b/>
        <w:bCs/>
      </w:rPr>
    </w:lvl>
    <w:lvl w:ilvl="1">
      <w:start w:val="1"/>
      <w:numFmt w:val="decimal"/>
      <w:lvlText w:val="%2."/>
      <w:lvlJc w:val="left"/>
      <w:pPr>
        <w:ind w:left="1170" w:hanging="720"/>
      </w:pPr>
      <w:rPr>
        <w:rFonts w:ascii="Sakkal Majalla" w:eastAsiaTheme="minorHAnsi" w:hAnsi="Sakkal Majalla" w:cs="Sakkal Majalla"/>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5E313D22"/>
    <w:multiLevelType w:val="hybridMultilevel"/>
    <w:tmpl w:val="19063D16"/>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8" w15:restartNumberingAfterBreak="0">
    <w:nsid w:val="5F27320A"/>
    <w:multiLevelType w:val="hybridMultilevel"/>
    <w:tmpl w:val="33129908"/>
    <w:lvl w:ilvl="0" w:tplc="9A4E4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0B2D2B"/>
    <w:multiLevelType w:val="hybridMultilevel"/>
    <w:tmpl w:val="2B1089C8"/>
    <w:lvl w:ilvl="0" w:tplc="3698D5F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146D0"/>
    <w:multiLevelType w:val="hybridMultilevel"/>
    <w:tmpl w:val="CF36E4CC"/>
    <w:lvl w:ilvl="0" w:tplc="4FC842F2">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BC1F84"/>
    <w:multiLevelType w:val="hybridMultilevel"/>
    <w:tmpl w:val="E3048CD8"/>
    <w:lvl w:ilvl="0" w:tplc="93DCFD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193438"/>
    <w:multiLevelType w:val="hybridMultilevel"/>
    <w:tmpl w:val="21AC2D58"/>
    <w:lvl w:ilvl="0" w:tplc="546AC1D8">
      <w:start w:val="5"/>
      <w:numFmt w:val="bullet"/>
      <w:lvlText w:val="-"/>
      <w:lvlJc w:val="left"/>
      <w:pPr>
        <w:ind w:left="2006" w:hanging="360"/>
      </w:pPr>
      <w:rPr>
        <w:rFonts w:ascii="Times New Roman" w:eastAsiaTheme="minorHAnsi" w:hAnsi="Times New Roman" w:cs="Times New Roman" w:hint="default"/>
      </w:rPr>
    </w:lvl>
    <w:lvl w:ilvl="1" w:tplc="04090003" w:tentative="1">
      <w:start w:val="1"/>
      <w:numFmt w:val="bullet"/>
      <w:lvlText w:val="o"/>
      <w:lvlJc w:val="left"/>
      <w:pPr>
        <w:ind w:left="2726" w:hanging="360"/>
      </w:pPr>
      <w:rPr>
        <w:rFonts w:ascii="Courier New" w:hAnsi="Courier New" w:cs="Courier New" w:hint="default"/>
      </w:rPr>
    </w:lvl>
    <w:lvl w:ilvl="2" w:tplc="04090005" w:tentative="1">
      <w:start w:val="1"/>
      <w:numFmt w:val="bullet"/>
      <w:lvlText w:val=""/>
      <w:lvlJc w:val="left"/>
      <w:pPr>
        <w:ind w:left="3446" w:hanging="360"/>
      </w:pPr>
      <w:rPr>
        <w:rFonts w:ascii="Wingdings" w:hAnsi="Wingdings" w:hint="default"/>
      </w:rPr>
    </w:lvl>
    <w:lvl w:ilvl="3" w:tplc="04090001" w:tentative="1">
      <w:start w:val="1"/>
      <w:numFmt w:val="bullet"/>
      <w:lvlText w:val=""/>
      <w:lvlJc w:val="left"/>
      <w:pPr>
        <w:ind w:left="4166" w:hanging="360"/>
      </w:pPr>
      <w:rPr>
        <w:rFonts w:ascii="Symbol" w:hAnsi="Symbol" w:hint="default"/>
      </w:rPr>
    </w:lvl>
    <w:lvl w:ilvl="4" w:tplc="04090003" w:tentative="1">
      <w:start w:val="1"/>
      <w:numFmt w:val="bullet"/>
      <w:lvlText w:val="o"/>
      <w:lvlJc w:val="left"/>
      <w:pPr>
        <w:ind w:left="4886" w:hanging="360"/>
      </w:pPr>
      <w:rPr>
        <w:rFonts w:ascii="Courier New" w:hAnsi="Courier New" w:cs="Courier New" w:hint="default"/>
      </w:rPr>
    </w:lvl>
    <w:lvl w:ilvl="5" w:tplc="04090005" w:tentative="1">
      <w:start w:val="1"/>
      <w:numFmt w:val="bullet"/>
      <w:lvlText w:val=""/>
      <w:lvlJc w:val="left"/>
      <w:pPr>
        <w:ind w:left="5606" w:hanging="360"/>
      </w:pPr>
      <w:rPr>
        <w:rFonts w:ascii="Wingdings" w:hAnsi="Wingdings" w:hint="default"/>
      </w:rPr>
    </w:lvl>
    <w:lvl w:ilvl="6" w:tplc="04090001" w:tentative="1">
      <w:start w:val="1"/>
      <w:numFmt w:val="bullet"/>
      <w:lvlText w:val=""/>
      <w:lvlJc w:val="left"/>
      <w:pPr>
        <w:ind w:left="6326" w:hanging="360"/>
      </w:pPr>
      <w:rPr>
        <w:rFonts w:ascii="Symbol" w:hAnsi="Symbol" w:hint="default"/>
      </w:rPr>
    </w:lvl>
    <w:lvl w:ilvl="7" w:tplc="04090003" w:tentative="1">
      <w:start w:val="1"/>
      <w:numFmt w:val="bullet"/>
      <w:lvlText w:val="o"/>
      <w:lvlJc w:val="left"/>
      <w:pPr>
        <w:ind w:left="7046" w:hanging="360"/>
      </w:pPr>
      <w:rPr>
        <w:rFonts w:ascii="Courier New" w:hAnsi="Courier New" w:cs="Courier New" w:hint="default"/>
      </w:rPr>
    </w:lvl>
    <w:lvl w:ilvl="8" w:tplc="04090005" w:tentative="1">
      <w:start w:val="1"/>
      <w:numFmt w:val="bullet"/>
      <w:lvlText w:val=""/>
      <w:lvlJc w:val="left"/>
      <w:pPr>
        <w:ind w:left="7766" w:hanging="360"/>
      </w:pPr>
      <w:rPr>
        <w:rFonts w:ascii="Wingdings" w:hAnsi="Wingdings" w:hint="default"/>
      </w:rPr>
    </w:lvl>
  </w:abstractNum>
  <w:abstractNum w:abstractNumId="43" w15:restartNumberingAfterBreak="0">
    <w:nsid w:val="65AA750C"/>
    <w:multiLevelType w:val="hybridMultilevel"/>
    <w:tmpl w:val="4232C67A"/>
    <w:lvl w:ilvl="0" w:tplc="B7F015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3C6CCF"/>
    <w:multiLevelType w:val="hybridMultilevel"/>
    <w:tmpl w:val="BE1A819A"/>
    <w:lvl w:ilvl="0" w:tplc="29CCF04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AAF1618"/>
    <w:multiLevelType w:val="hybridMultilevel"/>
    <w:tmpl w:val="B238A49E"/>
    <w:lvl w:ilvl="0" w:tplc="E10406E4">
      <w:start w:val="1"/>
      <w:numFmt w:val="decimal"/>
      <w:lvlText w:val="%1-"/>
      <w:lvlJc w:val="left"/>
      <w:pPr>
        <w:ind w:left="1031" w:hanging="375"/>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46" w15:restartNumberingAfterBreak="0">
    <w:nsid w:val="6C110B33"/>
    <w:multiLevelType w:val="hybridMultilevel"/>
    <w:tmpl w:val="E876BF4C"/>
    <w:lvl w:ilvl="0" w:tplc="F7DEC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65FCFF3C">
      <w:start w:val="1"/>
      <w:numFmt w:val="decimal"/>
      <w:lvlText w:val="%3."/>
      <w:lvlJc w:val="left"/>
      <w:pPr>
        <w:ind w:left="2340" w:hanging="360"/>
      </w:pPr>
      <w:rPr>
        <w:rFonts w:ascii="Sakkal Majalla" w:hAnsi="Sakkal Majalla" w:cs="Sakkal Majalla" w:hint="default"/>
        <w:b/>
        <w:bCs/>
        <w:i w:val="0"/>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A86ED9"/>
    <w:multiLevelType w:val="hybridMultilevel"/>
    <w:tmpl w:val="A5ECD496"/>
    <w:lvl w:ilvl="0" w:tplc="04090005">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8" w15:restartNumberingAfterBreak="0">
    <w:nsid w:val="70251D48"/>
    <w:multiLevelType w:val="hybridMultilevel"/>
    <w:tmpl w:val="F27C0BCC"/>
    <w:lvl w:ilvl="0" w:tplc="04090005">
      <w:start w:val="1"/>
      <w:numFmt w:val="bullet"/>
      <w:lvlText w:val=""/>
      <w:lvlJc w:val="left"/>
      <w:pPr>
        <w:ind w:left="1646" w:hanging="360"/>
      </w:pPr>
      <w:rPr>
        <w:rFonts w:ascii="Wingdings" w:hAnsi="Wingdings"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49" w15:restartNumberingAfterBreak="0">
    <w:nsid w:val="706F1CFE"/>
    <w:multiLevelType w:val="hybridMultilevel"/>
    <w:tmpl w:val="2AB86160"/>
    <w:lvl w:ilvl="0" w:tplc="61A08D10">
      <w:numFmt w:val="bullet"/>
      <w:lvlText w:val="-"/>
      <w:lvlJc w:val="left"/>
      <w:pPr>
        <w:ind w:left="1286" w:hanging="360"/>
      </w:pPr>
      <w:rPr>
        <w:rFonts w:ascii="Simplified Arabic" w:eastAsiaTheme="minorHAnsi" w:hAnsi="Simplified Arabic" w:cs="Simplified Arabic"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50" w15:restartNumberingAfterBreak="0">
    <w:nsid w:val="70EB26E3"/>
    <w:multiLevelType w:val="multilevel"/>
    <w:tmpl w:val="60089D64"/>
    <w:lvl w:ilvl="0">
      <w:start w:val="1"/>
      <w:numFmt w:val="decimal"/>
      <w:lvlText w:val="%1."/>
      <w:lvlJc w:val="left"/>
      <w:pPr>
        <w:ind w:left="1710" w:hanging="360"/>
      </w:pPr>
      <w:rPr>
        <w:rFonts w:hint="default"/>
        <w:b/>
        <w:bCs/>
      </w:rPr>
    </w:lvl>
    <w:lvl w:ilvl="1">
      <w:start w:val="4"/>
      <w:numFmt w:val="decimal"/>
      <w:isLgl/>
      <w:lvlText w:val="%1.%2."/>
      <w:lvlJc w:val="left"/>
      <w:pPr>
        <w:ind w:left="207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90" w:hanging="144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150" w:hanging="1800"/>
      </w:pPr>
      <w:rPr>
        <w:rFonts w:hint="default"/>
      </w:rPr>
    </w:lvl>
    <w:lvl w:ilvl="7">
      <w:start w:val="1"/>
      <w:numFmt w:val="decimal"/>
      <w:isLgl/>
      <w:lvlText w:val="%1.%2.%3.%4.%5.%6.%7.%8."/>
      <w:lvlJc w:val="left"/>
      <w:pPr>
        <w:ind w:left="3510" w:hanging="2160"/>
      </w:pPr>
      <w:rPr>
        <w:rFonts w:hint="default"/>
      </w:rPr>
    </w:lvl>
    <w:lvl w:ilvl="8">
      <w:start w:val="1"/>
      <w:numFmt w:val="decimal"/>
      <w:isLgl/>
      <w:lvlText w:val="%1.%2.%3.%4.%5.%6.%7.%8.%9."/>
      <w:lvlJc w:val="left"/>
      <w:pPr>
        <w:ind w:left="3510" w:hanging="2160"/>
      </w:pPr>
      <w:rPr>
        <w:rFonts w:hint="default"/>
      </w:rPr>
    </w:lvl>
  </w:abstractNum>
  <w:abstractNum w:abstractNumId="51" w15:restartNumberingAfterBreak="0">
    <w:nsid w:val="71A220BA"/>
    <w:multiLevelType w:val="hybridMultilevel"/>
    <w:tmpl w:val="426A42F0"/>
    <w:lvl w:ilvl="0" w:tplc="81D8D21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85BAA"/>
    <w:multiLevelType w:val="multilevel"/>
    <w:tmpl w:val="B72EEE6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CD7AA8"/>
    <w:multiLevelType w:val="hybridMultilevel"/>
    <w:tmpl w:val="B70A6A7A"/>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4" w15:restartNumberingAfterBreak="0">
    <w:nsid w:val="7D9508E1"/>
    <w:multiLevelType w:val="hybridMultilevel"/>
    <w:tmpl w:val="78108EA4"/>
    <w:lvl w:ilvl="0" w:tplc="C1D45E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1E1CAC"/>
    <w:multiLevelType w:val="hybridMultilevel"/>
    <w:tmpl w:val="6C7C6332"/>
    <w:lvl w:ilvl="0" w:tplc="3AEE4D1A">
      <w:start w:val="1"/>
      <w:numFmt w:val="bullet"/>
      <w:lvlText w:val="-"/>
      <w:lvlJc w:val="left"/>
      <w:pPr>
        <w:ind w:left="960" w:hanging="360"/>
      </w:pPr>
      <w:rPr>
        <w:rFonts w:ascii="Simplified Arabic" w:eastAsiaTheme="minorHAnsi" w:hAnsi="Simplified Arabic" w:cs="Simplified Arabic"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1743989647">
    <w:abstractNumId w:val="10"/>
  </w:num>
  <w:num w:numId="2" w16cid:durableId="8872174">
    <w:abstractNumId w:val="52"/>
  </w:num>
  <w:num w:numId="3" w16cid:durableId="299656538">
    <w:abstractNumId w:val="13"/>
  </w:num>
  <w:num w:numId="4" w16cid:durableId="613942685">
    <w:abstractNumId w:val="15"/>
  </w:num>
  <w:num w:numId="5" w16cid:durableId="1400594251">
    <w:abstractNumId w:val="7"/>
  </w:num>
  <w:num w:numId="6" w16cid:durableId="19015799">
    <w:abstractNumId w:val="17"/>
  </w:num>
  <w:num w:numId="7" w16cid:durableId="1401364866">
    <w:abstractNumId w:val="3"/>
  </w:num>
  <w:num w:numId="8" w16cid:durableId="1768040287">
    <w:abstractNumId w:val="55"/>
  </w:num>
  <w:num w:numId="9" w16cid:durableId="788014083">
    <w:abstractNumId w:val="21"/>
  </w:num>
  <w:num w:numId="10" w16cid:durableId="1677461338">
    <w:abstractNumId w:val="0"/>
  </w:num>
  <w:num w:numId="11" w16cid:durableId="1269432695">
    <w:abstractNumId w:val="45"/>
  </w:num>
  <w:num w:numId="12" w16cid:durableId="1700887395">
    <w:abstractNumId w:val="22"/>
  </w:num>
  <w:num w:numId="13" w16cid:durableId="746919752">
    <w:abstractNumId w:val="54"/>
  </w:num>
  <w:num w:numId="14" w16cid:durableId="2083023769">
    <w:abstractNumId w:val="4"/>
  </w:num>
  <w:num w:numId="15" w16cid:durableId="1258975558">
    <w:abstractNumId w:val="35"/>
  </w:num>
  <w:num w:numId="16" w16cid:durableId="1005282856">
    <w:abstractNumId w:val="23"/>
  </w:num>
  <w:num w:numId="17" w16cid:durableId="235096607">
    <w:abstractNumId w:val="51"/>
  </w:num>
  <w:num w:numId="18" w16cid:durableId="7297458">
    <w:abstractNumId w:val="12"/>
  </w:num>
  <w:num w:numId="19" w16cid:durableId="338776454">
    <w:abstractNumId w:val="43"/>
  </w:num>
  <w:num w:numId="20" w16cid:durableId="1706905907">
    <w:abstractNumId w:val="46"/>
  </w:num>
  <w:num w:numId="21" w16cid:durableId="1516923460">
    <w:abstractNumId w:val="2"/>
  </w:num>
  <w:num w:numId="22" w16cid:durableId="284507463">
    <w:abstractNumId w:val="44"/>
  </w:num>
  <w:num w:numId="23" w16cid:durableId="125702545">
    <w:abstractNumId w:val="27"/>
  </w:num>
  <w:num w:numId="24" w16cid:durableId="1902329554">
    <w:abstractNumId w:val="38"/>
  </w:num>
  <w:num w:numId="25" w16cid:durableId="1879776384">
    <w:abstractNumId w:val="16"/>
  </w:num>
  <w:num w:numId="26" w16cid:durableId="22824929">
    <w:abstractNumId w:val="31"/>
  </w:num>
  <w:num w:numId="27" w16cid:durableId="1170874553">
    <w:abstractNumId w:val="8"/>
  </w:num>
  <w:num w:numId="28" w16cid:durableId="341470738">
    <w:abstractNumId w:val="50"/>
  </w:num>
  <w:num w:numId="29" w16cid:durableId="1555198041">
    <w:abstractNumId w:val="5"/>
  </w:num>
  <w:num w:numId="30" w16cid:durableId="990593837">
    <w:abstractNumId w:val="20"/>
  </w:num>
  <w:num w:numId="31" w16cid:durableId="1214200548">
    <w:abstractNumId w:val="1"/>
  </w:num>
  <w:num w:numId="32" w16cid:durableId="2055231017">
    <w:abstractNumId w:val="40"/>
  </w:num>
  <w:num w:numId="33" w16cid:durableId="127553413">
    <w:abstractNumId w:val="39"/>
  </w:num>
  <w:num w:numId="34" w16cid:durableId="216666525">
    <w:abstractNumId w:val="34"/>
  </w:num>
  <w:num w:numId="35" w16cid:durableId="800267396">
    <w:abstractNumId w:val="14"/>
  </w:num>
  <w:num w:numId="36" w16cid:durableId="1095326494">
    <w:abstractNumId w:val="30"/>
  </w:num>
  <w:num w:numId="37" w16cid:durableId="1667249581">
    <w:abstractNumId w:val="53"/>
  </w:num>
  <w:num w:numId="38" w16cid:durableId="419520412">
    <w:abstractNumId w:val="24"/>
  </w:num>
  <w:num w:numId="39" w16cid:durableId="584846996">
    <w:abstractNumId w:val="48"/>
  </w:num>
  <w:num w:numId="40" w16cid:durableId="1583368644">
    <w:abstractNumId w:val="11"/>
  </w:num>
  <w:num w:numId="41" w16cid:durableId="602230467">
    <w:abstractNumId w:val="37"/>
  </w:num>
  <w:num w:numId="42" w16cid:durableId="1230262686">
    <w:abstractNumId w:val="47"/>
  </w:num>
  <w:num w:numId="43" w16cid:durableId="290287201">
    <w:abstractNumId w:val="33"/>
  </w:num>
  <w:num w:numId="44" w16cid:durableId="1615364006">
    <w:abstractNumId w:val="29"/>
  </w:num>
  <w:num w:numId="45" w16cid:durableId="576287656">
    <w:abstractNumId w:val="26"/>
  </w:num>
  <w:num w:numId="46" w16cid:durableId="163132876">
    <w:abstractNumId w:val="6"/>
  </w:num>
  <w:num w:numId="47" w16cid:durableId="906766794">
    <w:abstractNumId w:val="32"/>
  </w:num>
  <w:num w:numId="48" w16cid:durableId="44719728">
    <w:abstractNumId w:val="36"/>
  </w:num>
  <w:num w:numId="49" w16cid:durableId="120803254">
    <w:abstractNumId w:val="9"/>
  </w:num>
  <w:num w:numId="50" w16cid:durableId="159930751">
    <w:abstractNumId w:val="49"/>
  </w:num>
  <w:num w:numId="51" w16cid:durableId="682516870">
    <w:abstractNumId w:val="18"/>
  </w:num>
  <w:num w:numId="52" w16cid:durableId="65566819">
    <w:abstractNumId w:val="25"/>
  </w:num>
  <w:num w:numId="53" w16cid:durableId="1908683534">
    <w:abstractNumId w:val="19"/>
  </w:num>
  <w:num w:numId="54" w16cid:durableId="1733696834">
    <w:abstractNumId w:val="41"/>
  </w:num>
  <w:num w:numId="55" w16cid:durableId="1182285195">
    <w:abstractNumId w:val="28"/>
  </w:num>
  <w:num w:numId="56" w16cid:durableId="13460475">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e/l81H3IsJAnGK5k8iO09HaGtW4gG1tYvIGP9iAp5bcJqSVxK1ELtjt4RGi4kYgrltSHA8AS9cK0n5DarU6Rg==" w:salt="Bi9/5kR+4IKDVKrQeiow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42"/>
    <w:rsid w:val="000124B7"/>
    <w:rsid w:val="00013F3B"/>
    <w:rsid w:val="000230B6"/>
    <w:rsid w:val="00024813"/>
    <w:rsid w:val="00040454"/>
    <w:rsid w:val="00046936"/>
    <w:rsid w:val="0005115F"/>
    <w:rsid w:val="0005213F"/>
    <w:rsid w:val="000578B6"/>
    <w:rsid w:val="00065B28"/>
    <w:rsid w:val="00067B91"/>
    <w:rsid w:val="00072296"/>
    <w:rsid w:val="00073DCC"/>
    <w:rsid w:val="000750AD"/>
    <w:rsid w:val="00075B0B"/>
    <w:rsid w:val="00076680"/>
    <w:rsid w:val="0007684B"/>
    <w:rsid w:val="00077089"/>
    <w:rsid w:val="000775E3"/>
    <w:rsid w:val="0007781E"/>
    <w:rsid w:val="00077998"/>
    <w:rsid w:val="00080609"/>
    <w:rsid w:val="00080B2F"/>
    <w:rsid w:val="00086922"/>
    <w:rsid w:val="00086E84"/>
    <w:rsid w:val="00091F1C"/>
    <w:rsid w:val="000926CE"/>
    <w:rsid w:val="000A4B33"/>
    <w:rsid w:val="000A6D1C"/>
    <w:rsid w:val="000A71A9"/>
    <w:rsid w:val="000B11E1"/>
    <w:rsid w:val="000B25B2"/>
    <w:rsid w:val="000B4848"/>
    <w:rsid w:val="000B5D9D"/>
    <w:rsid w:val="000C4816"/>
    <w:rsid w:val="000C6020"/>
    <w:rsid w:val="000C79B6"/>
    <w:rsid w:val="000D3751"/>
    <w:rsid w:val="000D7AE2"/>
    <w:rsid w:val="000E1A47"/>
    <w:rsid w:val="000E3CED"/>
    <w:rsid w:val="000E753F"/>
    <w:rsid w:val="000F080D"/>
    <w:rsid w:val="00100695"/>
    <w:rsid w:val="00110837"/>
    <w:rsid w:val="001234B9"/>
    <w:rsid w:val="00125424"/>
    <w:rsid w:val="00134084"/>
    <w:rsid w:val="00141F28"/>
    <w:rsid w:val="00144214"/>
    <w:rsid w:val="00150D5E"/>
    <w:rsid w:val="00153313"/>
    <w:rsid w:val="00162972"/>
    <w:rsid w:val="00163418"/>
    <w:rsid w:val="00164566"/>
    <w:rsid w:val="0016627D"/>
    <w:rsid w:val="0016674F"/>
    <w:rsid w:val="00167ADC"/>
    <w:rsid w:val="00167EBA"/>
    <w:rsid w:val="0017257C"/>
    <w:rsid w:val="00174744"/>
    <w:rsid w:val="00174C97"/>
    <w:rsid w:val="00174DDB"/>
    <w:rsid w:val="00184651"/>
    <w:rsid w:val="00192479"/>
    <w:rsid w:val="001A4ABB"/>
    <w:rsid w:val="001A758B"/>
    <w:rsid w:val="001B1785"/>
    <w:rsid w:val="001B19A7"/>
    <w:rsid w:val="001B1D94"/>
    <w:rsid w:val="001B2B4D"/>
    <w:rsid w:val="001B38D5"/>
    <w:rsid w:val="001B70A2"/>
    <w:rsid w:val="001C59BC"/>
    <w:rsid w:val="001C5D4B"/>
    <w:rsid w:val="001D3C93"/>
    <w:rsid w:val="001D5D21"/>
    <w:rsid w:val="001E15DF"/>
    <w:rsid w:val="001E2EF5"/>
    <w:rsid w:val="001F2C2A"/>
    <w:rsid w:val="0020012C"/>
    <w:rsid w:val="0020681F"/>
    <w:rsid w:val="002141BA"/>
    <w:rsid w:val="0021700A"/>
    <w:rsid w:val="00217CF3"/>
    <w:rsid w:val="00220BF8"/>
    <w:rsid w:val="00225F1E"/>
    <w:rsid w:val="00227A77"/>
    <w:rsid w:val="00232766"/>
    <w:rsid w:val="00244F5C"/>
    <w:rsid w:val="00246247"/>
    <w:rsid w:val="00247985"/>
    <w:rsid w:val="00251DDE"/>
    <w:rsid w:val="00262BD1"/>
    <w:rsid w:val="00263A54"/>
    <w:rsid w:val="00274E20"/>
    <w:rsid w:val="00296015"/>
    <w:rsid w:val="002A23F3"/>
    <w:rsid w:val="002A3DAE"/>
    <w:rsid w:val="002A6EA2"/>
    <w:rsid w:val="002B02F0"/>
    <w:rsid w:val="002B242B"/>
    <w:rsid w:val="002B4380"/>
    <w:rsid w:val="002B6CD4"/>
    <w:rsid w:val="002C23AB"/>
    <w:rsid w:val="002C4539"/>
    <w:rsid w:val="002C5EFD"/>
    <w:rsid w:val="002C6CFB"/>
    <w:rsid w:val="002C7055"/>
    <w:rsid w:val="002E29B3"/>
    <w:rsid w:val="002E2D32"/>
    <w:rsid w:val="003006B1"/>
    <w:rsid w:val="003017FC"/>
    <w:rsid w:val="003027E0"/>
    <w:rsid w:val="00303C42"/>
    <w:rsid w:val="00303CED"/>
    <w:rsid w:val="00304977"/>
    <w:rsid w:val="00305DBB"/>
    <w:rsid w:val="00311853"/>
    <w:rsid w:val="00312FE1"/>
    <w:rsid w:val="0031364C"/>
    <w:rsid w:val="003142AB"/>
    <w:rsid w:val="00314EF5"/>
    <w:rsid w:val="003160BE"/>
    <w:rsid w:val="003212B4"/>
    <w:rsid w:val="00323A8A"/>
    <w:rsid w:val="00325278"/>
    <w:rsid w:val="00330843"/>
    <w:rsid w:val="00330AE0"/>
    <w:rsid w:val="0033227A"/>
    <w:rsid w:val="003325BB"/>
    <w:rsid w:val="003343A3"/>
    <w:rsid w:val="00336DB4"/>
    <w:rsid w:val="003469AA"/>
    <w:rsid w:val="003579F5"/>
    <w:rsid w:val="0036378A"/>
    <w:rsid w:val="00366421"/>
    <w:rsid w:val="00371AC9"/>
    <w:rsid w:val="00374B71"/>
    <w:rsid w:val="00384287"/>
    <w:rsid w:val="003943EE"/>
    <w:rsid w:val="003978C5"/>
    <w:rsid w:val="003A1772"/>
    <w:rsid w:val="003C1D0C"/>
    <w:rsid w:val="003C4B43"/>
    <w:rsid w:val="003C4D1C"/>
    <w:rsid w:val="003C6A60"/>
    <w:rsid w:val="003C6A96"/>
    <w:rsid w:val="003C79B2"/>
    <w:rsid w:val="003D1E06"/>
    <w:rsid w:val="003D7957"/>
    <w:rsid w:val="003E0C1A"/>
    <w:rsid w:val="003E32B9"/>
    <w:rsid w:val="003E6430"/>
    <w:rsid w:val="003F0F8A"/>
    <w:rsid w:val="003F5FDA"/>
    <w:rsid w:val="0040428F"/>
    <w:rsid w:val="00406F08"/>
    <w:rsid w:val="0041509E"/>
    <w:rsid w:val="00420D09"/>
    <w:rsid w:val="004213B9"/>
    <w:rsid w:val="00430EE2"/>
    <w:rsid w:val="004332B9"/>
    <w:rsid w:val="0043598F"/>
    <w:rsid w:val="00436406"/>
    <w:rsid w:val="00437582"/>
    <w:rsid w:val="00442FCE"/>
    <w:rsid w:val="0044571D"/>
    <w:rsid w:val="00453DEE"/>
    <w:rsid w:val="00457DCF"/>
    <w:rsid w:val="00461C9B"/>
    <w:rsid w:val="004644AB"/>
    <w:rsid w:val="00472BD7"/>
    <w:rsid w:val="00474635"/>
    <w:rsid w:val="004761B3"/>
    <w:rsid w:val="004765A1"/>
    <w:rsid w:val="00480634"/>
    <w:rsid w:val="00486672"/>
    <w:rsid w:val="0049166F"/>
    <w:rsid w:val="0049409E"/>
    <w:rsid w:val="004A2D2D"/>
    <w:rsid w:val="004A2E8B"/>
    <w:rsid w:val="004A3168"/>
    <w:rsid w:val="004A3966"/>
    <w:rsid w:val="004A524A"/>
    <w:rsid w:val="004C3FDD"/>
    <w:rsid w:val="004C44E4"/>
    <w:rsid w:val="004C5410"/>
    <w:rsid w:val="004D6FEA"/>
    <w:rsid w:val="004E20EC"/>
    <w:rsid w:val="004E5065"/>
    <w:rsid w:val="004F6F52"/>
    <w:rsid w:val="004F72B4"/>
    <w:rsid w:val="00503F81"/>
    <w:rsid w:val="0051078F"/>
    <w:rsid w:val="00511EA1"/>
    <w:rsid w:val="00512467"/>
    <w:rsid w:val="005165B9"/>
    <w:rsid w:val="005252C9"/>
    <w:rsid w:val="00540CCF"/>
    <w:rsid w:val="00542369"/>
    <w:rsid w:val="00543F9A"/>
    <w:rsid w:val="00544AAE"/>
    <w:rsid w:val="00544F45"/>
    <w:rsid w:val="00552764"/>
    <w:rsid w:val="00561F89"/>
    <w:rsid w:val="00567CAD"/>
    <w:rsid w:val="005707DF"/>
    <w:rsid w:val="00570B8E"/>
    <w:rsid w:val="00574BB1"/>
    <w:rsid w:val="0059745D"/>
    <w:rsid w:val="005A0E03"/>
    <w:rsid w:val="005A1BBD"/>
    <w:rsid w:val="005A4785"/>
    <w:rsid w:val="005A4BB6"/>
    <w:rsid w:val="005A54D2"/>
    <w:rsid w:val="005C0B2B"/>
    <w:rsid w:val="005C13F4"/>
    <w:rsid w:val="005C2CAA"/>
    <w:rsid w:val="005D0C84"/>
    <w:rsid w:val="005D203D"/>
    <w:rsid w:val="005D3EB2"/>
    <w:rsid w:val="005E0B3B"/>
    <w:rsid w:val="005E3F6E"/>
    <w:rsid w:val="005E48C5"/>
    <w:rsid w:val="005F2AEB"/>
    <w:rsid w:val="005F4C4E"/>
    <w:rsid w:val="005F7AAD"/>
    <w:rsid w:val="00602AB8"/>
    <w:rsid w:val="00604A16"/>
    <w:rsid w:val="0060734F"/>
    <w:rsid w:val="0061118F"/>
    <w:rsid w:val="0061333C"/>
    <w:rsid w:val="00621DDB"/>
    <w:rsid w:val="0062244A"/>
    <w:rsid w:val="006277C7"/>
    <w:rsid w:val="00630DDC"/>
    <w:rsid w:val="00631C07"/>
    <w:rsid w:val="00632409"/>
    <w:rsid w:val="00633195"/>
    <w:rsid w:val="00636829"/>
    <w:rsid w:val="0064239C"/>
    <w:rsid w:val="006431CD"/>
    <w:rsid w:val="00651A3E"/>
    <w:rsid w:val="00654AA7"/>
    <w:rsid w:val="0065663F"/>
    <w:rsid w:val="0066093D"/>
    <w:rsid w:val="006621A3"/>
    <w:rsid w:val="0066495D"/>
    <w:rsid w:val="006670E3"/>
    <w:rsid w:val="00677AA6"/>
    <w:rsid w:val="0068053F"/>
    <w:rsid w:val="006878E2"/>
    <w:rsid w:val="0069596D"/>
    <w:rsid w:val="00697533"/>
    <w:rsid w:val="006A14D7"/>
    <w:rsid w:val="006A21A8"/>
    <w:rsid w:val="006B5ABA"/>
    <w:rsid w:val="006B5C7A"/>
    <w:rsid w:val="006C1922"/>
    <w:rsid w:val="006C2759"/>
    <w:rsid w:val="006C3AA7"/>
    <w:rsid w:val="006C7B19"/>
    <w:rsid w:val="006D0201"/>
    <w:rsid w:val="006D51C8"/>
    <w:rsid w:val="006E79A4"/>
    <w:rsid w:val="006F0F1C"/>
    <w:rsid w:val="006F43C0"/>
    <w:rsid w:val="0071425E"/>
    <w:rsid w:val="00726F1C"/>
    <w:rsid w:val="00731600"/>
    <w:rsid w:val="007335A8"/>
    <w:rsid w:val="007339A8"/>
    <w:rsid w:val="00733AFE"/>
    <w:rsid w:val="00733DA5"/>
    <w:rsid w:val="00734D4C"/>
    <w:rsid w:val="00734FF6"/>
    <w:rsid w:val="00737CC1"/>
    <w:rsid w:val="0074294C"/>
    <w:rsid w:val="00744A40"/>
    <w:rsid w:val="0074614A"/>
    <w:rsid w:val="00750191"/>
    <w:rsid w:val="00751870"/>
    <w:rsid w:val="00756A16"/>
    <w:rsid w:val="00761AE0"/>
    <w:rsid w:val="00761E04"/>
    <w:rsid w:val="0077608E"/>
    <w:rsid w:val="007768EF"/>
    <w:rsid w:val="00780C6A"/>
    <w:rsid w:val="00783D40"/>
    <w:rsid w:val="0078415E"/>
    <w:rsid w:val="00784204"/>
    <w:rsid w:val="00786467"/>
    <w:rsid w:val="00791829"/>
    <w:rsid w:val="0079264A"/>
    <w:rsid w:val="0079270C"/>
    <w:rsid w:val="00793423"/>
    <w:rsid w:val="0079373A"/>
    <w:rsid w:val="00796664"/>
    <w:rsid w:val="007A3380"/>
    <w:rsid w:val="007A3E3E"/>
    <w:rsid w:val="007A649A"/>
    <w:rsid w:val="007B2427"/>
    <w:rsid w:val="007B6B3E"/>
    <w:rsid w:val="007C14E7"/>
    <w:rsid w:val="007C65BE"/>
    <w:rsid w:val="007D684F"/>
    <w:rsid w:val="007D79C0"/>
    <w:rsid w:val="007E5762"/>
    <w:rsid w:val="007E630B"/>
    <w:rsid w:val="007E66F4"/>
    <w:rsid w:val="007E6A88"/>
    <w:rsid w:val="007F4987"/>
    <w:rsid w:val="007F54F7"/>
    <w:rsid w:val="007F574C"/>
    <w:rsid w:val="008061AF"/>
    <w:rsid w:val="00812062"/>
    <w:rsid w:val="00822224"/>
    <w:rsid w:val="00830453"/>
    <w:rsid w:val="0084140B"/>
    <w:rsid w:val="008429A0"/>
    <w:rsid w:val="008429DF"/>
    <w:rsid w:val="00845AC1"/>
    <w:rsid w:val="00847069"/>
    <w:rsid w:val="008579C4"/>
    <w:rsid w:val="0086236F"/>
    <w:rsid w:val="00870078"/>
    <w:rsid w:val="008708A3"/>
    <w:rsid w:val="0087497F"/>
    <w:rsid w:val="00882A99"/>
    <w:rsid w:val="00883AFE"/>
    <w:rsid w:val="00895DDC"/>
    <w:rsid w:val="00895F52"/>
    <w:rsid w:val="008A15B9"/>
    <w:rsid w:val="008A3793"/>
    <w:rsid w:val="008A5C84"/>
    <w:rsid w:val="008C1726"/>
    <w:rsid w:val="008E082A"/>
    <w:rsid w:val="008E132E"/>
    <w:rsid w:val="008E1ED8"/>
    <w:rsid w:val="008E592C"/>
    <w:rsid w:val="008F153C"/>
    <w:rsid w:val="008F787B"/>
    <w:rsid w:val="00906BCA"/>
    <w:rsid w:val="00906C25"/>
    <w:rsid w:val="00914741"/>
    <w:rsid w:val="009155D3"/>
    <w:rsid w:val="0093057F"/>
    <w:rsid w:val="00931335"/>
    <w:rsid w:val="00932578"/>
    <w:rsid w:val="00936BDC"/>
    <w:rsid w:val="0094148A"/>
    <w:rsid w:val="00941EEB"/>
    <w:rsid w:val="00943293"/>
    <w:rsid w:val="00945422"/>
    <w:rsid w:val="00945FA7"/>
    <w:rsid w:val="00946207"/>
    <w:rsid w:val="009518D4"/>
    <w:rsid w:val="00952D05"/>
    <w:rsid w:val="00954616"/>
    <w:rsid w:val="00954A9A"/>
    <w:rsid w:val="00960423"/>
    <w:rsid w:val="009614FA"/>
    <w:rsid w:val="0096539E"/>
    <w:rsid w:val="009660EA"/>
    <w:rsid w:val="00970686"/>
    <w:rsid w:val="009711BA"/>
    <w:rsid w:val="00990092"/>
    <w:rsid w:val="00990759"/>
    <w:rsid w:val="009949CB"/>
    <w:rsid w:val="00995186"/>
    <w:rsid w:val="009A0316"/>
    <w:rsid w:val="009A0D55"/>
    <w:rsid w:val="009B5182"/>
    <w:rsid w:val="009B7134"/>
    <w:rsid w:val="009E2CFF"/>
    <w:rsid w:val="009E3406"/>
    <w:rsid w:val="009E3F0A"/>
    <w:rsid w:val="009E4055"/>
    <w:rsid w:val="009F545B"/>
    <w:rsid w:val="009F7962"/>
    <w:rsid w:val="00A00C96"/>
    <w:rsid w:val="00A02C91"/>
    <w:rsid w:val="00A1456E"/>
    <w:rsid w:val="00A16E89"/>
    <w:rsid w:val="00A2133A"/>
    <w:rsid w:val="00A4556A"/>
    <w:rsid w:val="00A459B5"/>
    <w:rsid w:val="00A50B82"/>
    <w:rsid w:val="00A5219E"/>
    <w:rsid w:val="00A5727A"/>
    <w:rsid w:val="00A63BC5"/>
    <w:rsid w:val="00A660CC"/>
    <w:rsid w:val="00A70623"/>
    <w:rsid w:val="00A81B7E"/>
    <w:rsid w:val="00A81DD2"/>
    <w:rsid w:val="00A93190"/>
    <w:rsid w:val="00A93E95"/>
    <w:rsid w:val="00A94C55"/>
    <w:rsid w:val="00A97988"/>
    <w:rsid w:val="00AA43E6"/>
    <w:rsid w:val="00AA4AB7"/>
    <w:rsid w:val="00AA74D5"/>
    <w:rsid w:val="00AC6646"/>
    <w:rsid w:val="00AC6809"/>
    <w:rsid w:val="00AD0A70"/>
    <w:rsid w:val="00AE1123"/>
    <w:rsid w:val="00AE41D4"/>
    <w:rsid w:val="00AF0195"/>
    <w:rsid w:val="00B03565"/>
    <w:rsid w:val="00B1023C"/>
    <w:rsid w:val="00B2017A"/>
    <w:rsid w:val="00B35A54"/>
    <w:rsid w:val="00B42B18"/>
    <w:rsid w:val="00B44875"/>
    <w:rsid w:val="00B5074D"/>
    <w:rsid w:val="00B53369"/>
    <w:rsid w:val="00B53822"/>
    <w:rsid w:val="00B556A9"/>
    <w:rsid w:val="00B57606"/>
    <w:rsid w:val="00B62009"/>
    <w:rsid w:val="00B65E35"/>
    <w:rsid w:val="00B665F4"/>
    <w:rsid w:val="00B706AC"/>
    <w:rsid w:val="00B73DF2"/>
    <w:rsid w:val="00B810B1"/>
    <w:rsid w:val="00B846DF"/>
    <w:rsid w:val="00B86D84"/>
    <w:rsid w:val="00B92EEA"/>
    <w:rsid w:val="00B94367"/>
    <w:rsid w:val="00B95934"/>
    <w:rsid w:val="00B97EBB"/>
    <w:rsid w:val="00BA2309"/>
    <w:rsid w:val="00BB30C8"/>
    <w:rsid w:val="00BB5356"/>
    <w:rsid w:val="00BB5BC1"/>
    <w:rsid w:val="00BD005F"/>
    <w:rsid w:val="00BF08BF"/>
    <w:rsid w:val="00BF1F77"/>
    <w:rsid w:val="00C05181"/>
    <w:rsid w:val="00C06201"/>
    <w:rsid w:val="00C06960"/>
    <w:rsid w:val="00C07010"/>
    <w:rsid w:val="00C11FF0"/>
    <w:rsid w:val="00C13841"/>
    <w:rsid w:val="00C145FC"/>
    <w:rsid w:val="00C228B5"/>
    <w:rsid w:val="00C27671"/>
    <w:rsid w:val="00C43165"/>
    <w:rsid w:val="00C47205"/>
    <w:rsid w:val="00C523D7"/>
    <w:rsid w:val="00C55150"/>
    <w:rsid w:val="00C561CC"/>
    <w:rsid w:val="00C56A3E"/>
    <w:rsid w:val="00C637AC"/>
    <w:rsid w:val="00C67268"/>
    <w:rsid w:val="00C70017"/>
    <w:rsid w:val="00C7197B"/>
    <w:rsid w:val="00C723AE"/>
    <w:rsid w:val="00C756D8"/>
    <w:rsid w:val="00C76BF6"/>
    <w:rsid w:val="00C82F17"/>
    <w:rsid w:val="00C8354F"/>
    <w:rsid w:val="00C85AB8"/>
    <w:rsid w:val="00C915E3"/>
    <w:rsid w:val="00C97229"/>
    <w:rsid w:val="00CA4BB4"/>
    <w:rsid w:val="00CA54D1"/>
    <w:rsid w:val="00CA61F9"/>
    <w:rsid w:val="00CA7671"/>
    <w:rsid w:val="00CB3DCB"/>
    <w:rsid w:val="00CB4458"/>
    <w:rsid w:val="00CB5D0F"/>
    <w:rsid w:val="00CD546F"/>
    <w:rsid w:val="00CD5CDD"/>
    <w:rsid w:val="00CE4515"/>
    <w:rsid w:val="00CE728B"/>
    <w:rsid w:val="00CF06E1"/>
    <w:rsid w:val="00CF08FA"/>
    <w:rsid w:val="00CF0B5D"/>
    <w:rsid w:val="00D00842"/>
    <w:rsid w:val="00D04467"/>
    <w:rsid w:val="00D102C1"/>
    <w:rsid w:val="00D1642A"/>
    <w:rsid w:val="00D278B8"/>
    <w:rsid w:val="00D37BD0"/>
    <w:rsid w:val="00D43861"/>
    <w:rsid w:val="00D44451"/>
    <w:rsid w:val="00D46DB1"/>
    <w:rsid w:val="00D50F19"/>
    <w:rsid w:val="00D518D4"/>
    <w:rsid w:val="00D6327D"/>
    <w:rsid w:val="00D66231"/>
    <w:rsid w:val="00D720FE"/>
    <w:rsid w:val="00D73664"/>
    <w:rsid w:val="00D7462C"/>
    <w:rsid w:val="00D83433"/>
    <w:rsid w:val="00D85634"/>
    <w:rsid w:val="00D91670"/>
    <w:rsid w:val="00D916AA"/>
    <w:rsid w:val="00D93E9F"/>
    <w:rsid w:val="00DA2239"/>
    <w:rsid w:val="00DB110B"/>
    <w:rsid w:val="00DB1E49"/>
    <w:rsid w:val="00DC1BDF"/>
    <w:rsid w:val="00DC3ADA"/>
    <w:rsid w:val="00DD04C1"/>
    <w:rsid w:val="00DD11D6"/>
    <w:rsid w:val="00DD1AD0"/>
    <w:rsid w:val="00DD4808"/>
    <w:rsid w:val="00DD5964"/>
    <w:rsid w:val="00DD5F64"/>
    <w:rsid w:val="00DE2822"/>
    <w:rsid w:val="00DF3DDB"/>
    <w:rsid w:val="00DF4B20"/>
    <w:rsid w:val="00DF7145"/>
    <w:rsid w:val="00E04F2E"/>
    <w:rsid w:val="00E053CE"/>
    <w:rsid w:val="00E06F54"/>
    <w:rsid w:val="00E101D6"/>
    <w:rsid w:val="00E11106"/>
    <w:rsid w:val="00E13F78"/>
    <w:rsid w:val="00E20076"/>
    <w:rsid w:val="00E22296"/>
    <w:rsid w:val="00E3545A"/>
    <w:rsid w:val="00E4076F"/>
    <w:rsid w:val="00E4143A"/>
    <w:rsid w:val="00E4175E"/>
    <w:rsid w:val="00E43848"/>
    <w:rsid w:val="00E44C37"/>
    <w:rsid w:val="00E474B6"/>
    <w:rsid w:val="00E506DA"/>
    <w:rsid w:val="00E51E1D"/>
    <w:rsid w:val="00E54ECE"/>
    <w:rsid w:val="00E56392"/>
    <w:rsid w:val="00E566E9"/>
    <w:rsid w:val="00E628CF"/>
    <w:rsid w:val="00E66251"/>
    <w:rsid w:val="00E66313"/>
    <w:rsid w:val="00E66497"/>
    <w:rsid w:val="00E668B5"/>
    <w:rsid w:val="00E67236"/>
    <w:rsid w:val="00E678C0"/>
    <w:rsid w:val="00E718D0"/>
    <w:rsid w:val="00E7521A"/>
    <w:rsid w:val="00E75CBB"/>
    <w:rsid w:val="00E84A0A"/>
    <w:rsid w:val="00E92513"/>
    <w:rsid w:val="00EA4F38"/>
    <w:rsid w:val="00EA583E"/>
    <w:rsid w:val="00EA641A"/>
    <w:rsid w:val="00EB0764"/>
    <w:rsid w:val="00EB21CD"/>
    <w:rsid w:val="00EB6B7A"/>
    <w:rsid w:val="00EB723C"/>
    <w:rsid w:val="00EC4CA2"/>
    <w:rsid w:val="00ED28BF"/>
    <w:rsid w:val="00ED6B1C"/>
    <w:rsid w:val="00EE1AD8"/>
    <w:rsid w:val="00EE7395"/>
    <w:rsid w:val="00EE74B3"/>
    <w:rsid w:val="00F02618"/>
    <w:rsid w:val="00F10912"/>
    <w:rsid w:val="00F111A2"/>
    <w:rsid w:val="00F11495"/>
    <w:rsid w:val="00F127A2"/>
    <w:rsid w:val="00F137B8"/>
    <w:rsid w:val="00F17E26"/>
    <w:rsid w:val="00F2293A"/>
    <w:rsid w:val="00F2300F"/>
    <w:rsid w:val="00F42A67"/>
    <w:rsid w:val="00F4736F"/>
    <w:rsid w:val="00F479DD"/>
    <w:rsid w:val="00F47C78"/>
    <w:rsid w:val="00F50F92"/>
    <w:rsid w:val="00F57F6A"/>
    <w:rsid w:val="00F6106A"/>
    <w:rsid w:val="00F67A6D"/>
    <w:rsid w:val="00F70106"/>
    <w:rsid w:val="00F77434"/>
    <w:rsid w:val="00F8774D"/>
    <w:rsid w:val="00F9500C"/>
    <w:rsid w:val="00FA01FA"/>
    <w:rsid w:val="00FB6472"/>
    <w:rsid w:val="00FB6D63"/>
    <w:rsid w:val="00FC0269"/>
    <w:rsid w:val="00FD05C0"/>
    <w:rsid w:val="00FD7F11"/>
    <w:rsid w:val="00FE0CAE"/>
    <w:rsid w:val="00FE0D69"/>
    <w:rsid w:val="00FE658A"/>
    <w:rsid w:val="00FF24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5772"/>
  <w15:chartTrackingRefBased/>
  <w15:docId w15:val="{EEE3EA09-5A46-476F-897F-2D2F31EB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97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84F"/>
    <w:pPr>
      <w:ind w:left="720"/>
      <w:contextualSpacing/>
    </w:pPr>
  </w:style>
  <w:style w:type="paragraph" w:styleId="a5">
    <w:name w:val="header"/>
    <w:basedOn w:val="a"/>
    <w:link w:val="Char"/>
    <w:uiPriority w:val="99"/>
    <w:unhideWhenUsed/>
    <w:rsid w:val="00480634"/>
    <w:pPr>
      <w:tabs>
        <w:tab w:val="center" w:pos="4153"/>
        <w:tab w:val="right" w:pos="8306"/>
      </w:tabs>
      <w:spacing w:after="0" w:line="240" w:lineRule="auto"/>
    </w:pPr>
  </w:style>
  <w:style w:type="character" w:customStyle="1" w:styleId="Char">
    <w:name w:val="رأس الصفحة Char"/>
    <w:basedOn w:val="a0"/>
    <w:link w:val="a5"/>
    <w:uiPriority w:val="99"/>
    <w:rsid w:val="00480634"/>
  </w:style>
  <w:style w:type="paragraph" w:styleId="a6">
    <w:name w:val="footer"/>
    <w:basedOn w:val="a"/>
    <w:link w:val="Char0"/>
    <w:uiPriority w:val="99"/>
    <w:unhideWhenUsed/>
    <w:rsid w:val="00480634"/>
    <w:pPr>
      <w:tabs>
        <w:tab w:val="center" w:pos="4153"/>
        <w:tab w:val="right" w:pos="8306"/>
      </w:tabs>
      <w:spacing w:after="0" w:line="240" w:lineRule="auto"/>
    </w:pPr>
  </w:style>
  <w:style w:type="character" w:customStyle="1" w:styleId="Char0">
    <w:name w:val="تذييل الصفحة Char"/>
    <w:basedOn w:val="a0"/>
    <w:link w:val="a6"/>
    <w:uiPriority w:val="99"/>
    <w:rsid w:val="00480634"/>
  </w:style>
  <w:style w:type="paragraph" w:customStyle="1" w:styleId="more">
    <w:name w:val="more"/>
    <w:basedOn w:val="a"/>
    <w:rsid w:val="00E4076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7">
    <w:name w:val="caption"/>
    <w:basedOn w:val="a"/>
    <w:next w:val="a"/>
    <w:uiPriority w:val="35"/>
    <w:unhideWhenUsed/>
    <w:qFormat/>
    <w:rsid w:val="00A93E95"/>
    <w:pPr>
      <w:spacing w:after="200" w:line="240" w:lineRule="auto"/>
    </w:pPr>
    <w:rPr>
      <w:i/>
      <w:iCs/>
      <w:color w:val="44546A" w:themeColor="text2"/>
      <w:sz w:val="18"/>
      <w:szCs w:val="18"/>
    </w:rPr>
  </w:style>
  <w:style w:type="character" w:styleId="Hyperlink">
    <w:name w:val="Hyperlink"/>
    <w:basedOn w:val="a0"/>
    <w:uiPriority w:val="99"/>
    <w:unhideWhenUsed/>
    <w:rsid w:val="00F2300F"/>
    <w:rPr>
      <w:color w:val="0563C1" w:themeColor="hyperlink"/>
      <w:u w:val="single"/>
    </w:rPr>
  </w:style>
  <w:style w:type="character" w:styleId="a8">
    <w:name w:val="Unresolved Mention"/>
    <w:basedOn w:val="a0"/>
    <w:uiPriority w:val="99"/>
    <w:semiHidden/>
    <w:unhideWhenUsed/>
    <w:rsid w:val="00F2300F"/>
    <w:rPr>
      <w:color w:val="605E5C"/>
      <w:shd w:val="clear" w:color="auto" w:fill="E1DFDD"/>
    </w:rPr>
  </w:style>
  <w:style w:type="table" w:styleId="2">
    <w:name w:val="Plain Table 2"/>
    <w:basedOn w:val="a1"/>
    <w:uiPriority w:val="42"/>
    <w:rsid w:val="003842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2">
    <w:name w:val="Grid Table 4 Accent 2"/>
    <w:basedOn w:val="a1"/>
    <w:uiPriority w:val="49"/>
    <w:rsid w:val="003842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
    <w:name w:val="Grid Table 6 Colorful"/>
    <w:basedOn w:val="a1"/>
    <w:uiPriority w:val="51"/>
    <w:rsid w:val="006331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
    <w:name w:val="Plain Table 1"/>
    <w:basedOn w:val="a1"/>
    <w:uiPriority w:val="41"/>
    <w:rsid w:val="00CD54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footnote text"/>
    <w:basedOn w:val="a"/>
    <w:link w:val="Char1"/>
    <w:uiPriority w:val="99"/>
    <w:semiHidden/>
    <w:unhideWhenUsed/>
    <w:rsid w:val="006D0201"/>
    <w:pPr>
      <w:spacing w:after="0" w:line="240" w:lineRule="auto"/>
    </w:pPr>
    <w:rPr>
      <w:sz w:val="20"/>
      <w:szCs w:val="20"/>
    </w:rPr>
  </w:style>
  <w:style w:type="character" w:customStyle="1" w:styleId="Char1">
    <w:name w:val="نص حاشية سفلية Char"/>
    <w:basedOn w:val="a0"/>
    <w:link w:val="a9"/>
    <w:uiPriority w:val="99"/>
    <w:semiHidden/>
    <w:rsid w:val="006D0201"/>
    <w:rPr>
      <w:sz w:val="20"/>
      <w:szCs w:val="20"/>
    </w:rPr>
  </w:style>
  <w:style w:type="character" w:styleId="aa">
    <w:name w:val="footnote reference"/>
    <w:basedOn w:val="a0"/>
    <w:uiPriority w:val="99"/>
    <w:semiHidden/>
    <w:unhideWhenUsed/>
    <w:rsid w:val="006D0201"/>
    <w:rPr>
      <w:vertAlign w:val="superscript"/>
    </w:rPr>
  </w:style>
  <w:style w:type="character" w:customStyle="1" w:styleId="text">
    <w:name w:val="text"/>
    <w:basedOn w:val="a0"/>
    <w:rsid w:val="000C79B6"/>
  </w:style>
  <w:style w:type="paragraph" w:styleId="ab">
    <w:name w:val="Normal (Web)"/>
    <w:basedOn w:val="a"/>
    <w:uiPriority w:val="99"/>
    <w:semiHidden/>
    <w:unhideWhenUsed/>
    <w:rsid w:val="00F47C78"/>
    <w:rPr>
      <w:rFonts w:ascii="Times New Roman" w:hAnsi="Times New Roman" w:cs="Times New Roman"/>
      <w:sz w:val="24"/>
      <w:szCs w:val="24"/>
    </w:rPr>
  </w:style>
  <w:style w:type="character" w:styleId="ac">
    <w:name w:val="Placeholder Text"/>
    <w:basedOn w:val="a0"/>
    <w:uiPriority w:val="99"/>
    <w:semiHidden/>
    <w:rsid w:val="003D1E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678">
      <w:bodyDiv w:val="1"/>
      <w:marLeft w:val="0"/>
      <w:marRight w:val="0"/>
      <w:marTop w:val="0"/>
      <w:marBottom w:val="0"/>
      <w:divBdr>
        <w:top w:val="none" w:sz="0" w:space="0" w:color="auto"/>
        <w:left w:val="none" w:sz="0" w:space="0" w:color="auto"/>
        <w:bottom w:val="none" w:sz="0" w:space="0" w:color="auto"/>
        <w:right w:val="none" w:sz="0" w:space="0" w:color="auto"/>
      </w:divBdr>
    </w:div>
    <w:div w:id="71895397">
      <w:bodyDiv w:val="1"/>
      <w:marLeft w:val="0"/>
      <w:marRight w:val="0"/>
      <w:marTop w:val="0"/>
      <w:marBottom w:val="0"/>
      <w:divBdr>
        <w:top w:val="none" w:sz="0" w:space="0" w:color="auto"/>
        <w:left w:val="none" w:sz="0" w:space="0" w:color="auto"/>
        <w:bottom w:val="none" w:sz="0" w:space="0" w:color="auto"/>
        <w:right w:val="none" w:sz="0" w:space="0" w:color="auto"/>
      </w:divBdr>
    </w:div>
    <w:div w:id="78017787">
      <w:bodyDiv w:val="1"/>
      <w:marLeft w:val="0"/>
      <w:marRight w:val="0"/>
      <w:marTop w:val="0"/>
      <w:marBottom w:val="0"/>
      <w:divBdr>
        <w:top w:val="none" w:sz="0" w:space="0" w:color="auto"/>
        <w:left w:val="none" w:sz="0" w:space="0" w:color="auto"/>
        <w:bottom w:val="none" w:sz="0" w:space="0" w:color="auto"/>
        <w:right w:val="none" w:sz="0" w:space="0" w:color="auto"/>
      </w:divBdr>
    </w:div>
    <w:div w:id="104006813">
      <w:bodyDiv w:val="1"/>
      <w:marLeft w:val="0"/>
      <w:marRight w:val="0"/>
      <w:marTop w:val="0"/>
      <w:marBottom w:val="0"/>
      <w:divBdr>
        <w:top w:val="none" w:sz="0" w:space="0" w:color="auto"/>
        <w:left w:val="none" w:sz="0" w:space="0" w:color="auto"/>
        <w:bottom w:val="none" w:sz="0" w:space="0" w:color="auto"/>
        <w:right w:val="none" w:sz="0" w:space="0" w:color="auto"/>
      </w:divBdr>
    </w:div>
    <w:div w:id="1376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585669">
          <w:marLeft w:val="0"/>
          <w:marRight w:val="0"/>
          <w:marTop w:val="0"/>
          <w:marBottom w:val="0"/>
          <w:divBdr>
            <w:top w:val="none" w:sz="0" w:space="0" w:color="auto"/>
            <w:left w:val="none" w:sz="0" w:space="0" w:color="auto"/>
            <w:bottom w:val="none" w:sz="0" w:space="0" w:color="auto"/>
            <w:right w:val="none" w:sz="0" w:space="0" w:color="auto"/>
          </w:divBdr>
          <w:divsChild>
            <w:div w:id="1779173815">
              <w:marLeft w:val="0"/>
              <w:marRight w:val="0"/>
              <w:marTop w:val="0"/>
              <w:marBottom w:val="0"/>
              <w:divBdr>
                <w:top w:val="none" w:sz="0" w:space="0" w:color="auto"/>
                <w:left w:val="none" w:sz="0" w:space="0" w:color="auto"/>
                <w:bottom w:val="none" w:sz="0" w:space="0" w:color="auto"/>
                <w:right w:val="none" w:sz="0" w:space="0" w:color="auto"/>
              </w:divBdr>
              <w:divsChild>
                <w:div w:id="827286728">
                  <w:marLeft w:val="0"/>
                  <w:marRight w:val="0"/>
                  <w:marTop w:val="0"/>
                  <w:marBottom w:val="0"/>
                  <w:divBdr>
                    <w:top w:val="none" w:sz="0" w:space="0" w:color="auto"/>
                    <w:left w:val="none" w:sz="0" w:space="0" w:color="auto"/>
                    <w:bottom w:val="none" w:sz="0" w:space="0" w:color="auto"/>
                    <w:right w:val="none" w:sz="0" w:space="0" w:color="auto"/>
                  </w:divBdr>
                  <w:divsChild>
                    <w:div w:id="1993291761">
                      <w:marLeft w:val="0"/>
                      <w:marRight w:val="0"/>
                      <w:marTop w:val="0"/>
                      <w:marBottom w:val="0"/>
                      <w:divBdr>
                        <w:top w:val="none" w:sz="0" w:space="0" w:color="auto"/>
                        <w:left w:val="none" w:sz="0" w:space="0" w:color="auto"/>
                        <w:bottom w:val="none" w:sz="0" w:space="0" w:color="auto"/>
                        <w:right w:val="none" w:sz="0" w:space="0" w:color="auto"/>
                      </w:divBdr>
                      <w:divsChild>
                        <w:div w:id="17359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933">
      <w:bodyDiv w:val="1"/>
      <w:marLeft w:val="0"/>
      <w:marRight w:val="0"/>
      <w:marTop w:val="0"/>
      <w:marBottom w:val="0"/>
      <w:divBdr>
        <w:top w:val="none" w:sz="0" w:space="0" w:color="auto"/>
        <w:left w:val="none" w:sz="0" w:space="0" w:color="auto"/>
        <w:bottom w:val="none" w:sz="0" w:space="0" w:color="auto"/>
        <w:right w:val="none" w:sz="0" w:space="0" w:color="auto"/>
      </w:divBdr>
    </w:div>
    <w:div w:id="213472727">
      <w:bodyDiv w:val="1"/>
      <w:marLeft w:val="0"/>
      <w:marRight w:val="0"/>
      <w:marTop w:val="0"/>
      <w:marBottom w:val="0"/>
      <w:divBdr>
        <w:top w:val="none" w:sz="0" w:space="0" w:color="auto"/>
        <w:left w:val="none" w:sz="0" w:space="0" w:color="auto"/>
        <w:bottom w:val="none" w:sz="0" w:space="0" w:color="auto"/>
        <w:right w:val="none" w:sz="0" w:space="0" w:color="auto"/>
      </w:divBdr>
    </w:div>
    <w:div w:id="242767014">
      <w:bodyDiv w:val="1"/>
      <w:marLeft w:val="0"/>
      <w:marRight w:val="0"/>
      <w:marTop w:val="0"/>
      <w:marBottom w:val="0"/>
      <w:divBdr>
        <w:top w:val="none" w:sz="0" w:space="0" w:color="auto"/>
        <w:left w:val="none" w:sz="0" w:space="0" w:color="auto"/>
        <w:bottom w:val="none" w:sz="0" w:space="0" w:color="auto"/>
        <w:right w:val="none" w:sz="0" w:space="0" w:color="auto"/>
      </w:divBdr>
    </w:div>
    <w:div w:id="332874635">
      <w:bodyDiv w:val="1"/>
      <w:marLeft w:val="0"/>
      <w:marRight w:val="0"/>
      <w:marTop w:val="0"/>
      <w:marBottom w:val="0"/>
      <w:divBdr>
        <w:top w:val="none" w:sz="0" w:space="0" w:color="auto"/>
        <w:left w:val="none" w:sz="0" w:space="0" w:color="auto"/>
        <w:bottom w:val="none" w:sz="0" w:space="0" w:color="auto"/>
        <w:right w:val="none" w:sz="0" w:space="0" w:color="auto"/>
      </w:divBdr>
    </w:div>
    <w:div w:id="378482189">
      <w:bodyDiv w:val="1"/>
      <w:marLeft w:val="0"/>
      <w:marRight w:val="0"/>
      <w:marTop w:val="0"/>
      <w:marBottom w:val="0"/>
      <w:divBdr>
        <w:top w:val="none" w:sz="0" w:space="0" w:color="auto"/>
        <w:left w:val="none" w:sz="0" w:space="0" w:color="auto"/>
        <w:bottom w:val="none" w:sz="0" w:space="0" w:color="auto"/>
        <w:right w:val="none" w:sz="0" w:space="0" w:color="auto"/>
      </w:divBdr>
    </w:div>
    <w:div w:id="403794680">
      <w:bodyDiv w:val="1"/>
      <w:marLeft w:val="0"/>
      <w:marRight w:val="0"/>
      <w:marTop w:val="0"/>
      <w:marBottom w:val="0"/>
      <w:divBdr>
        <w:top w:val="none" w:sz="0" w:space="0" w:color="auto"/>
        <w:left w:val="none" w:sz="0" w:space="0" w:color="auto"/>
        <w:bottom w:val="none" w:sz="0" w:space="0" w:color="auto"/>
        <w:right w:val="none" w:sz="0" w:space="0" w:color="auto"/>
      </w:divBdr>
    </w:div>
    <w:div w:id="461921254">
      <w:bodyDiv w:val="1"/>
      <w:marLeft w:val="0"/>
      <w:marRight w:val="0"/>
      <w:marTop w:val="0"/>
      <w:marBottom w:val="0"/>
      <w:divBdr>
        <w:top w:val="none" w:sz="0" w:space="0" w:color="auto"/>
        <w:left w:val="none" w:sz="0" w:space="0" w:color="auto"/>
        <w:bottom w:val="none" w:sz="0" w:space="0" w:color="auto"/>
        <w:right w:val="none" w:sz="0" w:space="0" w:color="auto"/>
      </w:divBdr>
      <w:divsChild>
        <w:div w:id="1861158631">
          <w:marLeft w:val="0"/>
          <w:marRight w:val="0"/>
          <w:marTop w:val="0"/>
          <w:marBottom w:val="0"/>
          <w:divBdr>
            <w:top w:val="none" w:sz="0" w:space="0" w:color="auto"/>
            <w:left w:val="none" w:sz="0" w:space="0" w:color="auto"/>
            <w:bottom w:val="none" w:sz="0" w:space="0" w:color="auto"/>
            <w:right w:val="none" w:sz="0" w:space="0" w:color="auto"/>
          </w:divBdr>
          <w:divsChild>
            <w:div w:id="404844228">
              <w:marLeft w:val="0"/>
              <w:marRight w:val="0"/>
              <w:marTop w:val="0"/>
              <w:marBottom w:val="0"/>
              <w:divBdr>
                <w:top w:val="none" w:sz="0" w:space="0" w:color="auto"/>
                <w:left w:val="none" w:sz="0" w:space="0" w:color="auto"/>
                <w:bottom w:val="none" w:sz="0" w:space="0" w:color="auto"/>
                <w:right w:val="none" w:sz="0" w:space="0" w:color="auto"/>
              </w:divBdr>
              <w:divsChild>
                <w:div w:id="944459141">
                  <w:marLeft w:val="0"/>
                  <w:marRight w:val="0"/>
                  <w:marTop w:val="0"/>
                  <w:marBottom w:val="0"/>
                  <w:divBdr>
                    <w:top w:val="none" w:sz="0" w:space="0" w:color="auto"/>
                    <w:left w:val="none" w:sz="0" w:space="0" w:color="auto"/>
                    <w:bottom w:val="none" w:sz="0" w:space="0" w:color="auto"/>
                    <w:right w:val="none" w:sz="0" w:space="0" w:color="auto"/>
                  </w:divBdr>
                  <w:divsChild>
                    <w:div w:id="1752391952">
                      <w:marLeft w:val="0"/>
                      <w:marRight w:val="0"/>
                      <w:marTop w:val="0"/>
                      <w:marBottom w:val="0"/>
                      <w:divBdr>
                        <w:top w:val="none" w:sz="0" w:space="0" w:color="auto"/>
                        <w:left w:val="none" w:sz="0" w:space="0" w:color="auto"/>
                        <w:bottom w:val="none" w:sz="0" w:space="0" w:color="auto"/>
                        <w:right w:val="none" w:sz="0" w:space="0" w:color="auto"/>
                      </w:divBdr>
                      <w:divsChild>
                        <w:div w:id="14823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847158">
      <w:bodyDiv w:val="1"/>
      <w:marLeft w:val="0"/>
      <w:marRight w:val="0"/>
      <w:marTop w:val="0"/>
      <w:marBottom w:val="0"/>
      <w:divBdr>
        <w:top w:val="none" w:sz="0" w:space="0" w:color="auto"/>
        <w:left w:val="none" w:sz="0" w:space="0" w:color="auto"/>
        <w:bottom w:val="none" w:sz="0" w:space="0" w:color="auto"/>
        <w:right w:val="none" w:sz="0" w:space="0" w:color="auto"/>
      </w:divBdr>
      <w:divsChild>
        <w:div w:id="736561327">
          <w:marLeft w:val="0"/>
          <w:marRight w:val="0"/>
          <w:marTop w:val="0"/>
          <w:marBottom w:val="0"/>
          <w:divBdr>
            <w:top w:val="none" w:sz="0" w:space="0" w:color="auto"/>
            <w:left w:val="none" w:sz="0" w:space="0" w:color="auto"/>
            <w:bottom w:val="none" w:sz="0" w:space="0" w:color="auto"/>
            <w:right w:val="none" w:sz="0" w:space="0" w:color="auto"/>
          </w:divBdr>
          <w:divsChild>
            <w:div w:id="868641464">
              <w:marLeft w:val="0"/>
              <w:marRight w:val="0"/>
              <w:marTop w:val="0"/>
              <w:marBottom w:val="0"/>
              <w:divBdr>
                <w:top w:val="none" w:sz="0" w:space="0" w:color="auto"/>
                <w:left w:val="none" w:sz="0" w:space="0" w:color="auto"/>
                <w:bottom w:val="none" w:sz="0" w:space="0" w:color="auto"/>
                <w:right w:val="none" w:sz="0" w:space="0" w:color="auto"/>
              </w:divBdr>
              <w:divsChild>
                <w:div w:id="512230388">
                  <w:marLeft w:val="0"/>
                  <w:marRight w:val="0"/>
                  <w:marTop w:val="0"/>
                  <w:marBottom w:val="0"/>
                  <w:divBdr>
                    <w:top w:val="none" w:sz="0" w:space="0" w:color="auto"/>
                    <w:left w:val="none" w:sz="0" w:space="0" w:color="auto"/>
                    <w:bottom w:val="none" w:sz="0" w:space="0" w:color="auto"/>
                    <w:right w:val="none" w:sz="0" w:space="0" w:color="auto"/>
                  </w:divBdr>
                  <w:divsChild>
                    <w:div w:id="724448337">
                      <w:marLeft w:val="0"/>
                      <w:marRight w:val="0"/>
                      <w:marTop w:val="0"/>
                      <w:marBottom w:val="0"/>
                      <w:divBdr>
                        <w:top w:val="none" w:sz="0" w:space="0" w:color="auto"/>
                        <w:left w:val="none" w:sz="0" w:space="0" w:color="auto"/>
                        <w:bottom w:val="none" w:sz="0" w:space="0" w:color="auto"/>
                        <w:right w:val="none" w:sz="0" w:space="0" w:color="auto"/>
                      </w:divBdr>
                      <w:divsChild>
                        <w:div w:id="7125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15309">
      <w:bodyDiv w:val="1"/>
      <w:marLeft w:val="0"/>
      <w:marRight w:val="0"/>
      <w:marTop w:val="0"/>
      <w:marBottom w:val="0"/>
      <w:divBdr>
        <w:top w:val="none" w:sz="0" w:space="0" w:color="auto"/>
        <w:left w:val="none" w:sz="0" w:space="0" w:color="auto"/>
        <w:bottom w:val="none" w:sz="0" w:space="0" w:color="auto"/>
        <w:right w:val="none" w:sz="0" w:space="0" w:color="auto"/>
      </w:divBdr>
    </w:div>
    <w:div w:id="616569907">
      <w:bodyDiv w:val="1"/>
      <w:marLeft w:val="0"/>
      <w:marRight w:val="0"/>
      <w:marTop w:val="0"/>
      <w:marBottom w:val="0"/>
      <w:divBdr>
        <w:top w:val="none" w:sz="0" w:space="0" w:color="auto"/>
        <w:left w:val="none" w:sz="0" w:space="0" w:color="auto"/>
        <w:bottom w:val="none" w:sz="0" w:space="0" w:color="auto"/>
        <w:right w:val="none" w:sz="0" w:space="0" w:color="auto"/>
      </w:divBdr>
    </w:div>
    <w:div w:id="734085803">
      <w:bodyDiv w:val="1"/>
      <w:marLeft w:val="0"/>
      <w:marRight w:val="0"/>
      <w:marTop w:val="0"/>
      <w:marBottom w:val="0"/>
      <w:divBdr>
        <w:top w:val="none" w:sz="0" w:space="0" w:color="auto"/>
        <w:left w:val="none" w:sz="0" w:space="0" w:color="auto"/>
        <w:bottom w:val="none" w:sz="0" w:space="0" w:color="auto"/>
        <w:right w:val="none" w:sz="0" w:space="0" w:color="auto"/>
      </w:divBdr>
      <w:divsChild>
        <w:div w:id="1585337687">
          <w:marLeft w:val="0"/>
          <w:marRight w:val="0"/>
          <w:marTop w:val="0"/>
          <w:marBottom w:val="0"/>
          <w:divBdr>
            <w:top w:val="none" w:sz="0" w:space="0" w:color="auto"/>
            <w:left w:val="none" w:sz="0" w:space="0" w:color="auto"/>
            <w:bottom w:val="none" w:sz="0" w:space="0" w:color="auto"/>
            <w:right w:val="none" w:sz="0" w:space="0" w:color="auto"/>
          </w:divBdr>
          <w:divsChild>
            <w:div w:id="1432625080">
              <w:marLeft w:val="0"/>
              <w:marRight w:val="0"/>
              <w:marTop w:val="0"/>
              <w:marBottom w:val="0"/>
              <w:divBdr>
                <w:top w:val="none" w:sz="0" w:space="0" w:color="auto"/>
                <w:left w:val="none" w:sz="0" w:space="0" w:color="auto"/>
                <w:bottom w:val="none" w:sz="0" w:space="0" w:color="auto"/>
                <w:right w:val="none" w:sz="0" w:space="0" w:color="auto"/>
              </w:divBdr>
              <w:divsChild>
                <w:div w:id="1265310938">
                  <w:marLeft w:val="0"/>
                  <w:marRight w:val="0"/>
                  <w:marTop w:val="0"/>
                  <w:marBottom w:val="0"/>
                  <w:divBdr>
                    <w:top w:val="none" w:sz="0" w:space="0" w:color="auto"/>
                    <w:left w:val="none" w:sz="0" w:space="0" w:color="auto"/>
                    <w:bottom w:val="none" w:sz="0" w:space="0" w:color="auto"/>
                    <w:right w:val="none" w:sz="0" w:space="0" w:color="auto"/>
                  </w:divBdr>
                  <w:divsChild>
                    <w:div w:id="20307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1520">
      <w:bodyDiv w:val="1"/>
      <w:marLeft w:val="0"/>
      <w:marRight w:val="0"/>
      <w:marTop w:val="0"/>
      <w:marBottom w:val="0"/>
      <w:divBdr>
        <w:top w:val="none" w:sz="0" w:space="0" w:color="auto"/>
        <w:left w:val="none" w:sz="0" w:space="0" w:color="auto"/>
        <w:bottom w:val="none" w:sz="0" w:space="0" w:color="auto"/>
        <w:right w:val="none" w:sz="0" w:space="0" w:color="auto"/>
      </w:divBdr>
      <w:divsChild>
        <w:div w:id="1614288703">
          <w:marLeft w:val="0"/>
          <w:marRight w:val="0"/>
          <w:marTop w:val="0"/>
          <w:marBottom w:val="0"/>
          <w:divBdr>
            <w:top w:val="none" w:sz="0" w:space="0" w:color="auto"/>
            <w:left w:val="none" w:sz="0" w:space="0" w:color="auto"/>
            <w:bottom w:val="none" w:sz="0" w:space="0" w:color="auto"/>
            <w:right w:val="none" w:sz="0" w:space="0" w:color="auto"/>
          </w:divBdr>
          <w:divsChild>
            <w:div w:id="2039701193">
              <w:marLeft w:val="0"/>
              <w:marRight w:val="0"/>
              <w:marTop w:val="0"/>
              <w:marBottom w:val="0"/>
              <w:divBdr>
                <w:top w:val="none" w:sz="0" w:space="0" w:color="auto"/>
                <w:left w:val="none" w:sz="0" w:space="0" w:color="auto"/>
                <w:bottom w:val="none" w:sz="0" w:space="0" w:color="auto"/>
                <w:right w:val="none" w:sz="0" w:space="0" w:color="auto"/>
              </w:divBdr>
              <w:divsChild>
                <w:div w:id="529731418">
                  <w:marLeft w:val="0"/>
                  <w:marRight w:val="0"/>
                  <w:marTop w:val="0"/>
                  <w:marBottom w:val="0"/>
                  <w:divBdr>
                    <w:top w:val="none" w:sz="0" w:space="0" w:color="auto"/>
                    <w:left w:val="none" w:sz="0" w:space="0" w:color="auto"/>
                    <w:bottom w:val="none" w:sz="0" w:space="0" w:color="auto"/>
                    <w:right w:val="none" w:sz="0" w:space="0" w:color="auto"/>
                  </w:divBdr>
                  <w:divsChild>
                    <w:div w:id="878979689">
                      <w:marLeft w:val="0"/>
                      <w:marRight w:val="0"/>
                      <w:marTop w:val="0"/>
                      <w:marBottom w:val="0"/>
                      <w:divBdr>
                        <w:top w:val="none" w:sz="0" w:space="0" w:color="auto"/>
                        <w:left w:val="none" w:sz="0" w:space="0" w:color="auto"/>
                        <w:bottom w:val="none" w:sz="0" w:space="0" w:color="auto"/>
                        <w:right w:val="none" w:sz="0" w:space="0" w:color="auto"/>
                      </w:divBdr>
                      <w:divsChild>
                        <w:div w:id="4932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3443">
      <w:bodyDiv w:val="1"/>
      <w:marLeft w:val="0"/>
      <w:marRight w:val="0"/>
      <w:marTop w:val="0"/>
      <w:marBottom w:val="0"/>
      <w:divBdr>
        <w:top w:val="none" w:sz="0" w:space="0" w:color="auto"/>
        <w:left w:val="none" w:sz="0" w:space="0" w:color="auto"/>
        <w:bottom w:val="none" w:sz="0" w:space="0" w:color="auto"/>
        <w:right w:val="none" w:sz="0" w:space="0" w:color="auto"/>
      </w:divBdr>
    </w:div>
    <w:div w:id="945388161">
      <w:bodyDiv w:val="1"/>
      <w:marLeft w:val="0"/>
      <w:marRight w:val="0"/>
      <w:marTop w:val="0"/>
      <w:marBottom w:val="0"/>
      <w:divBdr>
        <w:top w:val="none" w:sz="0" w:space="0" w:color="auto"/>
        <w:left w:val="none" w:sz="0" w:space="0" w:color="auto"/>
        <w:bottom w:val="none" w:sz="0" w:space="0" w:color="auto"/>
        <w:right w:val="none" w:sz="0" w:space="0" w:color="auto"/>
      </w:divBdr>
      <w:divsChild>
        <w:div w:id="747924943">
          <w:marLeft w:val="0"/>
          <w:marRight w:val="0"/>
          <w:marTop w:val="0"/>
          <w:marBottom w:val="0"/>
          <w:divBdr>
            <w:top w:val="none" w:sz="0" w:space="0" w:color="auto"/>
            <w:left w:val="none" w:sz="0" w:space="0" w:color="auto"/>
            <w:bottom w:val="none" w:sz="0" w:space="0" w:color="auto"/>
            <w:right w:val="none" w:sz="0" w:space="0" w:color="auto"/>
          </w:divBdr>
          <w:divsChild>
            <w:div w:id="560677143">
              <w:marLeft w:val="0"/>
              <w:marRight w:val="0"/>
              <w:marTop w:val="0"/>
              <w:marBottom w:val="0"/>
              <w:divBdr>
                <w:top w:val="none" w:sz="0" w:space="0" w:color="auto"/>
                <w:left w:val="none" w:sz="0" w:space="0" w:color="auto"/>
                <w:bottom w:val="none" w:sz="0" w:space="0" w:color="auto"/>
                <w:right w:val="none" w:sz="0" w:space="0" w:color="auto"/>
              </w:divBdr>
              <w:divsChild>
                <w:div w:id="325062337">
                  <w:marLeft w:val="0"/>
                  <w:marRight w:val="0"/>
                  <w:marTop w:val="0"/>
                  <w:marBottom w:val="0"/>
                  <w:divBdr>
                    <w:top w:val="none" w:sz="0" w:space="0" w:color="auto"/>
                    <w:left w:val="none" w:sz="0" w:space="0" w:color="auto"/>
                    <w:bottom w:val="none" w:sz="0" w:space="0" w:color="auto"/>
                    <w:right w:val="none" w:sz="0" w:space="0" w:color="auto"/>
                  </w:divBdr>
                  <w:divsChild>
                    <w:div w:id="1051926184">
                      <w:marLeft w:val="0"/>
                      <w:marRight w:val="0"/>
                      <w:marTop w:val="0"/>
                      <w:marBottom w:val="0"/>
                      <w:divBdr>
                        <w:top w:val="none" w:sz="0" w:space="0" w:color="auto"/>
                        <w:left w:val="none" w:sz="0" w:space="0" w:color="auto"/>
                        <w:bottom w:val="none" w:sz="0" w:space="0" w:color="auto"/>
                        <w:right w:val="none" w:sz="0" w:space="0" w:color="auto"/>
                      </w:divBdr>
                      <w:divsChild>
                        <w:div w:id="1463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7383">
      <w:bodyDiv w:val="1"/>
      <w:marLeft w:val="0"/>
      <w:marRight w:val="0"/>
      <w:marTop w:val="0"/>
      <w:marBottom w:val="0"/>
      <w:divBdr>
        <w:top w:val="none" w:sz="0" w:space="0" w:color="auto"/>
        <w:left w:val="none" w:sz="0" w:space="0" w:color="auto"/>
        <w:bottom w:val="none" w:sz="0" w:space="0" w:color="auto"/>
        <w:right w:val="none" w:sz="0" w:space="0" w:color="auto"/>
      </w:divBdr>
    </w:div>
    <w:div w:id="1045790546">
      <w:bodyDiv w:val="1"/>
      <w:marLeft w:val="0"/>
      <w:marRight w:val="0"/>
      <w:marTop w:val="0"/>
      <w:marBottom w:val="0"/>
      <w:divBdr>
        <w:top w:val="none" w:sz="0" w:space="0" w:color="auto"/>
        <w:left w:val="none" w:sz="0" w:space="0" w:color="auto"/>
        <w:bottom w:val="none" w:sz="0" w:space="0" w:color="auto"/>
        <w:right w:val="none" w:sz="0" w:space="0" w:color="auto"/>
      </w:divBdr>
    </w:div>
    <w:div w:id="1055543659">
      <w:bodyDiv w:val="1"/>
      <w:marLeft w:val="0"/>
      <w:marRight w:val="0"/>
      <w:marTop w:val="0"/>
      <w:marBottom w:val="0"/>
      <w:divBdr>
        <w:top w:val="none" w:sz="0" w:space="0" w:color="auto"/>
        <w:left w:val="none" w:sz="0" w:space="0" w:color="auto"/>
        <w:bottom w:val="none" w:sz="0" w:space="0" w:color="auto"/>
        <w:right w:val="none" w:sz="0" w:space="0" w:color="auto"/>
      </w:divBdr>
    </w:div>
    <w:div w:id="1205601742">
      <w:bodyDiv w:val="1"/>
      <w:marLeft w:val="0"/>
      <w:marRight w:val="0"/>
      <w:marTop w:val="0"/>
      <w:marBottom w:val="0"/>
      <w:divBdr>
        <w:top w:val="none" w:sz="0" w:space="0" w:color="auto"/>
        <w:left w:val="none" w:sz="0" w:space="0" w:color="auto"/>
        <w:bottom w:val="none" w:sz="0" w:space="0" w:color="auto"/>
        <w:right w:val="none" w:sz="0" w:space="0" w:color="auto"/>
      </w:divBdr>
    </w:div>
    <w:div w:id="1226145711">
      <w:bodyDiv w:val="1"/>
      <w:marLeft w:val="0"/>
      <w:marRight w:val="0"/>
      <w:marTop w:val="0"/>
      <w:marBottom w:val="0"/>
      <w:divBdr>
        <w:top w:val="none" w:sz="0" w:space="0" w:color="auto"/>
        <w:left w:val="none" w:sz="0" w:space="0" w:color="auto"/>
        <w:bottom w:val="none" w:sz="0" w:space="0" w:color="auto"/>
        <w:right w:val="none" w:sz="0" w:space="0" w:color="auto"/>
      </w:divBdr>
    </w:div>
    <w:div w:id="1349912794">
      <w:bodyDiv w:val="1"/>
      <w:marLeft w:val="0"/>
      <w:marRight w:val="0"/>
      <w:marTop w:val="0"/>
      <w:marBottom w:val="0"/>
      <w:divBdr>
        <w:top w:val="none" w:sz="0" w:space="0" w:color="auto"/>
        <w:left w:val="none" w:sz="0" w:space="0" w:color="auto"/>
        <w:bottom w:val="none" w:sz="0" w:space="0" w:color="auto"/>
        <w:right w:val="none" w:sz="0" w:space="0" w:color="auto"/>
      </w:divBdr>
    </w:div>
    <w:div w:id="1438602875">
      <w:bodyDiv w:val="1"/>
      <w:marLeft w:val="0"/>
      <w:marRight w:val="0"/>
      <w:marTop w:val="0"/>
      <w:marBottom w:val="0"/>
      <w:divBdr>
        <w:top w:val="none" w:sz="0" w:space="0" w:color="auto"/>
        <w:left w:val="none" w:sz="0" w:space="0" w:color="auto"/>
        <w:bottom w:val="none" w:sz="0" w:space="0" w:color="auto"/>
        <w:right w:val="none" w:sz="0" w:space="0" w:color="auto"/>
      </w:divBdr>
    </w:div>
    <w:div w:id="1834763302">
      <w:bodyDiv w:val="1"/>
      <w:marLeft w:val="0"/>
      <w:marRight w:val="0"/>
      <w:marTop w:val="0"/>
      <w:marBottom w:val="0"/>
      <w:divBdr>
        <w:top w:val="none" w:sz="0" w:space="0" w:color="auto"/>
        <w:left w:val="none" w:sz="0" w:space="0" w:color="auto"/>
        <w:bottom w:val="none" w:sz="0" w:space="0" w:color="auto"/>
        <w:right w:val="none" w:sz="0" w:space="0" w:color="auto"/>
      </w:divBdr>
    </w:div>
    <w:div w:id="1843818639">
      <w:bodyDiv w:val="1"/>
      <w:marLeft w:val="0"/>
      <w:marRight w:val="0"/>
      <w:marTop w:val="0"/>
      <w:marBottom w:val="0"/>
      <w:divBdr>
        <w:top w:val="none" w:sz="0" w:space="0" w:color="auto"/>
        <w:left w:val="none" w:sz="0" w:space="0" w:color="auto"/>
        <w:bottom w:val="none" w:sz="0" w:space="0" w:color="auto"/>
        <w:right w:val="none" w:sz="0" w:space="0" w:color="auto"/>
      </w:divBdr>
      <w:divsChild>
        <w:div w:id="1972782537">
          <w:marLeft w:val="0"/>
          <w:marRight w:val="0"/>
          <w:marTop w:val="0"/>
          <w:marBottom w:val="0"/>
          <w:divBdr>
            <w:top w:val="none" w:sz="0" w:space="0" w:color="auto"/>
            <w:left w:val="none" w:sz="0" w:space="0" w:color="auto"/>
            <w:bottom w:val="none" w:sz="0" w:space="0" w:color="auto"/>
            <w:right w:val="none" w:sz="0" w:space="0" w:color="auto"/>
          </w:divBdr>
          <w:divsChild>
            <w:div w:id="1769038057">
              <w:marLeft w:val="0"/>
              <w:marRight w:val="0"/>
              <w:marTop w:val="0"/>
              <w:marBottom w:val="0"/>
              <w:divBdr>
                <w:top w:val="none" w:sz="0" w:space="0" w:color="auto"/>
                <w:left w:val="none" w:sz="0" w:space="0" w:color="auto"/>
                <w:bottom w:val="none" w:sz="0" w:space="0" w:color="auto"/>
                <w:right w:val="none" w:sz="0" w:space="0" w:color="auto"/>
              </w:divBdr>
              <w:divsChild>
                <w:div w:id="1003168530">
                  <w:marLeft w:val="0"/>
                  <w:marRight w:val="0"/>
                  <w:marTop w:val="0"/>
                  <w:marBottom w:val="0"/>
                  <w:divBdr>
                    <w:top w:val="none" w:sz="0" w:space="0" w:color="auto"/>
                    <w:left w:val="none" w:sz="0" w:space="0" w:color="auto"/>
                    <w:bottom w:val="none" w:sz="0" w:space="0" w:color="auto"/>
                    <w:right w:val="none" w:sz="0" w:space="0" w:color="auto"/>
                  </w:divBdr>
                  <w:divsChild>
                    <w:div w:id="1220216030">
                      <w:marLeft w:val="0"/>
                      <w:marRight w:val="0"/>
                      <w:marTop w:val="0"/>
                      <w:marBottom w:val="0"/>
                      <w:divBdr>
                        <w:top w:val="none" w:sz="0" w:space="0" w:color="auto"/>
                        <w:left w:val="none" w:sz="0" w:space="0" w:color="auto"/>
                        <w:bottom w:val="none" w:sz="0" w:space="0" w:color="auto"/>
                        <w:right w:val="none" w:sz="0" w:space="0" w:color="auto"/>
                      </w:divBdr>
                      <w:divsChild>
                        <w:div w:id="966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83947">
      <w:bodyDiv w:val="1"/>
      <w:marLeft w:val="0"/>
      <w:marRight w:val="0"/>
      <w:marTop w:val="0"/>
      <w:marBottom w:val="0"/>
      <w:divBdr>
        <w:top w:val="none" w:sz="0" w:space="0" w:color="auto"/>
        <w:left w:val="none" w:sz="0" w:space="0" w:color="auto"/>
        <w:bottom w:val="none" w:sz="0" w:space="0" w:color="auto"/>
        <w:right w:val="none" w:sz="0" w:space="0" w:color="auto"/>
      </w:divBdr>
    </w:div>
    <w:div w:id="2072651308">
      <w:bodyDiv w:val="1"/>
      <w:marLeft w:val="0"/>
      <w:marRight w:val="0"/>
      <w:marTop w:val="0"/>
      <w:marBottom w:val="0"/>
      <w:divBdr>
        <w:top w:val="none" w:sz="0" w:space="0" w:color="auto"/>
        <w:left w:val="none" w:sz="0" w:space="0" w:color="auto"/>
        <w:bottom w:val="none" w:sz="0" w:space="0" w:color="auto"/>
        <w:right w:val="none" w:sz="0" w:space="0" w:color="auto"/>
      </w:divBdr>
    </w:div>
    <w:div w:id="2079012189">
      <w:bodyDiv w:val="1"/>
      <w:marLeft w:val="0"/>
      <w:marRight w:val="0"/>
      <w:marTop w:val="0"/>
      <w:marBottom w:val="0"/>
      <w:divBdr>
        <w:top w:val="none" w:sz="0" w:space="0" w:color="auto"/>
        <w:left w:val="none" w:sz="0" w:space="0" w:color="auto"/>
        <w:bottom w:val="none" w:sz="0" w:space="0" w:color="auto"/>
        <w:right w:val="none" w:sz="0" w:space="0" w:color="auto"/>
      </w:divBdr>
    </w:div>
    <w:div w:id="20878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CA1BBE427C4E0E8A776EA776CEED68"/>
        <w:category>
          <w:name w:val="عام"/>
          <w:gallery w:val="placeholder"/>
        </w:category>
        <w:types>
          <w:type w:val="bbPlcHdr"/>
        </w:types>
        <w:behaviors>
          <w:behavior w:val="content"/>
        </w:behaviors>
        <w:guid w:val="{5AF1A52A-5EA4-43DD-8A22-72A3E9659E89}"/>
      </w:docPartPr>
      <w:docPartBody>
        <w:p w:rsidR="00000000" w:rsidRDefault="007547F3" w:rsidP="007547F3">
          <w:pPr>
            <w:pStyle w:val="50CA1BBE427C4E0E8A776EA776CEED68"/>
          </w:pPr>
          <w:r w:rsidRPr="009F3245">
            <w:rPr>
              <w:rStyle w:val="a3"/>
              <w:rtl/>
            </w:rPr>
            <w:t>انقر أو اضغط هنا لإدخال نص</w:t>
          </w:r>
          <w:r w:rsidRPr="009F3245">
            <w:rPr>
              <w:rStyle w:val="a3"/>
            </w:rPr>
            <w:t>.</w:t>
          </w:r>
        </w:p>
      </w:docPartBody>
    </w:docPart>
    <w:docPart>
      <w:docPartPr>
        <w:name w:val="6C1BB1EDB8F440ACB904E13C5D338387"/>
        <w:category>
          <w:name w:val="عام"/>
          <w:gallery w:val="placeholder"/>
        </w:category>
        <w:types>
          <w:type w:val="bbPlcHdr"/>
        </w:types>
        <w:behaviors>
          <w:behavior w:val="content"/>
        </w:behaviors>
        <w:guid w:val="{A816BAE2-FC9A-4ED7-9D6B-3FD3095B2CEE}"/>
      </w:docPartPr>
      <w:docPartBody>
        <w:p w:rsidR="00000000" w:rsidRDefault="007547F3" w:rsidP="007547F3">
          <w:pPr>
            <w:pStyle w:val="6C1BB1EDB8F440ACB904E13C5D338387"/>
          </w:pPr>
          <w:r w:rsidRPr="009F3245">
            <w:rPr>
              <w:rStyle w:val="a3"/>
              <w:rtl/>
            </w:rPr>
            <w:t>انقر أو اضغط هنا لإدخال نص</w:t>
          </w:r>
          <w:r w:rsidRPr="009F3245">
            <w:rPr>
              <w:rStyle w:val="a3"/>
            </w:rPr>
            <w:t>.</w:t>
          </w:r>
        </w:p>
      </w:docPartBody>
    </w:docPart>
    <w:docPart>
      <w:docPartPr>
        <w:name w:val="535A93CCE0D64C558BE4BF47C7066A81"/>
        <w:category>
          <w:name w:val="عام"/>
          <w:gallery w:val="placeholder"/>
        </w:category>
        <w:types>
          <w:type w:val="bbPlcHdr"/>
        </w:types>
        <w:behaviors>
          <w:behavior w:val="content"/>
        </w:behaviors>
        <w:guid w:val="{B2661EB7-32B0-4C09-9CAB-74BF3FDE9822}"/>
      </w:docPartPr>
      <w:docPartBody>
        <w:p w:rsidR="00000000" w:rsidRDefault="007547F3" w:rsidP="007547F3">
          <w:pPr>
            <w:pStyle w:val="535A93CCE0D64C558BE4BF47C7066A81"/>
          </w:pPr>
          <w:r w:rsidRPr="009F3245">
            <w:rPr>
              <w:rStyle w:val="a3"/>
              <w:rtl/>
            </w:rPr>
            <w:t>انقر أو اضغط هنا لإدخال نص</w:t>
          </w:r>
          <w:r w:rsidRPr="009F3245">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B2"/>
    <w:family w:val="auto"/>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13"/>
    <w:rsid w:val="00167EBA"/>
    <w:rsid w:val="002C1F40"/>
    <w:rsid w:val="003313F6"/>
    <w:rsid w:val="00333812"/>
    <w:rsid w:val="00383AF6"/>
    <w:rsid w:val="003B245C"/>
    <w:rsid w:val="003C6A60"/>
    <w:rsid w:val="003F5FDA"/>
    <w:rsid w:val="004A3966"/>
    <w:rsid w:val="00544A11"/>
    <w:rsid w:val="00592337"/>
    <w:rsid w:val="00632409"/>
    <w:rsid w:val="007547F3"/>
    <w:rsid w:val="0080108B"/>
    <w:rsid w:val="009155D3"/>
    <w:rsid w:val="009B3A7C"/>
    <w:rsid w:val="00A00D8E"/>
    <w:rsid w:val="00A76913"/>
    <w:rsid w:val="00B554CD"/>
    <w:rsid w:val="00BA021A"/>
    <w:rsid w:val="00C55150"/>
    <w:rsid w:val="00CD5CDD"/>
    <w:rsid w:val="00D02A96"/>
    <w:rsid w:val="00DA4298"/>
    <w:rsid w:val="00E4143A"/>
    <w:rsid w:val="00F80CEE"/>
    <w:rsid w:val="00F87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47F3"/>
    <w:rPr>
      <w:color w:val="666666"/>
    </w:rPr>
  </w:style>
  <w:style w:type="paragraph" w:customStyle="1" w:styleId="96CB94BAC6C946EDA23372AFA86A6CD0">
    <w:name w:val="96CB94BAC6C946EDA23372AFA86A6CD0"/>
    <w:rsid w:val="002C1F40"/>
    <w:pPr>
      <w:bidi/>
    </w:pPr>
  </w:style>
  <w:style w:type="paragraph" w:customStyle="1" w:styleId="50CA1BBE427C4E0E8A776EA776CEED68">
    <w:name w:val="50CA1BBE427C4E0E8A776EA776CEED68"/>
    <w:rsid w:val="007547F3"/>
    <w:pPr>
      <w:bidi/>
    </w:pPr>
  </w:style>
  <w:style w:type="paragraph" w:customStyle="1" w:styleId="6C1BB1EDB8F440ACB904E13C5D338387">
    <w:name w:val="6C1BB1EDB8F440ACB904E13C5D338387"/>
    <w:rsid w:val="007547F3"/>
    <w:pPr>
      <w:bidi/>
    </w:pPr>
  </w:style>
  <w:style w:type="paragraph" w:customStyle="1" w:styleId="535A93CCE0D64C558BE4BF47C7066A81">
    <w:name w:val="535A93CCE0D64C558BE4BF47C7066A81"/>
    <w:rsid w:val="007547F3"/>
    <w:pPr>
      <w:bidi/>
    </w:pPr>
  </w:style>
  <w:style w:type="paragraph" w:customStyle="1" w:styleId="05FA892FAD6D4375B083CAE0C51557FC">
    <w:name w:val="05FA892FAD6D4375B083CAE0C51557FC"/>
    <w:rsid w:val="002C1F4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74C70B-E9BE-4C9B-8ED1-EEC32B0A4A25}">
  <we:reference id="wa104382081" version="1.55.1.0" store="ar-SA" storeType="OMEX"/>
  <we:alternateReferences>
    <we:reference id="WA104382081" version="1.55.1.0" store="" storeType="OMEX"/>
  </we:alternateReferences>
  <we:properties>
    <we:property name="MENDELEY_BIBLIOGRAPHY_IS_DIRTY" value="true"/>
    <we:property name="MENDELEY_BIBLIOGRAPHY_LAST_MODIFIED" value="1759302380824"/>
    <we:property name="MENDELEY_CITATIONS" value="[{&quot;citationID&quot;:&quot;MENDELEY_CITATION_68d57275-c236-415c-a903-9a687820ec19&quot;,&quot;properties&quot;:{&quot;noteIndex&quot;:0,&quot;mode&quot;:&quot;composite&quot;},&quot;isEdited&quot;:false,&quot;manualOverride&quot;:{&quot;isManuallyOverridden&quot;:true,&quot;citeprocText&quot;:&quot;حسين، ص (2008، ص 4)&quot;,&quot;manualOverrideText&quot;:&quot;حسين (2008، ص 4)&quot;},&quot;citationTag&quot;:&quot;MENDELEY_CITATION_v3_eyJjaXRhdGlvbklEIjoiTUVOREVMRVlfQ0lUQVRJT05fNjhkNTcyNzUtYzIzNi00MTVjLWE5MDMtOWE2ODc4MjBlYzE5IiwicHJvcGVydGllcyI6eyJub3RlSW5kZXgiOjAsIm1vZGUiOiJjb21wb3NpdGUifSwiaXNFZGl0ZWQiOmZhbHNlLCJtYW51YWxPdmVycmlkZSI6eyJpc01hbnVhbGx5T3ZlcnJpZGRlbiI6dHJ1ZSwiY2l0ZXByb2NUZXh0Ijoi2K3Ys9mK2YbYjCDYtSAoMjAwONiMINi1IDQpIiwibWFudWFsT3ZlcnJpZGVUZXh0Ijoi2K3Ys9mK2YYgKDIwMDjYjCDYtSA0KSJ9LCJjaXRhdGlvbkl0ZW1zIjpbeyJkaXNwbGF5QXMiOiJjb21wb3NpdGUiLC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nRydWUsImF1dGhvci1vbmx5IjpmYWxzZSwibG9jYXRvciI6IjQifV19&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4&quot;}]},{&quot;citationID&quot;:&quot;MENDELEY_CITATION_b273b136-8085-4f90-81fc-97950ba19ce3&quot;,&quot;properties&quot;:{&quot;noteIndex&quot;:0,&quot;mode&quot;:&quot;composite&quot;},&quot;isEdited&quot;:false,&quot;manualOverride&quot;:{&quot;isManuallyOverridden&quot;:true,&quot;citeprocText&quot;:&quot;حسين، ص (2008، ص 5–6)&quot;,&quot;manualOverrideText&quot;:&quot;حسين (2008، ص 5–6)&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5-6&quot;}],&quot;citationTag&quot;:&quot;MENDELEY_CITATION_v3_eyJjaXRhdGlvbklEIjoiTUVOREVMRVlfQ0lUQVRJT05fYjI3M2IxMzYtODA4NS00ZjkwLTgxZmMtOTc5NTBiYTE5Y2UzIiwicHJvcGVydGllcyI6eyJub3RlSW5kZXgiOjAsIm1vZGUiOiJjb21wb3NpdGUifSwiaXNFZGl0ZWQiOmZhbHNlLCJtYW51YWxPdmVycmlkZSI6eyJpc01hbnVhbGx5T3ZlcnJpZGRlbiI6dHJ1ZSwiY2l0ZXByb2NUZXh0Ijoi2K3Ys9mK2YbYjCDYtSAoMjAwONiMINi1IDXigJM2KSIsIm1hbnVhbE92ZXJyaWRlVGV4dCI6Itit2LPZitmGICgyMDA42Iwg2LUgNeKAkzYpIn0sImNpdGF0aW9uSXRlbXMiOlt7ImRpc3BsYXlBcyI6ImNvbXBvc2l0ZSIs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dHJ1ZSwiYXV0aG9yLW9ubHkiOmZhbHNlLCJsb2NhdG9yIjoiNS02In1dfQ==&quot;},{&quot;citationID&quot;:&quot;MENDELEY_CITATION_c8ca22fc-8715-4869-859e-a95cc480a2e8&quot;,&quot;properties&quot;:{&quot;noteIndex&quot;:0,&quot;mode&quot;:&quot;composite&quot;},&quot;isEdited&quot;:false,&quot;manualOverride&quot;:{&quot;isManuallyOverridden&quot;:false,&quot;citeprocText&quot;:&quot;ثاقب (2024)&quot;,&quot;manualOverrideText&quot;:&quot;&quot;},&quot;citationTag&quot;:&quot;MENDELEY_CITATION_v3_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&quot;,&quot;citationItems&quot;:[{&quot;displayAs&quot;:&quot;composite&quot;,&quot;label&quot;:&quot;page&quot;,&quot;id&quot;:&quot;bc17a895-ae00-3da5-b055-fc101a2530b4&quot;,&quot;itemData&quot;:{&quot;type&quot;:&quot;book&quot;,&quot;id&quot;:&quot;bc17a895-ae00-3da5-b055-fc101a2530b4&quot;,&quot;title&quot;:&quot;مقدمة في الاقتصاد&quot;,&quot;author&quot;:[{&quot;family&quot;:&quot;ثاقب&quot;,&quot;given&quot;:&quot;محمد&quot;,&quot;parse-names&quot;:false,&quot;dropping-particle&quot;:&quot;&quot;,&quot;non-dropping-particle&quot;:&quot;&quot;}],&quot;issued&quot;:{&quot;date-parts&quot;:[[2024]]},&quot;language&quot;:&quot;العربية&quot;,&quot;publisher&quot;:&quot;EduGorilla Prep Experts&quot;,&quot;container-title-short&quot;:&quot;&quot;},&quot;isTemporary&quot;:false,&quot;suppress-author&quot;:false,&quot;composite&quot;:true,&quot;author-only&quot;:false}]},{&quot;citationID&quot;:&quot;MENDELEY_CITATION_5ff8e2bc-feba-44e5-b93f-9a6cd533dcf8&quot;,&quot;properties&quot;:{&quot;noteIndex&quot;:0},&quot;isEdited&quot;:false,&quot;manualOverride&quot;:{&quot;isManuallyOverridden&quot;:false,&quot;citeprocText&quot;:&quot;(المنيف، 2021، ص 3–4)&quot;,&quot;manualOverrideText&quot;:&quot;&quot;},&quot;citationTag&quot;:&quot;MENDELEY_CITATION_v3_eyJjaXRhdGlvbklEIjoiTUVOREVMRVlfQ0lUQVRJT05fNWZmOGUyYmMtZmViYS00NGU1LWI5M2YtOWE2Y2Q1MzNkY2Y4IiwicHJvcGVydGllcyI6eyJub3RlSW5kZXgiOjB9LCJpc0VkaXRlZCI6ZmFsc2UsIm1hbnVhbE92ZXJyaWRlIjp7ImlzTWFudWFsbHlPdmVycmlkZGVuIjpmYWxzZSwiY2l0ZXByb2NUZXh0IjoiKNin2YTZhdmG2YrZgdiMIDIwMjHYjCDYtSAz4oCTNC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y00In1dfQ==&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4&quot;}]},{&quot;citationID&quot;:&quot;MENDELEY_CITATION_9108d605-0242-4d9e-865b-e0d1a3b1a142&quot;,&quot;properties&quot;:{&quot;noteIndex&quot;:0,&quot;mode&quot;:&quot;composite&quot;},&quot;isEdited&quot;:false,&quot;manualOverride&quot;:{&quot;isManuallyOverridden&quot;:false,&quot;citeprocText&quot;:&quot;سكاوزن (2016)&quot;,&quot;manualOverrideText&quot;:&quot;&quot;},&quot;citationTag&quot;:&quot;MENDELEY_CITATION_v3_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&quot;,&quot;citationItems&quot;:[{&quot;displayAs&quot;:&quot;composite&quot;,&quot;label&quot;:&quot;page&quot;,&quot;id&quot;:&quot;0c8a43ef-9382-3e73-82a4-806a9be4f184&quot;,&quot;itemData&quot;:{&quot;type&quot;:&quot;book&quot;,&quot;id&quot;:&quot;0c8a43ef-9382-3e73-82a4-806a9be4f184&quot;,&quot;title&quot;:&quot;قوة الاقتصاد&quot;,&quot;author&quot;:[{&quot;family&quot;:&quot;سكاوزن&quot;,&quot;given&quot;:&quot;مارك&quot;,&quot;parse-names&quot;:false,&quot;dropping-particle&quot;:&quot;&quot;,&quot;non-dropping-particle&quot;:&quot;&quot;}],&quot;translator&quot;:[{&quot;family&quot;:&quot;الريدي&quot;,&quot;given&quot;:&quot;شيماء طه&quot;,&quot;parse-names&quot;:false,&quot;dropping-particle&quot;:&quot;&quot;,&quot;non-dropping-particle&quot;:&quot;&quot;}],&quot;issued&quot;:{&quot;date-parts&quot;:[[2016]]},&quot;publisher-place&quot;:&quot;مصر&quot;,&quot;language&quot;:&quot;العربية&quot;,&quot;edition&quot;:&quot;1&quot;,&quot;publisher&quot;:&quot;مؤسسة هنداوي للتعليم والثقافة&quot;,&quot;container-title-short&quot;:&quot;&quot;},&quot;isTemporary&quot;:false,&quot;suppress-author&quot;:false,&quot;composite&quot;:true,&quot;author-only&quot;:false}]},{&quot;citationID&quot;:&quot;MENDELEY_CITATION_620b9066-b54f-4c8e-b6e1-0883e768bcc6&quot;,&quot;properties&quot;:{&quot;noteIndex&quot;:0},&quot;isEdited&quot;:false,&quot;manualOverride&quot;:{&quot;isManuallyOverridden&quot;:false,&quot;citeprocText&quot;:&quot;(شاهين، 2019، ص 17–24)&quot;,&quot;manualOverrideText&quot;:&quot;&quot;},&quot;citationTag&quot;:&quot;MENDELEY_CITATION_v3_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&quot;,&quot;citationItems&quot;:[{&quot;label&quot;:&quot;page&quot;,&quot;id&quot;:&quot;8ff8c24a-dcd4-3c81-a5c6-0858541a0067&quot;,&quot;itemData&quot;:{&quot;type&quot;:&quot;book&quot;,&quot;id&quot;:&quot;8ff8c24a-dcd4-3c81-a5c6-0858541a0067&quot;,&quot;title&quot;:&quot;أساسيات علم الاقتصاد&quot;,&quot;author&quot;:[{&quot;family&quot;:&quot;شاهين&quot;,&quot;given&quot;:&quot;محمد&quot;,&quot;parse-names&quot;:false,&quot;dropping-particle&quot;:&quot;&quot;,&quot;non-dropping-particle&quot;:&quot;&quot;}],&quot;issued&quot;:{&quot;date-parts&quot;:[[2019]]},&quot;publisher-place&quot;:&quot;مصر&quot;,&quot;language&quot;:&quot;العربية&quot;,&quot;publisher&quot;:&quot;دار حميثرا للنشر والترجمة&quot;,&quot;container-title-short&quot;:&quot;&quot;},&quot;isTemporary&quot;:false,&quot;suppress-author&quot;:false,&quot;composite&quot;:false,&quot;author-only&quot;:false,&quot;locator&quot;:&quot;17-24&quot;}]},{&quot;citationID&quot;:&quot;MENDELEY_CITATION_7b048d48-e2e3-401e-b0fe-cf5308096469&quot;,&quot;properties&quot;:{&quot;noteIndex&quot;:0,&quot;mode&quot;:&quot;composite&quot;},&quot;isEdited&quot;:false,&quot;manualOverride&quot;:{&quot;isManuallyOverridden&quot;:true,&quot;citeprocText&quot;:&quot;المنيف، ص (2021، ص 32–35)&quot;,&quot;manualOverrideText&quot;:&quot;المنيف (2021, ص 32–35)&quot;},&quot;citationTag&quot;:&quot;MENDELEY_CITATION_v3_eyJjaXRhdGlvbklEIjoiTUVOREVMRVlfQ0lUQVRJT05fN2IwNDhkNDgtZTJlMy00MDFlLWIwZmUtY2Y1MzA4MDk2NDY5IiwicHJvcGVydGllcyI6eyJub3RlSW5kZXgiOjAsIm1vZGUiOiJjb21wb3NpdGUifSwiaXNFZGl0ZWQiOmZhbHNlLCJtYW51YWxPdmVycmlkZSI6eyJpc01hbnVhbGx5T3ZlcnJpZGRlbiI6dHJ1ZSwiY2l0ZXByb2NUZXh0Ijoi2KfZhNmF2YbZitmB2Iwg2LUgKDIwMjHYjCDYtSAzMuKAkzM1KSIsIm1hbnVhbE92ZXJyaWRlVGV4dCI6Itin2YTZhdmG2YrZgSAoMjAyMSwg2LUgMzLigJM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Mi0zNSJ9XX0=&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2-35&quot;}]},{&quot;citationID&quot;:&quot;MENDELEY_CITATION_d110b7ee-3137-402f-8318-201fff86c324&quot;,&quot;properties&quot;:{&quot;noteIndex&quot;:0},&quot;isEdited&quot;:false,&quot;manualOverride&quot;:{&quot;isManuallyOverridden&quot;:false,&quot;citeprocText&quot;:&quot;(منذر، 2016، ص 20)&quot;,&quot;manualOverrideText&quot;:&quot;&quot;},&quot;citationTag&quot;:&quot;MENDELEY_CITATION_v3_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&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20&quot;}]},{&quot;citationID&quot;:&quot;MENDELEY_CITATION_4f03c528-8c81-4010-9ca8-27f267781af5&quot;,&quot;properties&quot;:{&quot;noteIndex&quot;:0},&quot;isEdited&quot;:false,&quot;manualOverride&quot;:{&quot;isManuallyOverridden&quot;:false,&quot;citeprocText&quot;:&quot;(أفندي، 2018، ص 80)&quot;,&quot;manualOverrideText&quot;:&quot;&quot;},&quot;citationTag&quot;:&quot;MENDELEY_CITATION_v3_eyJjaXRhdGlvbklEIjoiTUVOREVMRVlfQ0lUQVRJT05fNGYwM2M1MjgtOGM4MS00MDEwLTljYTgtMjdmMjY3NzgxYWY1IiwicHJvcGVydGllcyI6eyJub3RlSW5kZXgiOjB9LCJpc0VkaXRlZCI6ZmFsc2UsIm1hbnVhbE92ZXJyaWRlIjp7ImlzTWFudWFsbHlPdmVycmlkZGVuIjpmYWxzZSwiY2l0ZXByb2NUZXh0IjoiKNij2YHZhtiv2YrYjCAyMDE42Iwg2LUgODA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wIn1dfQ==&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0&quot;}]},{&quot;citationID&quot;:&quot;MENDELEY_CITATION_8550cb61-3443-41c7-abab-52a53a27dd86&quot;,&quot;properties&quot;:{&quot;noteIndex&quot;:0},&quot;isEdited&quot;:false,&quot;manualOverride&quot;:{&quot;isManuallyOverridden&quot;:false,&quot;citeprocText&quot;:&quot;(الحوامدة، 2020)&quot;,&quot;manualOverrideText&quot;:&quot;&quot;},&quot;citationTag&quot;:&quot;MENDELEY_CITATION_v3_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&quot;,&quot;citationItems&quot;:[{&quot;id&quot;:&quot;cd10516c-61b8-3589-a031-fa85faff55e9&quot;,&quot;itemData&quot;:{&quot;type&quot;:&quot;book&quot;,&quot;id&quot;:&quot;cd10516c-61b8-3589-a031-fa85faff55e9&quot;,&quot;title&quot;:&quot;النظرية الاقتصادية والاقتصاد الاداري&quot;,&quot;author&quot;:[{&quot;family&quot;:&quot;الحوامدة&quot;,&quot;given&quot;:&quot;عبد الله&quot;,&quot;parse-names&quot;:false,&quot;dropping-particle&quot;:&quot;&quot;,&quot;non-dropping-particle&quot;:&quot;&quot;}],&quot;issued&quot;:{&quot;date-parts&quot;:[[2020]]},&quot;language&quot;:&quot;العربية&quot;,&quot;publisher&quot;:&quot;بن النفيس للنشر&quot;,&quot;container-title-short&quot;:&quot;&quot;},&quot;isTemporary&quot;:false,&quot;suppress-author&quot;:false,&quot;composite&quot;:false,&quot;author-only&quot;:false}]},{&quot;citationID&quot;:&quot;MENDELEY_CITATION_995d3a02-c03c-4a99-9f27-54ad75bf3c60&quot;,&quot;properties&quot;:{&quot;noteIndex&quot;:0},&quot;isEdited&quot;:false,&quot;manualOverride&quot;:{&quot;isManuallyOverridden&quot;:false,&quot;citeprocText&quot;:&quot;(أفندي، 2018، ص 81–106)&quot;,&quot;manualOverrideText&quot;:&quot;&quot;},&quot;citationTag&quot;:&quot;MENDELEY_CITATION_v3_eyJjaXRhdGlvbklEIjoiTUVOREVMRVlfQ0lUQVRJT05fOTk1ZDNhMDItYzAzYy00YTk5LTlmMjctNTRhZDc1YmYzYzYwIiwicHJvcGVydGllcyI6eyJub3RlSW5kZXgiOjB9LCJpc0VkaXRlZCI6ZmFsc2UsIm1hbnVhbE92ZXJyaWRlIjp7ImlzTWFudWFsbHlPdmVycmlkZGVuIjpmYWxzZSwiY2l0ZXByb2NUZXh0IjoiKNij2YHZhtiv2YrYjCAyMDE42Iwg2LUgODHigJMxMDY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xLTEwNiJ9XX0=&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1-106&quot;}]},{&quot;citationID&quot;:&quot;MENDELEY_CITATION_67ce0575-cce7-4272-a8b9-6b2fec5a02eb&quot;,&quot;properties&quot;:{&quot;noteIndex&quot;:0},&quot;isEdited&quot;:false,&quot;manualOverride&quot;:{&quot;isManuallyOverridden&quot;:false,&quot;citeprocText&quot;:&quot;(منذر، 2016، ص 34–35)&quot;,&quot;manualOverrideText&quot;:&quot;&quot;},&quot;citationTag&quot;:&quot;MENDELEY_CITATION_v3_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&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34-35&quot;}]},{&quot;citationID&quot;:&quot;MENDELEY_CITATION_76f45c10-6fd0-463e-95f7-87cc5de6b5ae&quot;,&quot;properties&quot;:{&quot;noteIndex&quot;:0},&quot;isEdited&quot;:false,&quot;manualOverride&quot;:{&quot;isManuallyOverridden&quot;:false,&quot;citeprocText&quot;:&quot;(حسين، 2008، ص 19–22)&quot;,&quot;manualOverrideText&quot;:&quot;&quot;},&quot;citationTag&quot;:&quot;MENDELEY_CITATION_v3_eyJjaXRhdGlvbklEIjoiTUVOREVMRVlfQ0lUQVRJT05fNzZmNDVjMTAtNmZkMC00NjNlLTk1ZjctODdjYzVkZTZiNWFlIiwicHJvcGVydGllcyI6eyJub3RlSW5kZXgiOjB9LCJpc0VkaXRlZCI6ZmFsc2UsIm1hbnVhbE92ZXJyaWRlIjp7ImlzTWFudWFsbHlPdmVycmlkZGVuIjpmYWxzZSwiY2l0ZXByb2NUZXh0IjoiKNit2LPZitmG2IwgMjAwONiMINi1IDE54oCTMjIpIiwibWFudWFsT3ZlcnJpZGVUZXh0IjoiIn0sImNpdGF0aW9uSXRlbXMiOlt7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ZmFsc2UsImF1dGhvci1vbmx5IjpmYWxzZSwibG9jYXRvciI6IjE5LTIyIn1dfQ==&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2&quot;}]},{&quot;citationID&quot;:&quot;MENDELEY_CITATION_06e4cdeb-1497-4ba7-a459-ee8370a6378d&quot;,&quot;properties&quot;:{&quot;noteIndex&quot;:0,&quot;mode&quot;:&quot;composite&quot;},&quot;isEdited&quot;:false,&quot;manualOverride&quot;:{&quot;isManuallyOverridden&quot;:true,&quot;citeprocText&quot;:&quot;المنيف، ص (2021، ص 35)&quot;,&quot;manualOverrideText&quot;:&quot;المنيف (2021، ص 35)&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5&quot;}],&quot;citationTag&quot;:&quot;MENDELEY_CITATION_v3_eyJjaXRhdGlvbklEIjoiTUVOREVMRVlfQ0lUQVRJT05fMDZlNGNkZWItMTQ5Ny00YmE3LWE0NTktZWU4MzcwYTYzNzhkIiwicHJvcGVydGllcyI6eyJub3RlSW5kZXgiOjAsIm1vZGUiOiJjb21wb3NpdGUifSwiaXNFZGl0ZWQiOmZhbHNlLCJtYW51YWxPdmVycmlkZSI6eyJpc01hbnVhbGx5T3ZlcnJpZGRlbiI6dHJ1ZSwiY2l0ZXByb2NUZXh0Ijoi2KfZhNmF2YbZitmB2Iwg2LUgKDIwMjHYjCDYtSAzNSkiLCJtYW51YWxPdmVycmlkZVRleHQiOiLYp9mE2YXZhtmK2YEgKDIwMjHYjCDYtSA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NSJ9XX0=&quot;},{&quot;citationID&quot;:&quot;MENDELEY_CITATION_bca93d5c-51ec-44ec-801a-2f35c18cf573&quot;,&quot;properties&quot;:{&quot;noteIndex&quot;:0},&quot;isEdited&quot;:false,&quot;manualOverride&quot;:{&quot;isManuallyOverridden&quot;:false,&quot;citeprocText&quot;:&quot;(حسين، 2008، ص 17)&quot;,&quot;manualOverrideText&quot;:&quot;&quot;},&quot;citationTag&quot;:&quot;MENDELEY_CITATION_v3_eyJjaXRhdGlvbklEIjoiTUVOREVMRVlfQ0lUQVRJT05fYmNhOTNkNWMtNTFlYy00NGVjLTgwMWEtMmYzNWMxOGNmNTczIiwicHJvcGVydGllcyI6eyJub3RlSW5kZXgiOjB9LCJpc0VkaXRlZCI6ZmFsc2UsIm1hbnVhbE92ZXJyaWRlIjp7ImlzTWFudWFsbHlPdmVycmlkZGVuIjpmYWxzZSwiY2l0ZXByb2NUZXh0IjoiKNit2LPZitmG2IwgMjAwONiMINi1IDE3KSIsIm1hbnVhbE92ZXJyaWRlVGV4dCI6IiJ9LCJjaXRhdGlvbkl0ZW1zIjpbey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mZhbHNlLCJhdXRob3Itb25seSI6ZmFsc2UsImxvY2F0b3IiOiIxNyJ9XX0=&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7&quot;}]},{&quot;citationID&quot;:&quot;MENDELEY_CITATION_660c8c25-e103-498e-a26e-124e0533c436&quot;,&quot;properties&quot;:{&quot;noteIndex&quot;:0},&quot;isEdited&quot;:false,&quot;manualOverride&quot;:{&quot;isManuallyOverridden&quot;:false,&quot;citeprocText&quot;:&quot;(المنيف، 2021، ص 36)&quot;,&quot;manualOverrideText&quot;:&quot;&quot;},&quot;citationTag&quot;:&quot;MENDELEY_CITATION_v3_eyJjaXRhdGlvbklEIjoiTUVOREVMRVlfQ0lUQVRJT05fNjYwYzhjMjUtZTEwMy00OThlLWEyNmUtMTI0ZTA1MzNjNDM2IiwicHJvcGVydGllcyI6eyJub3RlSW5kZXgiOjB9LCJpc0VkaXRlZCI6ZmFsc2UsIm1hbnVhbE92ZXJyaWRlIjp7ImlzTWFudWFsbHlPdmVycmlkZGVuIjpmYWxzZSwiY2l0ZXByb2NUZXh0IjoiKNin2YTZhdmG2YrZgdiMIDIwMjHYjCDYtSAzNi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zYifV19&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6&quot;}]},{&quot;citationID&quot;:&quot;MENDELEY_CITATION_08978f37-5d4c-4a45-a06b-78c3540a7408&quot;,&quot;properties&quot;:{&quot;noteIndex&quot;:0},&quot;isEdited&quot;:false,&quot;manualOverride&quot;:{&quot;isManuallyOverridden&quot;:false,&quot;citeprocText&quot;:&quot;(حسين، 2008، ص 19–21)&quot;,&quot;manualOverrideText&quot;:&quot;&quot;},&quot;citationTag&quot;:&quot;MENDELEY_CITATION_v3_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&quot;,&quot;citationItems&quot;:[{&quot;displayAs&quot;:&quot;original&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1&quot;}]},{&quot;citationID&quot;:&quot;MENDELEY_CITATION_d9ee1a25-5026-4939-bb5e-3a09403ebaee&quot;,&quot;properties&quot;:{&quot;noteIndex&quot;:0},&quot;isEdited&quot;:false,&quot;manualOverride&quot;:{&quot;isManuallyOverridden&quot;:false,&quot;citeprocText&quot;:&quot;(المجالي، 2021؛ جالبريت، 2000)&quot;,&quot;manualOverrideText&quot;:&quot;&quot;},&quot;citationTag&quot;:&quot;MENDELEY_CITATION_v3_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&quot;,&quot;citationItems&quot;:[{&quot;id&quot;:&quot;d4dddb2e-6ca7-3557-8727-f177fcb743ee&quot;,&quot;itemData&quot;:{&quot;type&quot;:&quot;book&quot;,&quot;id&quot;:&quot;d4dddb2e-6ca7-3557-8727-f177fcb743ee&quot;,&quot;title&quot;:&quot;تاريخ الفكر الاقتصادي&quot;,&quot;author&quot;:[{&quot;family&quot;:&quot;جالبريت&quot;,&quot;given&quot;:&quot;جون كينيث&quot;,&quot;parse-names&quot;:false,&quot;dropping-particle&quot;:&quot;&quot;,&quot;non-dropping-particle&quot;:&quot;&quot;}],&quot;translator&quot;:[{&quot;family&quot;:&quot;بلبع&quot;,&quot;given&quot;:&quot;أحمد فؤاد&quot;,&quot;parse-names&quot;:false,&quot;dropping-particle&quot;:&quot;&quot;,&quot;non-dropping-particle&quot;:&quot;&quot;}],&quot;issued&quot;:{&quot;date-parts&quot;:[[2000]]},&quot;publisher-place&quot;:&quot;الكويت&quot;,&quot;language&quot;:&quot;العربية&quot;,&quot;publisher&quot;:&quot;عالم المعرفة&quot;,&quot;container-title-short&quot;:&quot;&quot;},&quot;isTemporary&quot;:false},{&quot;id&quot;:&quot;e4e16c3a-3ecc-37d1-b8be-8afe39acab9d&quot;,&quot;itemData&quot;:{&quot;type&quot;:&quot;book&quot;,&quot;id&quot;:&quot;e4e16c3a-3ecc-37d1-b8be-8afe39acab9d&quot;,&quot;title&quot;:&quot;الوجيز في النظام الاقتصادي&quot;,&quot;author&quot;:[{&quot;family&quot;:&quot;المجالي&quot;,&quot;given&quot;:&quot;رضوان محمود&quot;,&quot;parse-names&quot;:false,&quot;dropping-particle&quot;:&quot;&quot;,&quot;non-dropping-particle&quot;:&quot;&quot;}],&quot;issued&quot;:{&quot;date-parts&quot;:[[2021]]},&quot;publisher-place&quot;:&quot;الأردن&quot;,&quot;language&quot;:&quot;العربية&quot;,&quot;publisher&quot;:&quot;دار ورد الأردنية للنشر والتوزيع&quot;,&quot;container-title-short&quot;:&quot;&quot;},&quot;isTemporary&quot;:false}]},{&quot;citationID&quot;:&quot;MENDELEY_CITATION_06f42de3-bf66-48c3-a2c4-48d1ffc8bbc4&quot;,&quot;properties&quot;:{&quot;noteIndex&quot;:0},&quot;isEdited&quot;:false,&quot;manualOverride&quot;:{&quot;isManuallyOverridden&quot;:true,&quot;citeprocText&quot;:&quot;(الشميمري و المبيريك، 2025)&quot;,&quot;manualOverrideText&quot;:&quot;(الشميمري والمبيريك، 2025)&quot;},&quot;citationTag&quot;:&quot;MENDELEY_CITATION_v3_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lzc3VlZCI6eyJkYXRlLXBhcnRzIjpbWzIwMjV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fV19&quot;,&quot;citationItems&quot;:[{&quot;id&quot;:&quot;a457036e-4236-3657-b125-27046d5fb15e&quot;,&quot;itemData&quot;:{&quot;type&quot;:&quot;book&quot;,&quot;id&quot;:&quot;a457036e-4236-3657-b125-27046d5fb15e&quot;,&quot;title&quot;:&quot;ريادة الأعمال&quot;,&quot;author&quot;:[{&quot;family&quot;:&quot;الشميمري&quot;,&quot;given&quot;:&quot;أحمد بن عبد الرحمن&quot;,&quot;parse-names&quot;:false,&quot;dropping-particle&quot;:&quot;&quot;,&quot;non-dropping-particle&quot;:&quot;&quot;},{&quot;family&quot;:&quot;المبيريك&quot;,&quot;given&quot;:&quot;وفاء بنت ناصر&quot;,&quot;parse-names&quot;:false,&quot;dropping-particle&quot;:&quot;&quot;,&quot;non-dropping-particle&quot;:&quot;&quot;}],&quot;issued&quot;:{&quot;date-parts&quot;:[[2025]]},&quot;publisher-place&quot;:&quot;السعودية&quot;,&quot;language&quot;:&quot;العربية&quot;,&quot;publisher&quot;:&quot;العبيكان للنشر&quot;,&quot;container-title-short&quot;:&quot;&quot;},&quot;isTemporary&quot;:false,&quot;suppress-author&quot;:false,&quot;composite&quot;:false,&quot;author-only&quot;:false}]}]"/>
    <we:property name="MENDELEY_CITATIONS_LOCALE_CODE" value="&quot;ar&quot;"/>
    <we:property name="MENDELEY_CITATIONS_STYLE" value="{&quot;id&quot;:&quot;https://csl.mendeley.com/styles/786671901/apa&quot;,&quot;title&quot;:&quot;American Psychological Association 7th edition - entrepreneur&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3E73-6370-4021-AECC-7F9F9FFF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25730</TotalTime>
  <Pages>4</Pages>
  <Words>1304</Words>
  <Characters>6781</Characters>
  <Application>Microsoft Office Word</Application>
  <DocSecurity>8</DocSecurity>
  <Lines>135</Lines>
  <Paragraphs>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brahimi kaouther</dc:creator>
  <cp:keywords/>
  <dc:description/>
  <cp:lastModifiedBy>brahimi kaouther</cp:lastModifiedBy>
  <cp:revision>66</cp:revision>
  <cp:lastPrinted>2024-10-14T04:40:00Z</cp:lastPrinted>
  <dcterms:created xsi:type="dcterms:W3CDTF">2023-10-04T12:24:00Z</dcterms:created>
  <dcterms:modified xsi:type="dcterms:W3CDTF">2025-11-24T09:49:00Z</dcterms:modified>
</cp:coreProperties>
</file>