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B95" w:rsidRPr="00C44275" w:rsidRDefault="00872325"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lang w:bidi="ar-DZ"/>
        </w:rPr>
        <w:t xml:space="preserve">يعد </w:t>
      </w:r>
      <w:r w:rsidR="003B0829" w:rsidRPr="00C44275">
        <w:rPr>
          <w:rStyle w:val="rynqvb"/>
          <w:rFonts w:ascii="Traditional Arabic" w:hAnsi="Traditional Arabic" w:cs="Traditional Arabic"/>
          <w:color w:val="000000" w:themeColor="text1"/>
          <w:sz w:val="32"/>
          <w:szCs w:val="32"/>
          <w:rtl/>
        </w:rPr>
        <w:t xml:space="preserve">الغرب الإسلامي، </w:t>
      </w:r>
      <w:r w:rsidRPr="00C44275">
        <w:rPr>
          <w:rStyle w:val="rynqvb"/>
          <w:rFonts w:ascii="Traditional Arabic" w:hAnsi="Traditional Arabic" w:cs="Traditional Arabic"/>
          <w:color w:val="000000" w:themeColor="text1"/>
          <w:sz w:val="32"/>
          <w:szCs w:val="32"/>
          <w:rtl/>
        </w:rPr>
        <w:t>بمختلف أق</w:t>
      </w:r>
      <w:r w:rsidR="00822758" w:rsidRPr="00C44275">
        <w:rPr>
          <w:rStyle w:val="rynqvb"/>
          <w:rFonts w:ascii="Traditional Arabic" w:hAnsi="Traditional Arabic" w:cs="Traditional Arabic"/>
          <w:color w:val="000000" w:themeColor="text1"/>
          <w:sz w:val="32"/>
          <w:szCs w:val="32"/>
          <w:rtl/>
        </w:rPr>
        <w:t>اليمه فضاء واسع</w:t>
      </w:r>
      <w:r w:rsidR="002D1EC7">
        <w:rPr>
          <w:rStyle w:val="rynqvb"/>
          <w:rFonts w:ascii="Traditional Arabic" w:hAnsi="Traditional Arabic" w:cs="Traditional Arabic" w:hint="cs"/>
          <w:color w:val="000000" w:themeColor="text1"/>
          <w:sz w:val="32"/>
          <w:szCs w:val="32"/>
          <w:rtl/>
        </w:rPr>
        <w:t>ا</w:t>
      </w:r>
      <w:r w:rsidR="00822758" w:rsidRPr="00C44275">
        <w:rPr>
          <w:rStyle w:val="rynqvb"/>
          <w:rFonts w:ascii="Traditional Arabic" w:hAnsi="Traditional Arabic" w:cs="Traditional Arabic"/>
          <w:color w:val="000000" w:themeColor="text1"/>
          <w:sz w:val="32"/>
          <w:szCs w:val="32"/>
          <w:rtl/>
        </w:rPr>
        <w:t xml:space="preserve"> ومتنوع</w:t>
      </w:r>
      <w:r w:rsidR="002D1EC7">
        <w:rPr>
          <w:rStyle w:val="rynqvb"/>
          <w:rFonts w:ascii="Traditional Arabic" w:hAnsi="Traditional Arabic" w:cs="Traditional Arabic" w:hint="cs"/>
          <w:color w:val="000000" w:themeColor="text1"/>
          <w:sz w:val="32"/>
          <w:szCs w:val="32"/>
          <w:rtl/>
        </w:rPr>
        <w:t>ا</w:t>
      </w:r>
      <w:r w:rsidR="00822758" w:rsidRPr="00C44275">
        <w:rPr>
          <w:rStyle w:val="rynqvb"/>
          <w:rFonts w:ascii="Traditional Arabic" w:hAnsi="Traditional Arabic" w:cs="Traditional Arabic"/>
          <w:color w:val="000000" w:themeColor="text1"/>
          <w:sz w:val="32"/>
          <w:szCs w:val="32"/>
          <w:rtl/>
        </w:rPr>
        <w:t xml:space="preserve"> منذ الفت</w:t>
      </w:r>
      <w:r w:rsidRPr="00C44275">
        <w:rPr>
          <w:rStyle w:val="rynqvb"/>
          <w:rFonts w:ascii="Traditional Arabic" w:hAnsi="Traditional Arabic" w:cs="Traditional Arabic"/>
          <w:color w:val="000000" w:themeColor="text1"/>
          <w:sz w:val="32"/>
          <w:szCs w:val="32"/>
          <w:rtl/>
        </w:rPr>
        <w:t>ح الإسلامي في القرن الأول الهجري (السابع الميلادي). فهذه المنطقة</w:t>
      </w:r>
      <w:r w:rsidR="003B0829" w:rsidRPr="00C44275">
        <w:rPr>
          <w:rStyle w:val="hwtze"/>
          <w:rFonts w:ascii="Traditional Arabic" w:hAnsi="Traditional Arabic" w:cs="Traditional Arabic"/>
          <w:color w:val="000000" w:themeColor="text1"/>
          <w:sz w:val="32"/>
          <w:szCs w:val="32"/>
        </w:rPr>
        <w:t xml:space="preserve"> </w:t>
      </w:r>
      <w:r w:rsidR="003B0829" w:rsidRPr="00C44275">
        <w:rPr>
          <w:rStyle w:val="rynqvb"/>
          <w:rFonts w:ascii="Traditional Arabic" w:hAnsi="Traditional Arabic" w:cs="Traditional Arabic"/>
          <w:color w:val="000000" w:themeColor="text1"/>
          <w:sz w:val="32"/>
          <w:szCs w:val="32"/>
          <w:rtl/>
        </w:rPr>
        <w:t xml:space="preserve">تميّزت بخصائصها الجغرافية والبشرية الفريدة، </w:t>
      </w:r>
      <w:r w:rsidRPr="00C44275">
        <w:rPr>
          <w:rStyle w:val="rynqvb"/>
          <w:rFonts w:ascii="Traditional Arabic" w:hAnsi="Traditional Arabic" w:cs="Traditional Arabic"/>
          <w:color w:val="000000" w:themeColor="text1"/>
          <w:sz w:val="32"/>
          <w:szCs w:val="32"/>
          <w:rtl/>
        </w:rPr>
        <w:t>و</w:t>
      </w:r>
      <w:r w:rsidR="003B0829" w:rsidRPr="00C44275">
        <w:rPr>
          <w:rStyle w:val="rynqvb"/>
          <w:rFonts w:ascii="Traditional Arabic" w:hAnsi="Traditional Arabic" w:cs="Traditional Arabic"/>
          <w:color w:val="000000" w:themeColor="text1"/>
          <w:sz w:val="32"/>
          <w:szCs w:val="32"/>
          <w:rtl/>
        </w:rPr>
        <w:t xml:space="preserve">التي </w:t>
      </w:r>
      <w:r w:rsidRPr="00C44275">
        <w:rPr>
          <w:rStyle w:val="rynqvb"/>
          <w:rFonts w:ascii="Traditional Arabic" w:hAnsi="Traditional Arabic" w:cs="Traditional Arabic"/>
          <w:color w:val="000000" w:themeColor="text1"/>
          <w:sz w:val="32"/>
          <w:szCs w:val="32"/>
          <w:rtl/>
        </w:rPr>
        <w:t>كان لها الأثر في تطور مختلف الأنظمة السياسية والإدارية والاقتصادية والقضائية والاجتماعية. فهذه الأنظمة</w:t>
      </w:r>
      <w:r w:rsidR="002D1EC7">
        <w:rPr>
          <w:rStyle w:val="rynqvb"/>
          <w:rFonts w:ascii="Traditional Arabic" w:hAnsi="Traditional Arabic" w:cs="Traditional Arabic"/>
          <w:color w:val="000000" w:themeColor="text1"/>
          <w:sz w:val="32"/>
          <w:szCs w:val="32"/>
          <w:rtl/>
        </w:rPr>
        <w:t xml:space="preserve"> لم تك</w:t>
      </w:r>
      <w:r w:rsidRPr="00C44275">
        <w:rPr>
          <w:rStyle w:val="rynqvb"/>
          <w:rFonts w:ascii="Traditional Arabic" w:hAnsi="Traditional Arabic" w:cs="Traditional Arabic"/>
          <w:color w:val="000000" w:themeColor="text1"/>
          <w:sz w:val="32"/>
          <w:szCs w:val="32"/>
          <w:rtl/>
        </w:rPr>
        <w:t xml:space="preserve">ن بحد ذاتها نسخة لما هو </w:t>
      </w:r>
      <w:r w:rsidR="002D1EC7">
        <w:rPr>
          <w:rStyle w:val="rynqvb"/>
          <w:rFonts w:ascii="Traditional Arabic" w:hAnsi="Traditional Arabic" w:cs="Traditional Arabic" w:hint="cs"/>
          <w:color w:val="000000" w:themeColor="text1"/>
          <w:sz w:val="32"/>
          <w:szCs w:val="32"/>
          <w:rtl/>
        </w:rPr>
        <w:t xml:space="preserve">في </w:t>
      </w:r>
      <w:r w:rsidRPr="00C44275">
        <w:rPr>
          <w:rStyle w:val="rynqvb"/>
          <w:rFonts w:ascii="Traditional Arabic" w:hAnsi="Traditional Arabic" w:cs="Traditional Arabic"/>
          <w:color w:val="000000" w:themeColor="text1"/>
          <w:sz w:val="32"/>
          <w:szCs w:val="32"/>
          <w:rtl/>
        </w:rPr>
        <w:t xml:space="preserve">المشرق، بل شهدت تحول عميق، وهذا بحد ذاته يعود للتفاعل بين مبادئ الإسلام والواقع المحلي.  </w:t>
      </w:r>
    </w:p>
    <w:p w:rsidR="00476751" w:rsidRPr="00C44275" w:rsidRDefault="00476751" w:rsidP="00C44275">
      <w:pPr>
        <w:jc w:val="both"/>
        <w:rPr>
          <w:rStyle w:val="rynqvb"/>
          <w:rFonts w:ascii="Traditional Arabic" w:hAnsi="Traditional Arabic" w:cs="Traditional Arabic"/>
          <w:b/>
          <w:bCs/>
          <w:color w:val="000000" w:themeColor="text1"/>
          <w:sz w:val="32"/>
          <w:szCs w:val="32"/>
          <w:rtl/>
        </w:rPr>
      </w:pPr>
      <w:r w:rsidRPr="00C44275">
        <w:rPr>
          <w:rStyle w:val="rynqvb"/>
          <w:rFonts w:ascii="Traditional Arabic" w:hAnsi="Traditional Arabic" w:cs="Traditional Arabic"/>
          <w:b/>
          <w:bCs/>
          <w:color w:val="000000" w:themeColor="text1"/>
          <w:sz w:val="32"/>
          <w:szCs w:val="32"/>
          <w:rtl/>
        </w:rPr>
        <w:t>النظم الإسلامية ودراسة في الفكر السياسي الإسلامي</w:t>
      </w:r>
    </w:p>
    <w:p w:rsidR="00476751" w:rsidRPr="00C44275" w:rsidRDefault="00476751"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1/النَّظْم لغة:</w:t>
      </w:r>
    </w:p>
    <w:p w:rsidR="00476751" w:rsidRPr="00C44275" w:rsidRDefault="00476751"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هي تأليفُ الشيء وجمعُهُ مع ترتيبٍ وانسجام، بحيث يرتبط بعضُه ببعض في نسقٍ واحد</w:t>
      </w:r>
      <w:r w:rsidRPr="00C44275">
        <w:rPr>
          <w:rStyle w:val="rynqvb"/>
          <w:rFonts w:ascii="Traditional Arabic" w:hAnsi="Traditional Arabic" w:cs="Traditional Arabic"/>
          <w:color w:val="000000" w:themeColor="text1"/>
          <w:sz w:val="32"/>
          <w:szCs w:val="32"/>
        </w:rPr>
        <w:t>.</w:t>
      </w:r>
    </w:p>
    <w:p w:rsidR="00476751" w:rsidRPr="00C44275" w:rsidRDefault="00476751"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2/النظم الإسلامية اصطلاحا:</w:t>
      </w:r>
    </w:p>
    <w:p w:rsidR="00476751" w:rsidRPr="00C44275" w:rsidRDefault="00476751"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هي مجموعة القواعد والتشريعات والمؤسسات التي تنظّم حياة المجتمع في مختلف المجالات، وفق مبادئ الشريعة الإسلامية ومقاصدها</w:t>
      </w:r>
      <w:r w:rsidRPr="00C44275">
        <w:rPr>
          <w:rStyle w:val="rynqvb"/>
          <w:rFonts w:ascii="Traditional Arabic" w:hAnsi="Traditional Arabic" w:cs="Traditional Arabic"/>
          <w:color w:val="000000" w:themeColor="text1"/>
          <w:sz w:val="32"/>
          <w:szCs w:val="32"/>
        </w:rPr>
        <w:t>.</w:t>
      </w:r>
    </w:p>
    <w:p w:rsidR="004271E9" w:rsidRPr="00C44275" w:rsidRDefault="004271E9"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3/ مفهوم الفكر السياسي الإسلامي:</w:t>
      </w:r>
    </w:p>
    <w:p w:rsidR="004271E9" w:rsidRPr="00C44275" w:rsidRDefault="004271E9"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هو مجموعة التصورات والنظريات والاجتهادات</w:t>
      </w:r>
      <w:r w:rsidR="00CB440C">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التي صاغها العلماء المسلمون حول نظام الحكم والسلطة والعلاقة بين الحاكم والمحكوم، استنادًا إلى النصوص الشرعية والتجربة التاريخية</w:t>
      </w:r>
      <w:r w:rsidRPr="00C44275">
        <w:rPr>
          <w:rStyle w:val="rynqvb"/>
          <w:rFonts w:ascii="Traditional Arabic" w:hAnsi="Traditional Arabic" w:cs="Traditional Arabic"/>
          <w:color w:val="000000" w:themeColor="text1"/>
          <w:sz w:val="32"/>
          <w:szCs w:val="32"/>
        </w:rPr>
        <w:t>.</w:t>
      </w:r>
      <w:r w:rsidRPr="00C44275">
        <w:rPr>
          <w:rStyle w:val="rynqvb"/>
          <w:rFonts w:ascii="Traditional Arabic" w:hAnsi="Traditional Arabic" w:cs="Traditional Arabic"/>
          <w:color w:val="000000" w:themeColor="text1"/>
          <w:sz w:val="32"/>
          <w:szCs w:val="32"/>
          <w:rtl/>
        </w:rPr>
        <w:t xml:space="preserve"> وقد شكلت وفاة الرسول محمد صلى الله عليه وسلم سنة 11 للهجرة البداية الفعلية لهذا التفكير. فقبل هذا التاريخ كان التفكير في الدولة </w:t>
      </w:r>
      <w:r w:rsidR="002D1EC7">
        <w:rPr>
          <w:rStyle w:val="rynqvb"/>
          <w:rFonts w:ascii="Traditional Arabic" w:hAnsi="Traditional Arabic" w:cs="Traditional Arabic" w:hint="cs"/>
          <w:color w:val="000000" w:themeColor="text1"/>
          <w:sz w:val="32"/>
          <w:szCs w:val="32"/>
          <w:rtl/>
        </w:rPr>
        <w:t>و</w:t>
      </w:r>
      <w:r w:rsidRPr="00C44275">
        <w:rPr>
          <w:rStyle w:val="rynqvb"/>
          <w:rFonts w:ascii="Traditional Arabic" w:hAnsi="Traditional Arabic" w:cs="Traditional Arabic"/>
          <w:color w:val="000000" w:themeColor="text1"/>
          <w:sz w:val="32"/>
          <w:szCs w:val="32"/>
          <w:rtl/>
        </w:rPr>
        <w:t>السلطة مرتبطا بالوحي</w:t>
      </w:r>
      <w:r w:rsidR="008544BC" w:rsidRPr="00C44275">
        <w:rPr>
          <w:rStyle w:val="rynqvb"/>
          <w:rFonts w:ascii="Traditional Arabic" w:hAnsi="Traditional Arabic" w:cs="Traditional Arabic"/>
          <w:color w:val="000000" w:themeColor="text1"/>
          <w:sz w:val="32"/>
          <w:szCs w:val="32"/>
          <w:rtl/>
        </w:rPr>
        <w:t>، واعتبار الرسول صلى الله عليه وسلم قدوة في ذلك.</w:t>
      </w:r>
      <w:r w:rsidRPr="00C44275">
        <w:rPr>
          <w:rStyle w:val="rynqvb"/>
          <w:rFonts w:ascii="Traditional Arabic" w:hAnsi="Traditional Arabic" w:cs="Traditional Arabic"/>
          <w:color w:val="000000" w:themeColor="text1"/>
          <w:sz w:val="32"/>
          <w:szCs w:val="32"/>
          <w:rtl/>
        </w:rPr>
        <w:t xml:space="preserve"> </w:t>
      </w:r>
      <w:r w:rsidR="00DC78AB" w:rsidRPr="00C44275">
        <w:rPr>
          <w:rStyle w:val="rynqvb"/>
          <w:rFonts w:ascii="Traditional Arabic" w:hAnsi="Traditional Arabic" w:cs="Traditional Arabic"/>
          <w:color w:val="000000" w:themeColor="text1"/>
          <w:sz w:val="32"/>
          <w:szCs w:val="32"/>
          <w:rtl/>
        </w:rPr>
        <w:t xml:space="preserve">غير أنه تطور عبر مراحل: </w:t>
      </w:r>
    </w:p>
    <w:p w:rsidR="00DC78AB" w:rsidRPr="00C44275" w:rsidRDefault="00DC78AB"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 مرحلة الخلفاء الراشدين: حيث كان التطبيق مطابقا للنموذج المثالي (الشورى، البيعة)</w:t>
      </w:r>
    </w:p>
    <w:p w:rsidR="00DC78AB" w:rsidRPr="00C44275" w:rsidRDefault="00262E85"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-الخلافة الأموية: حيث ظهرت قضايا الشرعية السياسية والتوريث.</w:t>
      </w:r>
    </w:p>
    <w:p w:rsidR="00671F11" w:rsidRPr="00C44275" w:rsidRDefault="00671F11" w:rsidP="00C44275">
      <w:pPr>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-الخلافة العباسية: حيث بدأ التأصيل النظري وظهرت المؤلفات السياسية.</w:t>
      </w:r>
    </w:p>
    <w:p w:rsidR="005322B4" w:rsidRPr="00C44275" w:rsidRDefault="005322B4" w:rsidP="00C44275">
      <w:pPr>
        <w:jc w:val="both"/>
        <w:rPr>
          <w:rStyle w:val="rynqvb"/>
          <w:rFonts w:ascii="Traditional Arabic" w:hAnsi="Traditional Arabic" w:cs="Traditional Arabic"/>
          <w:color w:val="000000" w:themeColor="text1"/>
          <w:sz w:val="32"/>
          <w:szCs w:val="32"/>
          <w:rtl/>
          <w:lang w:val="fr-FR"/>
        </w:rPr>
      </w:pPr>
      <w:r w:rsidRPr="00C44275">
        <w:rPr>
          <w:rStyle w:val="rynqvb"/>
          <w:rFonts w:ascii="Traditional Arabic" w:hAnsi="Traditional Arabic" w:cs="Traditional Arabic"/>
          <w:color w:val="000000" w:themeColor="text1"/>
          <w:sz w:val="32"/>
          <w:szCs w:val="32"/>
          <w:rtl/>
        </w:rPr>
        <w:t>وت</w:t>
      </w:r>
      <w:r w:rsidR="00D712D5">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سمى كتابات المسلمين في الفكر السياسي بكتب السياسة الشرعية</w:t>
      </w:r>
      <w:r w:rsidR="00D712D5">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وكذلك الآداب السلطانية، وهي ما يبحث عن </w:t>
      </w:r>
      <w:r w:rsidR="00B655E9" w:rsidRPr="00C44275">
        <w:rPr>
          <w:rStyle w:val="rynqvb"/>
          <w:rFonts w:ascii="Traditional Arabic" w:hAnsi="Traditional Arabic" w:cs="Traditional Arabic" w:hint="cs"/>
          <w:color w:val="000000" w:themeColor="text1"/>
          <w:sz w:val="32"/>
          <w:szCs w:val="32"/>
          <w:rtl/>
        </w:rPr>
        <w:t>الأحكام</w:t>
      </w:r>
      <w:r w:rsidRPr="00C44275">
        <w:rPr>
          <w:rStyle w:val="rynqvb"/>
          <w:rFonts w:ascii="Traditional Arabic" w:hAnsi="Traditional Arabic" w:cs="Traditional Arabic"/>
          <w:color w:val="000000" w:themeColor="text1"/>
          <w:sz w:val="32"/>
          <w:szCs w:val="32"/>
          <w:rtl/>
        </w:rPr>
        <w:t xml:space="preserve"> والنظم التي ت</w:t>
      </w:r>
      <w:r w:rsidR="00CB440C">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سير شؤون الأمة</w:t>
      </w:r>
      <w:r w:rsidR="00CB440C">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ويحقق مصلحتها بشرط أن يتوافق مع أحكام ومبادئ الشريعة الإسلامية.</w:t>
      </w:r>
    </w:p>
    <w:p w:rsidR="00262E85" w:rsidRPr="00C44275" w:rsidRDefault="00671F11" w:rsidP="00CB440C">
      <w:pPr>
        <w:spacing w:after="0"/>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lastRenderedPageBreak/>
        <w:t>ومن أبرز المفكرين في هذا المجال: الماوردي</w:t>
      </w:r>
      <w:r w:rsidR="00CD6F97" w:rsidRPr="00C44275">
        <w:rPr>
          <w:rStyle w:val="rynqvb"/>
          <w:rFonts w:ascii="Traditional Arabic" w:hAnsi="Traditional Arabic" w:cs="Traditional Arabic"/>
          <w:color w:val="000000" w:themeColor="text1"/>
          <w:sz w:val="32"/>
          <w:szCs w:val="32"/>
          <w:rtl/>
        </w:rPr>
        <w:t>.ت450هـ</w:t>
      </w:r>
      <w:r w:rsidR="00CB440C">
        <w:rPr>
          <w:rStyle w:val="rynqvb"/>
          <w:rFonts w:ascii="Traditional Arabic" w:hAnsi="Traditional Arabic" w:cs="Traditional Arabic" w:hint="cs"/>
          <w:color w:val="000000" w:themeColor="text1"/>
          <w:sz w:val="32"/>
          <w:szCs w:val="32"/>
          <w:rtl/>
        </w:rPr>
        <w:t xml:space="preserve"> </w:t>
      </w:r>
      <w:r w:rsidR="006D3306" w:rsidRPr="00C44275">
        <w:rPr>
          <w:rStyle w:val="rynqvb"/>
          <w:rFonts w:ascii="Traditional Arabic" w:hAnsi="Traditional Arabic" w:cs="Traditional Arabic"/>
          <w:color w:val="000000" w:themeColor="text1"/>
          <w:sz w:val="32"/>
          <w:szCs w:val="32"/>
          <w:rtl/>
        </w:rPr>
        <w:t>(</w:t>
      </w:r>
      <w:r w:rsidR="00E77C09" w:rsidRPr="00C44275">
        <w:rPr>
          <w:rStyle w:val="rynqvb"/>
          <w:rFonts w:ascii="Traditional Arabic" w:hAnsi="Traditional Arabic" w:cs="Traditional Arabic"/>
          <w:color w:val="000000" w:themeColor="text1"/>
          <w:sz w:val="32"/>
          <w:szCs w:val="32"/>
          <w:rtl/>
        </w:rPr>
        <w:t xml:space="preserve">درر السلوك في سياسة </w:t>
      </w:r>
      <w:r w:rsidR="006D3306" w:rsidRPr="00C44275">
        <w:rPr>
          <w:rStyle w:val="rynqvb"/>
          <w:rFonts w:ascii="Traditional Arabic" w:hAnsi="Traditional Arabic" w:cs="Traditional Arabic"/>
          <w:color w:val="000000" w:themeColor="text1"/>
          <w:sz w:val="32"/>
          <w:szCs w:val="32"/>
          <w:rtl/>
        </w:rPr>
        <w:t>الملوك، الأحكام السلطانية)</w:t>
      </w:r>
      <w:r w:rsidRPr="00C44275">
        <w:rPr>
          <w:rStyle w:val="rynqvb"/>
          <w:rFonts w:ascii="Traditional Arabic" w:hAnsi="Traditional Arabic" w:cs="Traditional Arabic"/>
          <w:color w:val="000000" w:themeColor="text1"/>
          <w:sz w:val="32"/>
          <w:szCs w:val="32"/>
          <w:rtl/>
        </w:rPr>
        <w:t xml:space="preserve">، </w:t>
      </w:r>
      <w:r w:rsidR="00CB440C">
        <w:rPr>
          <w:rStyle w:val="rynqvb"/>
          <w:rFonts w:ascii="Traditional Arabic" w:hAnsi="Traditional Arabic" w:cs="Traditional Arabic" w:hint="cs"/>
          <w:color w:val="000000" w:themeColor="text1"/>
          <w:sz w:val="32"/>
          <w:szCs w:val="32"/>
          <w:rtl/>
        </w:rPr>
        <w:t>و</w:t>
      </w:r>
      <w:r w:rsidRPr="00C44275">
        <w:rPr>
          <w:rStyle w:val="rynqvb"/>
          <w:rFonts w:ascii="Traditional Arabic" w:hAnsi="Traditional Arabic" w:cs="Traditional Arabic"/>
          <w:color w:val="000000" w:themeColor="text1"/>
          <w:sz w:val="32"/>
          <w:szCs w:val="32"/>
          <w:rtl/>
        </w:rPr>
        <w:t>أبو يعلى</w:t>
      </w:r>
      <w:r w:rsidR="00D515E3" w:rsidRPr="00C44275">
        <w:rPr>
          <w:rStyle w:val="rynqvb"/>
          <w:rFonts w:ascii="Traditional Arabic" w:hAnsi="Traditional Arabic" w:cs="Traditional Arabic"/>
          <w:color w:val="000000" w:themeColor="text1"/>
          <w:sz w:val="32"/>
          <w:szCs w:val="32"/>
          <w:rtl/>
        </w:rPr>
        <w:t xml:space="preserve"> </w:t>
      </w:r>
      <w:r w:rsidR="00DA3F2A" w:rsidRPr="00C44275">
        <w:rPr>
          <w:rStyle w:val="rynqvb"/>
          <w:rFonts w:ascii="Traditional Arabic" w:hAnsi="Traditional Arabic" w:cs="Traditional Arabic"/>
          <w:color w:val="000000" w:themeColor="text1"/>
          <w:sz w:val="32"/>
          <w:szCs w:val="32"/>
          <w:rtl/>
        </w:rPr>
        <w:t>البغدادي(</w:t>
      </w:r>
      <w:r w:rsidR="00CB440C">
        <w:rPr>
          <w:rStyle w:val="rynqvb"/>
          <w:rFonts w:ascii="Traditional Arabic" w:hAnsi="Traditional Arabic" w:cs="Traditional Arabic" w:hint="cs"/>
          <w:color w:val="000000" w:themeColor="text1"/>
          <w:sz w:val="32"/>
          <w:szCs w:val="32"/>
          <w:rtl/>
        </w:rPr>
        <w:t>المعروف ب</w:t>
      </w:r>
      <w:r w:rsidR="00DA3F2A" w:rsidRPr="00C44275">
        <w:rPr>
          <w:rStyle w:val="rynqvb"/>
          <w:rFonts w:ascii="Traditional Arabic" w:hAnsi="Traditional Arabic" w:cs="Traditional Arabic"/>
          <w:color w:val="000000" w:themeColor="text1"/>
          <w:sz w:val="32"/>
          <w:szCs w:val="32"/>
          <w:rtl/>
        </w:rPr>
        <w:t xml:space="preserve">ابن </w:t>
      </w:r>
      <w:r w:rsidRPr="00C44275">
        <w:rPr>
          <w:rStyle w:val="rynqvb"/>
          <w:rFonts w:ascii="Traditional Arabic" w:hAnsi="Traditional Arabic" w:cs="Traditional Arabic"/>
          <w:color w:val="000000" w:themeColor="text1"/>
          <w:sz w:val="32"/>
          <w:szCs w:val="32"/>
          <w:rtl/>
        </w:rPr>
        <w:t>الفراء</w:t>
      </w:r>
      <w:r w:rsidR="00CB440C">
        <w:rPr>
          <w:rStyle w:val="rynqvb"/>
          <w:rFonts w:ascii="Traditional Arabic" w:hAnsi="Traditional Arabic" w:cs="Traditional Arabic" w:hint="cs"/>
          <w:color w:val="000000" w:themeColor="text1"/>
          <w:sz w:val="32"/>
          <w:szCs w:val="32"/>
          <w:rtl/>
        </w:rPr>
        <w:t>.ت.458هـ</w:t>
      </w:r>
      <w:r w:rsidR="00DA3F2A" w:rsidRPr="00C44275">
        <w:rPr>
          <w:rStyle w:val="rynqvb"/>
          <w:rFonts w:ascii="Traditional Arabic" w:hAnsi="Traditional Arabic" w:cs="Traditional Arabic"/>
          <w:color w:val="000000" w:themeColor="text1"/>
          <w:sz w:val="32"/>
          <w:szCs w:val="32"/>
          <w:rtl/>
        </w:rPr>
        <w:t>)</w:t>
      </w:r>
      <w:r w:rsidR="00D515E3" w:rsidRPr="00C44275">
        <w:rPr>
          <w:rStyle w:val="rynqvb"/>
          <w:rFonts w:ascii="Traditional Arabic" w:hAnsi="Traditional Arabic" w:cs="Traditional Arabic"/>
          <w:color w:val="000000" w:themeColor="text1"/>
          <w:sz w:val="32"/>
          <w:szCs w:val="32"/>
          <w:rtl/>
        </w:rPr>
        <w:t xml:space="preserve">، </w:t>
      </w:r>
      <w:r w:rsidR="00DA3F2A" w:rsidRPr="00C44275">
        <w:rPr>
          <w:rStyle w:val="rynqvb"/>
          <w:rFonts w:ascii="Traditional Arabic" w:hAnsi="Traditional Arabic" w:cs="Traditional Arabic"/>
          <w:color w:val="000000" w:themeColor="text1"/>
          <w:sz w:val="32"/>
          <w:szCs w:val="32"/>
          <w:rtl/>
        </w:rPr>
        <w:t>من مؤلف</w:t>
      </w:r>
      <w:r w:rsidR="00296010" w:rsidRPr="00C44275">
        <w:rPr>
          <w:rStyle w:val="rynqvb"/>
          <w:rFonts w:ascii="Traditional Arabic" w:hAnsi="Traditional Arabic" w:cs="Traditional Arabic"/>
          <w:color w:val="000000" w:themeColor="text1"/>
          <w:sz w:val="32"/>
          <w:szCs w:val="32"/>
          <w:rtl/>
        </w:rPr>
        <w:t>ا</w:t>
      </w:r>
      <w:r w:rsidR="00DA3F2A" w:rsidRPr="00C44275">
        <w:rPr>
          <w:rStyle w:val="rynqvb"/>
          <w:rFonts w:ascii="Traditional Arabic" w:hAnsi="Traditional Arabic" w:cs="Traditional Arabic"/>
          <w:color w:val="000000" w:themeColor="text1"/>
          <w:sz w:val="32"/>
          <w:szCs w:val="32"/>
          <w:rtl/>
        </w:rPr>
        <w:t xml:space="preserve">ته </w:t>
      </w:r>
      <w:r w:rsidR="004F354B" w:rsidRPr="00C44275">
        <w:rPr>
          <w:rStyle w:val="rynqvb"/>
          <w:rFonts w:ascii="Traditional Arabic" w:hAnsi="Traditional Arabic" w:cs="Traditional Arabic"/>
          <w:color w:val="000000" w:themeColor="text1"/>
          <w:sz w:val="32"/>
          <w:szCs w:val="32"/>
          <w:rtl/>
        </w:rPr>
        <w:t>الأحكام</w:t>
      </w:r>
      <w:r w:rsidR="00DA3F2A" w:rsidRPr="00C44275">
        <w:rPr>
          <w:rStyle w:val="rynqvb"/>
          <w:rFonts w:ascii="Traditional Arabic" w:hAnsi="Traditional Arabic" w:cs="Traditional Arabic"/>
          <w:color w:val="000000" w:themeColor="text1"/>
          <w:sz w:val="32"/>
          <w:szCs w:val="32"/>
          <w:rtl/>
        </w:rPr>
        <w:t xml:space="preserve"> السلطانية</w:t>
      </w:r>
      <w:r w:rsidRPr="00C44275">
        <w:rPr>
          <w:rStyle w:val="rynqvb"/>
          <w:rFonts w:ascii="Traditional Arabic" w:hAnsi="Traditional Arabic" w:cs="Traditional Arabic"/>
          <w:color w:val="000000" w:themeColor="text1"/>
          <w:sz w:val="32"/>
          <w:szCs w:val="32"/>
          <w:rtl/>
        </w:rPr>
        <w:t xml:space="preserve">، </w:t>
      </w:r>
      <w:r w:rsidR="00296010" w:rsidRPr="00C44275">
        <w:rPr>
          <w:rStyle w:val="rynqvb"/>
          <w:rFonts w:ascii="Traditional Arabic" w:hAnsi="Traditional Arabic" w:cs="Traditional Arabic"/>
          <w:color w:val="000000" w:themeColor="text1"/>
          <w:sz w:val="32"/>
          <w:szCs w:val="32"/>
          <w:rtl/>
        </w:rPr>
        <w:t xml:space="preserve">وكذلك </w:t>
      </w:r>
      <w:r w:rsidRPr="00C44275">
        <w:rPr>
          <w:rStyle w:val="rynqvb"/>
          <w:rFonts w:ascii="Traditional Arabic" w:hAnsi="Traditional Arabic" w:cs="Traditional Arabic"/>
          <w:color w:val="000000" w:themeColor="text1"/>
          <w:sz w:val="32"/>
          <w:szCs w:val="32"/>
          <w:rtl/>
        </w:rPr>
        <w:t>ابن تيمية</w:t>
      </w:r>
      <w:r w:rsidR="001667E9" w:rsidRPr="00C44275">
        <w:rPr>
          <w:rStyle w:val="rynqvb"/>
          <w:rFonts w:ascii="Traditional Arabic" w:hAnsi="Traditional Arabic" w:cs="Traditional Arabic"/>
          <w:color w:val="000000" w:themeColor="text1"/>
          <w:sz w:val="32"/>
          <w:szCs w:val="32"/>
          <w:rtl/>
        </w:rPr>
        <w:t>.ت.728هـ</w:t>
      </w:r>
      <w:r w:rsidR="00DA3F2A" w:rsidRPr="00C44275">
        <w:rPr>
          <w:rStyle w:val="rynqvb"/>
          <w:rFonts w:ascii="Traditional Arabic" w:hAnsi="Traditional Arabic" w:cs="Traditional Arabic"/>
          <w:color w:val="000000" w:themeColor="text1"/>
          <w:sz w:val="32"/>
          <w:szCs w:val="32"/>
          <w:rtl/>
        </w:rPr>
        <w:t xml:space="preserve"> (السياسة الشرعية</w:t>
      </w:r>
      <w:r w:rsidR="001667E9" w:rsidRPr="00C44275">
        <w:rPr>
          <w:rStyle w:val="rynqvb"/>
          <w:rFonts w:ascii="Traditional Arabic" w:hAnsi="Traditional Arabic" w:cs="Traditional Arabic"/>
          <w:color w:val="000000" w:themeColor="text1"/>
          <w:sz w:val="32"/>
          <w:szCs w:val="32"/>
          <w:rtl/>
        </w:rPr>
        <w:t xml:space="preserve"> في إصلاح الراعي والرعية</w:t>
      </w:r>
      <w:r w:rsidR="00DA3F2A" w:rsidRPr="00C44275">
        <w:rPr>
          <w:rStyle w:val="rynqvb"/>
          <w:rFonts w:ascii="Traditional Arabic" w:hAnsi="Traditional Arabic" w:cs="Traditional Arabic"/>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w:t>
      </w:r>
      <w:r w:rsidR="00296010" w:rsidRPr="00C44275">
        <w:rPr>
          <w:rStyle w:val="rynqvb"/>
          <w:rFonts w:ascii="Traditional Arabic" w:hAnsi="Traditional Arabic" w:cs="Traditional Arabic"/>
          <w:color w:val="000000" w:themeColor="text1"/>
          <w:sz w:val="32"/>
          <w:szCs w:val="32"/>
          <w:rtl/>
        </w:rPr>
        <w:t xml:space="preserve">بالإضافة إلى </w:t>
      </w:r>
      <w:r w:rsidRPr="00C44275">
        <w:rPr>
          <w:rStyle w:val="rynqvb"/>
          <w:rFonts w:ascii="Traditional Arabic" w:hAnsi="Traditional Arabic" w:cs="Traditional Arabic"/>
          <w:color w:val="000000" w:themeColor="text1"/>
          <w:sz w:val="32"/>
          <w:szCs w:val="32"/>
          <w:rtl/>
        </w:rPr>
        <w:t>ابن خلدون.</w:t>
      </w:r>
      <w:r w:rsidR="001667E9" w:rsidRPr="00C44275">
        <w:rPr>
          <w:rStyle w:val="rynqvb"/>
          <w:rFonts w:ascii="Traditional Arabic" w:hAnsi="Traditional Arabic" w:cs="Traditional Arabic"/>
          <w:color w:val="000000" w:themeColor="text1"/>
          <w:sz w:val="32"/>
          <w:szCs w:val="32"/>
          <w:rtl/>
        </w:rPr>
        <w:t>ت.808هـ</w:t>
      </w:r>
      <w:r w:rsidR="00CB440C">
        <w:rPr>
          <w:rStyle w:val="rynqvb"/>
          <w:rFonts w:ascii="Traditional Arabic" w:hAnsi="Traditional Arabic" w:cs="Traditional Arabic" w:hint="cs"/>
          <w:color w:val="000000" w:themeColor="text1"/>
          <w:sz w:val="32"/>
          <w:szCs w:val="32"/>
          <w:rtl/>
        </w:rPr>
        <w:t xml:space="preserve"> </w:t>
      </w:r>
      <w:r w:rsidR="00E44847" w:rsidRPr="00C44275">
        <w:rPr>
          <w:rStyle w:val="rynqvb"/>
          <w:rFonts w:ascii="Traditional Arabic" w:hAnsi="Traditional Arabic" w:cs="Traditional Arabic"/>
          <w:color w:val="000000" w:themeColor="text1"/>
          <w:sz w:val="32"/>
          <w:szCs w:val="32"/>
          <w:rtl/>
        </w:rPr>
        <w:t>(شفاء السائل لتهذيب المسائل)</w:t>
      </w:r>
      <w:r w:rsidR="000C6F68" w:rsidRPr="00C44275">
        <w:rPr>
          <w:rStyle w:val="rynqvb"/>
          <w:rFonts w:ascii="Traditional Arabic" w:hAnsi="Traditional Arabic" w:cs="Traditional Arabic"/>
          <w:color w:val="000000" w:themeColor="text1"/>
          <w:sz w:val="32"/>
          <w:szCs w:val="32"/>
          <w:rtl/>
        </w:rPr>
        <w:t>.</w:t>
      </w:r>
    </w:p>
    <w:p w:rsidR="000C6F68" w:rsidRPr="00C44275" w:rsidRDefault="000C6F68" w:rsidP="00D70538">
      <w:pPr>
        <w:spacing w:after="0"/>
        <w:jc w:val="both"/>
        <w:rPr>
          <w:rStyle w:val="rynqvb"/>
          <w:rFonts w:ascii="Traditional Arabic" w:hAnsi="Traditional Arabic" w:cs="Traditional Arabic"/>
          <w:color w:val="000000" w:themeColor="text1"/>
          <w:sz w:val="32"/>
          <w:szCs w:val="32"/>
          <w:rtl/>
        </w:rPr>
      </w:pPr>
      <w:r w:rsidRPr="00D70538">
        <w:rPr>
          <w:rStyle w:val="rynqvb"/>
          <w:rFonts w:ascii="Traditional Arabic" w:hAnsi="Traditional Arabic" w:cs="Traditional Arabic"/>
          <w:b/>
          <w:bCs/>
          <w:color w:val="000000" w:themeColor="text1"/>
          <w:sz w:val="32"/>
          <w:szCs w:val="32"/>
          <w:rtl/>
        </w:rPr>
        <w:t>-مصادر الفكر السياسي الإسلامي:</w:t>
      </w:r>
      <w:r w:rsidRPr="00C44275">
        <w:rPr>
          <w:rStyle w:val="rynqvb"/>
          <w:rFonts w:ascii="Traditional Arabic" w:hAnsi="Traditional Arabic" w:cs="Traditional Arabic"/>
          <w:color w:val="000000" w:themeColor="text1"/>
          <w:sz w:val="32"/>
          <w:szCs w:val="32"/>
          <w:rtl/>
        </w:rPr>
        <w:t xml:space="preserve"> يستند إلى</w:t>
      </w:r>
      <w:r w:rsidR="00956403" w:rsidRPr="00C44275">
        <w:rPr>
          <w:rStyle w:val="rynqvb"/>
          <w:rFonts w:ascii="Traditional Arabic" w:hAnsi="Traditional Arabic" w:cs="Traditional Arabic"/>
          <w:color w:val="000000" w:themeColor="text1"/>
          <w:sz w:val="32"/>
          <w:szCs w:val="32"/>
          <w:rtl/>
        </w:rPr>
        <w:t>: القرآن الكريم</w:t>
      </w:r>
      <w:r w:rsidR="001D601B" w:rsidRPr="00C44275">
        <w:rPr>
          <w:rStyle w:val="rynqvb"/>
          <w:rFonts w:ascii="Traditional Arabic" w:hAnsi="Traditional Arabic" w:cs="Traditional Arabic"/>
          <w:color w:val="000000" w:themeColor="text1"/>
          <w:sz w:val="32"/>
          <w:szCs w:val="32"/>
          <w:rtl/>
        </w:rPr>
        <w:t xml:space="preserve"> (الآيات التي تناولت العدل والشورى والطاعة)</w:t>
      </w:r>
      <w:r w:rsidR="00956403" w:rsidRPr="00C44275">
        <w:rPr>
          <w:rStyle w:val="rynqvb"/>
          <w:rFonts w:ascii="Traditional Arabic" w:hAnsi="Traditional Arabic" w:cs="Traditional Arabic"/>
          <w:color w:val="000000" w:themeColor="text1"/>
          <w:sz w:val="32"/>
          <w:szCs w:val="32"/>
          <w:rtl/>
        </w:rPr>
        <w:t xml:space="preserve">، </w:t>
      </w:r>
      <w:r w:rsidR="00D70538">
        <w:rPr>
          <w:rStyle w:val="rynqvb"/>
          <w:rFonts w:ascii="Traditional Arabic" w:hAnsi="Traditional Arabic" w:cs="Traditional Arabic" w:hint="cs"/>
          <w:color w:val="000000" w:themeColor="text1"/>
          <w:sz w:val="32"/>
          <w:szCs w:val="32"/>
          <w:rtl/>
        </w:rPr>
        <w:t>و</w:t>
      </w:r>
      <w:r w:rsidR="00956403" w:rsidRPr="00C44275">
        <w:rPr>
          <w:rStyle w:val="rynqvb"/>
          <w:rFonts w:ascii="Traditional Arabic" w:hAnsi="Traditional Arabic" w:cs="Traditional Arabic"/>
          <w:color w:val="000000" w:themeColor="text1"/>
          <w:sz w:val="32"/>
          <w:szCs w:val="32"/>
          <w:rtl/>
        </w:rPr>
        <w:t>السنة النبوية</w:t>
      </w:r>
      <w:r w:rsidR="00CB440C">
        <w:rPr>
          <w:rStyle w:val="rynqvb"/>
          <w:rFonts w:ascii="Traditional Arabic" w:hAnsi="Traditional Arabic" w:cs="Traditional Arabic" w:hint="cs"/>
          <w:color w:val="000000" w:themeColor="text1"/>
          <w:sz w:val="32"/>
          <w:szCs w:val="32"/>
          <w:rtl/>
        </w:rPr>
        <w:t xml:space="preserve"> </w:t>
      </w:r>
      <w:r w:rsidR="001D601B" w:rsidRPr="00C44275">
        <w:rPr>
          <w:rStyle w:val="rynqvb"/>
          <w:rFonts w:ascii="Traditional Arabic" w:hAnsi="Traditional Arabic" w:cs="Traditional Arabic"/>
          <w:color w:val="000000" w:themeColor="text1"/>
          <w:sz w:val="32"/>
          <w:szCs w:val="32"/>
          <w:rtl/>
        </w:rPr>
        <w:t>(تنظيم القيادة ومختلف العلاقات)</w:t>
      </w:r>
      <w:r w:rsidR="00956403" w:rsidRPr="00C44275">
        <w:rPr>
          <w:rStyle w:val="rynqvb"/>
          <w:rFonts w:ascii="Traditional Arabic" w:hAnsi="Traditional Arabic" w:cs="Traditional Arabic"/>
          <w:color w:val="000000" w:themeColor="text1"/>
          <w:sz w:val="32"/>
          <w:szCs w:val="32"/>
          <w:rtl/>
        </w:rPr>
        <w:t>، الإجماع والاجتهاد</w:t>
      </w:r>
      <w:r w:rsidR="00CB440C">
        <w:rPr>
          <w:rStyle w:val="rynqvb"/>
          <w:rFonts w:ascii="Traditional Arabic" w:hAnsi="Traditional Arabic" w:cs="Traditional Arabic" w:hint="cs"/>
          <w:color w:val="000000" w:themeColor="text1"/>
          <w:sz w:val="32"/>
          <w:szCs w:val="32"/>
          <w:rtl/>
        </w:rPr>
        <w:t xml:space="preserve"> </w:t>
      </w:r>
      <w:r w:rsidR="001D601B" w:rsidRPr="00C44275">
        <w:rPr>
          <w:rStyle w:val="rynqvb"/>
          <w:rFonts w:ascii="Traditional Arabic" w:hAnsi="Traditional Arabic" w:cs="Traditional Arabic"/>
          <w:color w:val="000000" w:themeColor="text1"/>
          <w:sz w:val="32"/>
          <w:szCs w:val="32"/>
          <w:rtl/>
        </w:rPr>
        <w:t>(معالجة المستجدات)</w:t>
      </w:r>
      <w:r w:rsidR="00956403" w:rsidRPr="00C44275">
        <w:rPr>
          <w:rStyle w:val="rynqvb"/>
          <w:rFonts w:ascii="Traditional Arabic" w:hAnsi="Traditional Arabic" w:cs="Traditional Arabic"/>
          <w:color w:val="000000" w:themeColor="text1"/>
          <w:sz w:val="32"/>
          <w:szCs w:val="32"/>
          <w:rtl/>
        </w:rPr>
        <w:t>، بالإضافة إلى التجربة التاريخية</w:t>
      </w:r>
      <w:r w:rsidR="00D70538">
        <w:rPr>
          <w:rStyle w:val="rynqvb"/>
          <w:rFonts w:ascii="Traditional Arabic" w:hAnsi="Traditional Arabic" w:cs="Traditional Arabic" w:hint="cs"/>
          <w:color w:val="000000" w:themeColor="text1"/>
          <w:sz w:val="32"/>
          <w:szCs w:val="32"/>
          <w:rtl/>
        </w:rPr>
        <w:t>،</w:t>
      </w:r>
      <w:r w:rsidR="00956403" w:rsidRPr="00C44275">
        <w:rPr>
          <w:rStyle w:val="rynqvb"/>
          <w:rFonts w:ascii="Traditional Arabic" w:hAnsi="Traditional Arabic" w:cs="Traditional Arabic"/>
          <w:color w:val="000000" w:themeColor="text1"/>
          <w:sz w:val="32"/>
          <w:szCs w:val="32"/>
          <w:rtl/>
        </w:rPr>
        <w:t xml:space="preserve"> ويظهر ذلك مع تجارب الدول الإسلامية المختلفة.</w:t>
      </w:r>
    </w:p>
    <w:p w:rsidR="00466629" w:rsidRPr="00C44275" w:rsidRDefault="000F50CD" w:rsidP="00C44275">
      <w:pPr>
        <w:jc w:val="both"/>
        <w:rPr>
          <w:rStyle w:val="rynqvb"/>
          <w:rFonts w:ascii="Traditional Arabic" w:hAnsi="Traditional Arabic" w:cs="Traditional Arabic"/>
          <w:color w:val="000000" w:themeColor="text1"/>
          <w:sz w:val="32"/>
          <w:szCs w:val="32"/>
          <w:rtl/>
        </w:rPr>
      </w:pPr>
      <w:r w:rsidRPr="002D0067">
        <w:rPr>
          <w:rStyle w:val="rynqvb"/>
          <w:rFonts w:ascii="Traditional Arabic" w:hAnsi="Traditional Arabic" w:cs="Traditional Arabic"/>
          <w:b/>
          <w:bCs/>
          <w:color w:val="000000" w:themeColor="text1"/>
          <w:sz w:val="32"/>
          <w:szCs w:val="32"/>
          <w:rtl/>
        </w:rPr>
        <w:t>-تأسيس السلطة السياسية الإسلامية:</w:t>
      </w:r>
      <w:r w:rsidRPr="00C44275">
        <w:rPr>
          <w:rStyle w:val="rynqvb"/>
          <w:rFonts w:ascii="Traditional Arabic" w:hAnsi="Traditional Arabic" w:cs="Traditional Arabic"/>
          <w:color w:val="000000" w:themeColor="text1"/>
          <w:sz w:val="32"/>
          <w:szCs w:val="32"/>
          <w:rtl/>
        </w:rPr>
        <w:t xml:space="preserve"> إن أول ظهور لها كان بعد هجرة الرسول صلى الله عليه وسلم إلى المدينة، حيث استقر بها ومارس الإمامة والقيادة السياسية، بالإضافة إلى وظائف النبوة والتبليغ والإرشاد، وتعد وثيقة المدينة بمثابة دستور للدولة الناشئة بالمدينة.</w:t>
      </w:r>
      <w:r w:rsidR="00351083" w:rsidRPr="00C44275">
        <w:rPr>
          <w:rStyle w:val="rynqvb"/>
          <w:rFonts w:ascii="Traditional Arabic" w:hAnsi="Traditional Arabic" w:cs="Traditional Arabic"/>
          <w:color w:val="000000" w:themeColor="text1"/>
          <w:sz w:val="32"/>
          <w:szCs w:val="32"/>
          <w:rtl/>
        </w:rPr>
        <w:t xml:space="preserve"> أي إنشاء جماعة سياسية جديدة مدنية تفوق القبيلة</w:t>
      </w:r>
      <w:r w:rsidRPr="00C44275">
        <w:rPr>
          <w:rStyle w:val="rynqvb"/>
          <w:rFonts w:ascii="Traditional Arabic" w:hAnsi="Traditional Arabic" w:cs="Traditional Arabic"/>
          <w:color w:val="000000" w:themeColor="text1"/>
          <w:sz w:val="32"/>
          <w:szCs w:val="32"/>
          <w:rtl/>
        </w:rPr>
        <w:t xml:space="preserve"> </w:t>
      </w:r>
      <w:r w:rsidR="00351083" w:rsidRPr="00C44275">
        <w:rPr>
          <w:rStyle w:val="rynqvb"/>
          <w:rFonts w:ascii="Traditional Arabic" w:hAnsi="Traditional Arabic" w:cs="Traditional Arabic"/>
          <w:color w:val="000000" w:themeColor="text1"/>
          <w:sz w:val="32"/>
          <w:szCs w:val="32"/>
          <w:rtl/>
        </w:rPr>
        <w:t>متخطية أعرافها السياسية، تقوم علاقاتها على السلم والأمن، ي</w:t>
      </w:r>
      <w:r w:rsidR="00CB440C">
        <w:rPr>
          <w:rStyle w:val="rynqvb"/>
          <w:rFonts w:ascii="Traditional Arabic" w:hAnsi="Traditional Arabic" w:cs="Traditional Arabic" w:hint="cs"/>
          <w:color w:val="000000" w:themeColor="text1"/>
          <w:sz w:val="32"/>
          <w:szCs w:val="32"/>
          <w:rtl/>
        </w:rPr>
        <w:t>ُ</w:t>
      </w:r>
      <w:r w:rsidR="00351083" w:rsidRPr="00C44275">
        <w:rPr>
          <w:rStyle w:val="rynqvb"/>
          <w:rFonts w:ascii="Traditional Arabic" w:hAnsi="Traditional Arabic" w:cs="Traditional Arabic"/>
          <w:color w:val="000000" w:themeColor="text1"/>
          <w:sz w:val="32"/>
          <w:szCs w:val="32"/>
          <w:rtl/>
        </w:rPr>
        <w:t>طلق على هذه التشكيلة الجديدة اسم الأمة</w:t>
      </w:r>
      <w:r w:rsidR="00CB440C">
        <w:rPr>
          <w:rStyle w:val="rynqvb"/>
          <w:rFonts w:ascii="Traditional Arabic" w:hAnsi="Traditional Arabic" w:cs="Traditional Arabic" w:hint="cs"/>
          <w:color w:val="000000" w:themeColor="text1"/>
          <w:sz w:val="32"/>
          <w:szCs w:val="32"/>
          <w:rtl/>
        </w:rPr>
        <w:t>،</w:t>
      </w:r>
      <w:r w:rsidR="00351083" w:rsidRPr="00C44275">
        <w:rPr>
          <w:rStyle w:val="rynqvb"/>
          <w:rFonts w:ascii="Traditional Arabic" w:hAnsi="Traditional Arabic" w:cs="Traditional Arabic"/>
          <w:color w:val="000000" w:themeColor="text1"/>
          <w:sz w:val="32"/>
          <w:szCs w:val="32"/>
          <w:rtl/>
        </w:rPr>
        <w:t xml:space="preserve"> كما قال بذلك رسول الله محمد صلى الله عليه وسلم.</w:t>
      </w:r>
    </w:p>
    <w:p w:rsidR="000F50CD" w:rsidRPr="00C44275" w:rsidRDefault="00466629" w:rsidP="00CB440C">
      <w:pPr>
        <w:jc w:val="both"/>
        <w:rPr>
          <w:rStyle w:val="rynqvb"/>
          <w:rFonts w:ascii="Traditional Arabic" w:hAnsi="Traditional Arabic" w:cs="Traditional Arabic"/>
          <w:color w:val="000000" w:themeColor="text1"/>
          <w:sz w:val="32"/>
          <w:szCs w:val="32"/>
          <w:rtl/>
        </w:rPr>
      </w:pPr>
      <w:r w:rsidRPr="00FF40A7">
        <w:rPr>
          <w:rStyle w:val="rynqvb"/>
          <w:rFonts w:ascii="Traditional Arabic" w:hAnsi="Traditional Arabic" w:cs="Traditional Arabic"/>
          <w:b/>
          <w:bCs/>
          <w:color w:val="000000" w:themeColor="text1"/>
          <w:sz w:val="32"/>
          <w:szCs w:val="32"/>
          <w:rtl/>
        </w:rPr>
        <w:t>-الخلافة</w:t>
      </w:r>
      <w:r w:rsidR="002F2F81" w:rsidRPr="00FF40A7">
        <w:rPr>
          <w:rStyle w:val="rynqvb"/>
          <w:rFonts w:ascii="Traditional Arabic" w:hAnsi="Traditional Arabic" w:cs="Traditional Arabic"/>
          <w:b/>
          <w:bCs/>
          <w:color w:val="000000" w:themeColor="text1"/>
          <w:sz w:val="32"/>
          <w:szCs w:val="32"/>
          <w:rtl/>
        </w:rPr>
        <w:t xml:space="preserve"> والإمامة</w:t>
      </w:r>
      <w:r w:rsidRPr="00FF40A7">
        <w:rPr>
          <w:rStyle w:val="rynqvb"/>
          <w:rFonts w:ascii="Traditional Arabic" w:hAnsi="Traditional Arabic" w:cs="Traditional Arabic"/>
          <w:b/>
          <w:b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w:t>
      </w:r>
      <w:r w:rsidR="00351083" w:rsidRPr="00C44275">
        <w:rPr>
          <w:rStyle w:val="rynqvb"/>
          <w:rFonts w:ascii="Traditional Arabic" w:hAnsi="Traditional Arabic" w:cs="Traditional Arabic"/>
          <w:color w:val="000000" w:themeColor="text1"/>
          <w:sz w:val="32"/>
          <w:szCs w:val="32"/>
          <w:rtl/>
        </w:rPr>
        <w:t xml:space="preserve"> </w:t>
      </w:r>
      <w:r w:rsidR="00BC5CD9" w:rsidRPr="00C44275">
        <w:rPr>
          <w:rStyle w:val="rynqvb"/>
          <w:rFonts w:ascii="Traditional Arabic" w:hAnsi="Traditional Arabic" w:cs="Traditional Arabic"/>
          <w:color w:val="000000" w:themeColor="text1"/>
          <w:sz w:val="32"/>
          <w:szCs w:val="32"/>
          <w:rtl/>
        </w:rPr>
        <w:t>حسب ما ذكره الماوردي، هي: خلافة النبوة في حراسة الدين وسياسة الدنيا، وعند ابن خلدون هي: حمل الكافة على مقتضى النظر الشرعي في مصالحهم الأخروية والدنيوية الراجعة إليها</w:t>
      </w:r>
      <w:r w:rsidR="00CB440C">
        <w:rPr>
          <w:rStyle w:val="rynqvb"/>
          <w:rFonts w:ascii="Traditional Arabic" w:hAnsi="Traditional Arabic" w:cs="Traditional Arabic" w:hint="cs"/>
          <w:color w:val="000000" w:themeColor="text1"/>
          <w:sz w:val="32"/>
          <w:szCs w:val="32"/>
          <w:rtl/>
        </w:rPr>
        <w:t>،</w:t>
      </w:r>
      <w:r w:rsidR="00BC5CD9" w:rsidRPr="00C44275">
        <w:rPr>
          <w:rStyle w:val="rynqvb"/>
          <w:rFonts w:ascii="Traditional Arabic" w:hAnsi="Traditional Arabic" w:cs="Traditional Arabic"/>
          <w:color w:val="000000" w:themeColor="text1"/>
          <w:sz w:val="32"/>
          <w:szCs w:val="32"/>
          <w:rtl/>
        </w:rPr>
        <w:t xml:space="preserve"> إذ أحوال الدنيا ترجع كلها عند الشارع إلى اعتبارها بمصالح الآخرة، فهي في الحقيقة خلافة عن صاحب الشرع</w:t>
      </w:r>
      <w:r w:rsidR="00CB440C">
        <w:rPr>
          <w:rStyle w:val="rynqvb"/>
          <w:rFonts w:ascii="Traditional Arabic" w:hAnsi="Traditional Arabic" w:cs="Traditional Arabic" w:hint="cs"/>
          <w:color w:val="000000" w:themeColor="text1"/>
          <w:sz w:val="32"/>
          <w:szCs w:val="32"/>
          <w:rtl/>
        </w:rPr>
        <w:t>،</w:t>
      </w:r>
      <w:r w:rsidR="00BC5CD9" w:rsidRPr="00C44275">
        <w:rPr>
          <w:rStyle w:val="rynqvb"/>
          <w:rFonts w:ascii="Traditional Arabic" w:hAnsi="Traditional Arabic" w:cs="Traditional Arabic"/>
          <w:color w:val="000000" w:themeColor="text1"/>
          <w:sz w:val="32"/>
          <w:szCs w:val="32"/>
          <w:rtl/>
        </w:rPr>
        <w:t xml:space="preserve"> في حراسة الدين وسياسة الدنيا به.</w:t>
      </w:r>
      <w:r w:rsidR="004D0E5D" w:rsidRPr="00C44275">
        <w:rPr>
          <w:rStyle w:val="rynqvb"/>
          <w:rFonts w:ascii="Traditional Arabic" w:hAnsi="Traditional Arabic" w:cs="Traditional Arabic"/>
          <w:color w:val="000000" w:themeColor="text1"/>
          <w:sz w:val="32"/>
          <w:szCs w:val="32"/>
          <w:rtl/>
        </w:rPr>
        <w:t xml:space="preserve"> لذا يجب أن تتوفر صفات لمن يترشح للخلافة، وهي العلم والعدالة والكفاية وسلامة الحواس والأعضاء مم</w:t>
      </w:r>
      <w:r w:rsidR="002F493D">
        <w:rPr>
          <w:rStyle w:val="rynqvb"/>
          <w:rFonts w:ascii="Traditional Arabic" w:hAnsi="Traditional Arabic" w:cs="Traditional Arabic" w:hint="cs"/>
          <w:color w:val="000000" w:themeColor="text1"/>
          <w:sz w:val="32"/>
          <w:szCs w:val="32"/>
          <w:rtl/>
        </w:rPr>
        <w:t>ا</w:t>
      </w:r>
      <w:r w:rsidR="002F493D">
        <w:rPr>
          <w:rStyle w:val="rynqvb"/>
          <w:rFonts w:ascii="Traditional Arabic" w:hAnsi="Traditional Arabic" w:cs="Traditional Arabic"/>
          <w:color w:val="000000" w:themeColor="text1"/>
          <w:sz w:val="32"/>
          <w:szCs w:val="32"/>
          <w:rtl/>
        </w:rPr>
        <w:t xml:space="preserve"> يؤثر في الرأي والع</w:t>
      </w:r>
      <w:r w:rsidR="002F493D">
        <w:rPr>
          <w:rStyle w:val="rynqvb"/>
          <w:rFonts w:ascii="Traditional Arabic" w:hAnsi="Traditional Arabic" w:cs="Traditional Arabic" w:hint="cs"/>
          <w:color w:val="000000" w:themeColor="text1"/>
          <w:sz w:val="32"/>
          <w:szCs w:val="32"/>
          <w:rtl/>
        </w:rPr>
        <w:t>مل</w:t>
      </w:r>
      <w:r w:rsidR="00CB440C">
        <w:rPr>
          <w:rStyle w:val="rynqvb"/>
          <w:rFonts w:ascii="Traditional Arabic" w:hAnsi="Traditional Arabic" w:cs="Traditional Arabic" w:hint="cs"/>
          <w:color w:val="000000" w:themeColor="text1"/>
          <w:sz w:val="32"/>
          <w:szCs w:val="32"/>
          <w:rtl/>
        </w:rPr>
        <w:t>،</w:t>
      </w:r>
      <w:r w:rsidR="004D0E5D" w:rsidRPr="00C44275">
        <w:rPr>
          <w:rStyle w:val="rynqvb"/>
          <w:rFonts w:ascii="Traditional Arabic" w:hAnsi="Traditional Arabic" w:cs="Traditional Arabic"/>
          <w:color w:val="000000" w:themeColor="text1"/>
          <w:sz w:val="32"/>
          <w:szCs w:val="32"/>
          <w:rtl/>
        </w:rPr>
        <w:t xml:space="preserve"> وقد أُختلف في قرشية النسب.</w:t>
      </w:r>
      <w:r w:rsidR="00E10BC3" w:rsidRPr="00C44275">
        <w:rPr>
          <w:rStyle w:val="rynqvb"/>
          <w:rFonts w:ascii="Traditional Arabic" w:hAnsi="Traditional Arabic" w:cs="Traditional Arabic"/>
          <w:color w:val="000000" w:themeColor="text1"/>
          <w:sz w:val="32"/>
          <w:szCs w:val="32"/>
          <w:rtl/>
        </w:rPr>
        <w:t xml:space="preserve"> </w:t>
      </w:r>
      <w:r w:rsidR="000D5DD8">
        <w:rPr>
          <w:rStyle w:val="rynqvb"/>
          <w:rFonts w:ascii="Traditional Arabic" w:hAnsi="Traditional Arabic" w:cs="Traditional Arabic" w:hint="cs"/>
          <w:color w:val="000000" w:themeColor="text1"/>
          <w:sz w:val="32"/>
          <w:szCs w:val="32"/>
          <w:rtl/>
        </w:rPr>
        <w:t>و</w:t>
      </w:r>
      <w:r w:rsidR="00E10BC3" w:rsidRPr="00C44275">
        <w:rPr>
          <w:rStyle w:val="rynqvb"/>
          <w:rFonts w:ascii="Traditional Arabic" w:hAnsi="Traditional Arabic" w:cs="Traditional Arabic"/>
          <w:color w:val="000000" w:themeColor="text1"/>
          <w:sz w:val="32"/>
          <w:szCs w:val="32"/>
          <w:rtl/>
        </w:rPr>
        <w:t>عند الشيعة واجبة بنص إلهي، وتعتبر جزءا من العقيدة.</w:t>
      </w:r>
    </w:p>
    <w:p w:rsidR="005B0560" w:rsidRPr="00F44219" w:rsidRDefault="00F260A1" w:rsidP="00C44275">
      <w:pPr>
        <w:jc w:val="both"/>
        <w:rPr>
          <w:rStyle w:val="rynqvb"/>
          <w:rFonts w:ascii="Traditional Arabic" w:hAnsi="Traditional Arabic" w:cs="Traditional Arabic"/>
          <w:b/>
          <w:bCs/>
          <w:color w:val="000000" w:themeColor="text1"/>
          <w:sz w:val="32"/>
          <w:szCs w:val="32"/>
          <w:rtl/>
        </w:rPr>
      </w:pPr>
      <w:r w:rsidRPr="00F44219">
        <w:rPr>
          <w:rStyle w:val="rynqvb"/>
          <w:rFonts w:ascii="Traditional Arabic" w:hAnsi="Traditional Arabic" w:cs="Traditional Arabic"/>
          <w:b/>
          <w:bCs/>
          <w:color w:val="000000" w:themeColor="text1"/>
          <w:sz w:val="32"/>
          <w:szCs w:val="32"/>
          <w:rtl/>
        </w:rPr>
        <w:t>-الخلافة في الغرب الإسلامي:</w:t>
      </w:r>
    </w:p>
    <w:p w:rsidR="00AF7DB2" w:rsidRPr="00AF7DB2" w:rsidRDefault="00F260A1" w:rsidP="006566E8">
      <w:pPr>
        <w:pStyle w:val="a3"/>
        <w:spacing w:after="0" w:afterAutospacing="0"/>
        <w:jc w:val="both"/>
        <w:rPr>
          <w:rtl/>
          <w:lang w:val="fr-FR" w:bidi="ar-DZ"/>
        </w:rPr>
      </w:pPr>
      <w:r w:rsidRPr="00C44275">
        <w:rPr>
          <w:rStyle w:val="a4"/>
          <w:rFonts w:ascii="Traditional Arabic" w:hAnsi="Traditional Arabic" w:cs="Traditional Arabic"/>
          <w:color w:val="000000" w:themeColor="text1"/>
          <w:sz w:val="32"/>
          <w:szCs w:val="32"/>
          <w:rtl/>
        </w:rPr>
        <w:t>لقد كانت بلاد الغرب الإسلامي طيلة ما يقارب ثلاثة قرون تابعة للخلافة الأموية والعباس</w:t>
      </w:r>
      <w:r w:rsidR="00C76E46" w:rsidRPr="00C44275">
        <w:rPr>
          <w:rStyle w:val="a4"/>
          <w:rFonts w:ascii="Traditional Arabic" w:hAnsi="Traditional Arabic" w:cs="Traditional Arabic"/>
          <w:color w:val="000000" w:themeColor="text1"/>
          <w:sz w:val="32"/>
          <w:szCs w:val="32"/>
          <w:rtl/>
        </w:rPr>
        <w:t>ية بالرغم من ظهور دول مستقلة</w:t>
      </w:r>
      <w:r w:rsidR="00CB440C">
        <w:rPr>
          <w:rStyle w:val="a4"/>
          <w:rFonts w:ascii="Traditional Arabic" w:hAnsi="Traditional Arabic" w:cs="Traditional Arabic" w:hint="cs"/>
          <w:color w:val="000000" w:themeColor="text1"/>
          <w:sz w:val="32"/>
          <w:szCs w:val="32"/>
          <w:rtl/>
        </w:rPr>
        <w:t>،</w:t>
      </w:r>
      <w:r w:rsidR="00C76E46" w:rsidRPr="00C44275">
        <w:rPr>
          <w:rStyle w:val="a4"/>
          <w:rFonts w:ascii="Traditional Arabic" w:hAnsi="Traditional Arabic" w:cs="Traditional Arabic"/>
          <w:color w:val="000000" w:themeColor="text1"/>
          <w:sz w:val="32"/>
          <w:szCs w:val="32"/>
          <w:rtl/>
        </w:rPr>
        <w:t xml:space="preserve"> وما</w:t>
      </w:r>
      <w:r w:rsidRPr="00C44275">
        <w:rPr>
          <w:rStyle w:val="a4"/>
          <w:rFonts w:ascii="Traditional Arabic" w:hAnsi="Traditional Arabic" w:cs="Traditional Arabic"/>
          <w:color w:val="000000" w:themeColor="text1"/>
          <w:sz w:val="32"/>
          <w:szCs w:val="32"/>
          <w:rtl/>
        </w:rPr>
        <w:t xml:space="preserve"> انتشر فيها من مذاهب، لكن بنهاية القرن الثالث الهجري (297هـ) تحولت إلى دار خلافة، وذلك بقيام الدولة الفاطمية بخلافة الإمام </w:t>
      </w:r>
      <w:r w:rsidR="00CB440C">
        <w:rPr>
          <w:rStyle w:val="a4"/>
          <w:rFonts w:ascii="Traditional Arabic" w:hAnsi="Traditional Arabic" w:cs="Traditional Arabic" w:hint="cs"/>
          <w:color w:val="000000" w:themeColor="text1"/>
          <w:sz w:val="32"/>
          <w:szCs w:val="32"/>
          <w:rtl/>
        </w:rPr>
        <w:t>الإسماعيلي</w:t>
      </w:r>
      <w:r w:rsidRPr="00C44275">
        <w:rPr>
          <w:rStyle w:val="a4"/>
          <w:rFonts w:ascii="Traditional Arabic" w:hAnsi="Traditional Arabic" w:cs="Traditional Arabic"/>
          <w:color w:val="000000" w:themeColor="text1"/>
          <w:sz w:val="32"/>
          <w:szCs w:val="32"/>
          <w:rtl/>
        </w:rPr>
        <w:t xml:space="preserve"> المهدي سنة 297هـ، وهي خلافة شيعية إسماعيلية تدعي الشرعية </w:t>
      </w:r>
      <w:r w:rsidR="005A11D6" w:rsidRPr="00C44275">
        <w:rPr>
          <w:rStyle w:val="a4"/>
          <w:rFonts w:ascii="Traditional Arabic" w:hAnsi="Traditional Arabic" w:cs="Traditional Arabic"/>
          <w:color w:val="000000" w:themeColor="text1"/>
          <w:sz w:val="32"/>
          <w:szCs w:val="32"/>
          <w:rtl/>
        </w:rPr>
        <w:t>على حساب الخلافة السنية</w:t>
      </w:r>
      <w:r w:rsidR="00A51F76" w:rsidRPr="00C44275">
        <w:rPr>
          <w:rStyle w:val="a4"/>
          <w:rFonts w:ascii="Traditional Arabic" w:hAnsi="Traditional Arabic" w:cs="Traditional Arabic"/>
          <w:color w:val="000000" w:themeColor="text1"/>
          <w:sz w:val="32"/>
          <w:szCs w:val="32"/>
          <w:rtl/>
        </w:rPr>
        <w:t>، تلقب الخلفاء الفاطميون باسم المهدي المنتظر، كما تلقبوا بأمير المؤمنين منافسين للعباسيين والأمويين في قرطبة (بداية من سنة 316هـ)</w:t>
      </w:r>
      <w:r w:rsidR="009C36A2" w:rsidRPr="00C44275">
        <w:rPr>
          <w:rStyle w:val="a4"/>
          <w:rFonts w:ascii="Traditional Arabic" w:hAnsi="Traditional Arabic" w:cs="Traditional Arabic"/>
          <w:color w:val="000000" w:themeColor="text1"/>
          <w:sz w:val="32"/>
          <w:szCs w:val="32"/>
          <w:rtl/>
        </w:rPr>
        <w:t xml:space="preserve"> </w:t>
      </w:r>
      <w:r w:rsidR="009C36A2" w:rsidRPr="00C44275">
        <w:rPr>
          <w:rStyle w:val="a4"/>
          <w:rFonts w:ascii="Traditional Arabic" w:hAnsi="Traditional Arabic" w:cs="Traditional Arabic"/>
          <w:color w:val="000000" w:themeColor="text1"/>
          <w:sz w:val="32"/>
          <w:szCs w:val="32"/>
          <w:rtl/>
        </w:rPr>
        <w:lastRenderedPageBreak/>
        <w:t>مستعملين التاج والمظلمة المرصعة بالجواهر والأحجار الكريمة</w:t>
      </w:r>
      <w:r w:rsidR="00CB440C">
        <w:rPr>
          <w:rStyle w:val="a4"/>
          <w:rFonts w:ascii="Traditional Arabic" w:hAnsi="Traditional Arabic" w:cs="Traditional Arabic" w:hint="cs"/>
          <w:color w:val="000000" w:themeColor="text1"/>
          <w:sz w:val="32"/>
          <w:szCs w:val="32"/>
          <w:rtl/>
        </w:rPr>
        <w:t>،</w:t>
      </w:r>
      <w:r w:rsidR="009C36A2" w:rsidRPr="00C44275">
        <w:rPr>
          <w:rStyle w:val="a4"/>
          <w:rFonts w:ascii="Traditional Arabic" w:hAnsi="Traditional Arabic" w:cs="Traditional Arabic"/>
          <w:color w:val="000000" w:themeColor="text1"/>
          <w:sz w:val="32"/>
          <w:szCs w:val="32"/>
          <w:rtl/>
        </w:rPr>
        <w:t xml:space="preserve"> والخاتم الذي ن</w:t>
      </w:r>
      <w:r w:rsidR="00C76E46" w:rsidRPr="00C44275">
        <w:rPr>
          <w:rStyle w:val="a4"/>
          <w:rFonts w:ascii="Traditional Arabic" w:hAnsi="Traditional Arabic" w:cs="Traditional Arabic"/>
          <w:color w:val="000000" w:themeColor="text1"/>
          <w:sz w:val="32"/>
          <w:szCs w:val="32"/>
          <w:rtl/>
        </w:rPr>
        <w:t>ُ</w:t>
      </w:r>
      <w:r w:rsidR="009C36A2" w:rsidRPr="00C44275">
        <w:rPr>
          <w:rStyle w:val="a4"/>
          <w:rFonts w:ascii="Traditional Arabic" w:hAnsi="Traditional Arabic" w:cs="Traditional Arabic"/>
          <w:color w:val="000000" w:themeColor="text1"/>
          <w:sz w:val="32"/>
          <w:szCs w:val="32"/>
          <w:rtl/>
        </w:rPr>
        <w:t>قشت عليه عبارات الانتصار.</w:t>
      </w:r>
      <w:r w:rsidR="001C78D6" w:rsidRPr="00770AE0">
        <w:rPr>
          <w:rStyle w:val="a4"/>
          <w:rFonts w:ascii="Traditional Arabic" w:hAnsi="Traditional Arabic" w:cs="Traditional Arabic" w:hint="cs"/>
          <w:color w:val="000000" w:themeColor="text1"/>
          <w:sz w:val="32"/>
          <w:szCs w:val="32"/>
          <w:rtl/>
        </w:rPr>
        <w:t xml:space="preserve"> </w:t>
      </w:r>
      <w:r w:rsidR="00981AA5" w:rsidRPr="00770AE0">
        <w:rPr>
          <w:rStyle w:val="a4"/>
          <w:rFonts w:ascii="Traditional Arabic" w:hAnsi="Traditional Arabic" w:cs="Traditional Arabic" w:hint="cs"/>
          <w:color w:val="000000" w:themeColor="text1"/>
          <w:sz w:val="32"/>
          <w:szCs w:val="32"/>
          <w:rtl/>
        </w:rPr>
        <w:t xml:space="preserve">والخلافة الفاطمية </w:t>
      </w:r>
      <w:r w:rsidR="00981AA5" w:rsidRPr="00770AE0">
        <w:rPr>
          <w:rStyle w:val="a4"/>
          <w:rFonts w:ascii="Traditional Arabic" w:hAnsi="Traditional Arabic" w:cs="Traditional Arabic"/>
          <w:color w:val="000000" w:themeColor="text1"/>
          <w:sz w:val="32"/>
          <w:szCs w:val="32"/>
          <w:rtl/>
        </w:rPr>
        <w:t>مثّلت نموذجًا مغايرًا، حيث قامت على أساس عقدي، يتمثل في فكرة الإمامة الإلهية</w:t>
      </w:r>
      <w:r w:rsidR="00981AA5" w:rsidRPr="00770AE0">
        <w:rPr>
          <w:rStyle w:val="a4"/>
          <w:rFonts w:ascii="Traditional Arabic" w:hAnsi="Traditional Arabic" w:cs="Traditional Arabic" w:hint="cs"/>
          <w:color w:val="000000" w:themeColor="text1"/>
          <w:sz w:val="32"/>
          <w:szCs w:val="32"/>
          <w:rtl/>
        </w:rPr>
        <w:t xml:space="preserve">، حيث نسبوا </w:t>
      </w:r>
      <w:r w:rsidR="00770AE0" w:rsidRPr="00770AE0">
        <w:rPr>
          <w:rStyle w:val="a4"/>
          <w:rFonts w:ascii="Traditional Arabic" w:hAnsi="Traditional Arabic" w:cs="Traditional Arabic" w:hint="cs"/>
          <w:color w:val="000000" w:themeColor="text1"/>
          <w:sz w:val="32"/>
          <w:szCs w:val="32"/>
          <w:rtl/>
        </w:rPr>
        <w:t>أنفسهم</w:t>
      </w:r>
      <w:r w:rsidR="00981AA5" w:rsidRPr="00770AE0">
        <w:rPr>
          <w:rStyle w:val="a4"/>
          <w:rFonts w:ascii="Traditional Arabic" w:hAnsi="Traditional Arabic" w:cs="Traditional Arabic" w:hint="cs"/>
          <w:color w:val="000000" w:themeColor="text1"/>
          <w:sz w:val="32"/>
          <w:szCs w:val="32"/>
          <w:rtl/>
        </w:rPr>
        <w:t xml:space="preserve"> للعلويين لإضفاء الشرعية، كما كان لهم جهاز دعوي محكم، بالإضافة إلى مركزيتهم في الحكم</w:t>
      </w:r>
      <w:r w:rsidR="00770AE0">
        <w:rPr>
          <w:rStyle w:val="a4"/>
          <w:rFonts w:ascii="Traditional Arabic" w:hAnsi="Traditional Arabic" w:cs="Traditional Arabic" w:hint="cs"/>
          <w:color w:val="000000" w:themeColor="text1"/>
          <w:sz w:val="32"/>
          <w:szCs w:val="32"/>
          <w:rtl/>
        </w:rPr>
        <w:t xml:space="preserve">. وهذا يعد نموذج له تأثير كبير في </w:t>
      </w:r>
      <w:r w:rsidR="00385E28">
        <w:rPr>
          <w:rStyle w:val="a4"/>
          <w:rFonts w:ascii="Traditional Arabic" w:hAnsi="Traditional Arabic" w:cs="Traditional Arabic" w:hint="cs"/>
          <w:color w:val="000000" w:themeColor="text1"/>
          <w:sz w:val="32"/>
          <w:szCs w:val="32"/>
          <w:rtl/>
        </w:rPr>
        <w:t>إعادة</w:t>
      </w:r>
      <w:r w:rsidR="00770AE0">
        <w:rPr>
          <w:rStyle w:val="a4"/>
          <w:rFonts w:ascii="Traditional Arabic" w:hAnsi="Traditional Arabic" w:cs="Traditional Arabic" w:hint="cs"/>
          <w:color w:val="000000" w:themeColor="text1"/>
          <w:sz w:val="32"/>
          <w:szCs w:val="32"/>
          <w:rtl/>
        </w:rPr>
        <w:t xml:space="preserve"> صياغة مفهوم السلطة، إذ أنها ليست وظيفة سياسية، ارتبطت بالعقيدة الدينية.</w:t>
      </w:r>
      <w:r w:rsidR="00893E2D">
        <w:rPr>
          <w:rStyle w:val="a4"/>
          <w:rFonts w:ascii="Traditional Arabic" w:hAnsi="Traditional Arabic" w:cs="Traditional Arabic" w:hint="cs"/>
          <w:color w:val="000000" w:themeColor="text1"/>
          <w:sz w:val="32"/>
          <w:szCs w:val="32"/>
          <w:rtl/>
          <w:lang w:bidi="ar-DZ"/>
        </w:rPr>
        <w:t xml:space="preserve"> وظهرت دولة المرابطين في المغرب وتوسعت إلى </w:t>
      </w:r>
      <w:r w:rsidR="00385E28">
        <w:rPr>
          <w:rStyle w:val="a4"/>
          <w:rFonts w:ascii="Traditional Arabic" w:hAnsi="Traditional Arabic" w:cs="Traditional Arabic" w:hint="cs"/>
          <w:color w:val="000000" w:themeColor="text1"/>
          <w:sz w:val="32"/>
          <w:szCs w:val="32"/>
          <w:rtl/>
          <w:lang w:bidi="ar-DZ"/>
        </w:rPr>
        <w:t>الأندلس</w:t>
      </w:r>
      <w:r w:rsidR="00893E2D">
        <w:rPr>
          <w:rStyle w:val="a4"/>
          <w:rFonts w:ascii="Traditional Arabic" w:hAnsi="Traditional Arabic" w:cs="Traditional Arabic" w:hint="cs"/>
          <w:color w:val="000000" w:themeColor="text1"/>
          <w:sz w:val="32"/>
          <w:szCs w:val="32"/>
          <w:rtl/>
          <w:lang w:bidi="ar-DZ"/>
        </w:rPr>
        <w:t xml:space="preserve"> في </w:t>
      </w:r>
      <w:r w:rsidR="00385E28">
        <w:rPr>
          <w:rStyle w:val="a4"/>
          <w:rFonts w:ascii="Traditional Arabic" w:hAnsi="Traditional Arabic" w:cs="Traditional Arabic" w:hint="cs"/>
          <w:color w:val="000000" w:themeColor="text1"/>
          <w:sz w:val="32"/>
          <w:szCs w:val="32"/>
          <w:rtl/>
          <w:lang w:bidi="ar-DZ"/>
        </w:rPr>
        <w:t>إطار</w:t>
      </w:r>
      <w:r w:rsidR="00893E2D">
        <w:rPr>
          <w:rStyle w:val="a4"/>
          <w:rFonts w:ascii="Traditional Arabic" w:hAnsi="Traditional Arabic" w:cs="Traditional Arabic" w:hint="cs"/>
          <w:color w:val="000000" w:themeColor="text1"/>
          <w:sz w:val="32"/>
          <w:szCs w:val="32"/>
          <w:rtl/>
          <w:lang w:bidi="ar-DZ"/>
        </w:rPr>
        <w:t xml:space="preserve"> حركة دينية </w:t>
      </w:r>
      <w:r w:rsidR="00385E28">
        <w:rPr>
          <w:rStyle w:val="a4"/>
          <w:rFonts w:ascii="Traditional Arabic" w:hAnsi="Traditional Arabic" w:cs="Traditional Arabic" w:hint="cs"/>
          <w:color w:val="000000" w:themeColor="text1"/>
          <w:sz w:val="32"/>
          <w:szCs w:val="32"/>
          <w:rtl/>
          <w:lang w:bidi="ar-DZ"/>
        </w:rPr>
        <w:t>إصلاحية</w:t>
      </w:r>
      <w:r w:rsidR="00893E2D">
        <w:rPr>
          <w:rStyle w:val="a4"/>
          <w:rFonts w:ascii="Traditional Arabic" w:hAnsi="Traditional Arabic" w:cs="Traditional Arabic" w:hint="cs"/>
          <w:color w:val="000000" w:themeColor="text1"/>
          <w:sz w:val="32"/>
          <w:szCs w:val="32"/>
          <w:rtl/>
          <w:lang w:bidi="ar-DZ"/>
        </w:rPr>
        <w:t xml:space="preserve">، وذلك </w:t>
      </w:r>
      <w:r w:rsidR="00385E28">
        <w:rPr>
          <w:rStyle w:val="a4"/>
          <w:rFonts w:ascii="Traditional Arabic" w:hAnsi="Traditional Arabic" w:cs="Traditional Arabic" w:hint="cs"/>
          <w:color w:val="000000" w:themeColor="text1"/>
          <w:sz w:val="32"/>
          <w:szCs w:val="32"/>
          <w:rtl/>
          <w:lang w:bidi="ar-DZ"/>
        </w:rPr>
        <w:t>أعطى</w:t>
      </w:r>
      <w:r w:rsidR="00893E2D">
        <w:rPr>
          <w:rStyle w:val="a4"/>
          <w:rFonts w:ascii="Traditional Arabic" w:hAnsi="Traditional Arabic" w:cs="Traditional Arabic" w:hint="cs"/>
          <w:color w:val="000000" w:themeColor="text1"/>
          <w:sz w:val="32"/>
          <w:szCs w:val="32"/>
          <w:rtl/>
          <w:lang w:bidi="ar-DZ"/>
        </w:rPr>
        <w:t xml:space="preserve"> لها شرعية قائمة على الدعوة إلى تطبيق الشريعة، تميزت دعم قوي للفقه المالكي ومكانة الفقهاء، بالإضافة إلى التركيز على وحدة الأمة. ويبين ذلك تكامل بين السياسة والمرجعية الفقهية.</w:t>
      </w:r>
      <w:r w:rsidR="00AF7DB2">
        <w:rPr>
          <w:rStyle w:val="a4"/>
          <w:rFonts w:ascii="Traditional Arabic" w:hAnsi="Traditional Arabic" w:cs="Traditional Arabic" w:hint="cs"/>
          <w:color w:val="000000" w:themeColor="text1"/>
          <w:sz w:val="32"/>
          <w:szCs w:val="32"/>
          <w:rtl/>
          <w:lang w:bidi="ar-DZ"/>
        </w:rPr>
        <w:t xml:space="preserve"> بينما الموحدين جمعوا  بين القيادة الدينية والسلطة السياسية، فمشروعهم عقدي شامل</w:t>
      </w:r>
      <w:r w:rsidR="00385E28">
        <w:rPr>
          <w:rStyle w:val="a4"/>
          <w:rFonts w:ascii="Traditional Arabic" w:hAnsi="Traditional Arabic" w:cs="Traditional Arabic" w:hint="cs"/>
          <w:color w:val="000000" w:themeColor="text1"/>
          <w:sz w:val="32"/>
          <w:szCs w:val="32"/>
          <w:rtl/>
        </w:rPr>
        <w:t>،</w:t>
      </w:r>
      <w:r w:rsidR="00AF7DB2" w:rsidRPr="00385E28">
        <w:rPr>
          <w:rStyle w:val="a4"/>
          <w:rFonts w:ascii="Traditional Arabic" w:hAnsi="Traditional Arabic" w:cs="Traditional Arabic" w:hint="cs"/>
          <w:color w:val="000000" w:themeColor="text1"/>
          <w:sz w:val="32"/>
          <w:szCs w:val="32"/>
          <w:rtl/>
        </w:rPr>
        <w:t xml:space="preserve"> فالحاكم عندهم يجمع بين القيادة السياسية والمرجعية الدينية.</w:t>
      </w:r>
      <w:r w:rsidR="006566E8">
        <w:rPr>
          <w:rStyle w:val="a4"/>
          <w:rFonts w:ascii="Traditional Arabic" w:hAnsi="Traditional Arabic" w:cs="Traditional Arabic" w:hint="cs"/>
          <w:color w:val="000000" w:themeColor="text1"/>
          <w:sz w:val="32"/>
          <w:szCs w:val="32"/>
          <w:rtl/>
        </w:rPr>
        <w:t xml:space="preserve">                               </w:t>
      </w:r>
    </w:p>
    <w:p w:rsidR="001C78D6" w:rsidRPr="00B85911" w:rsidRDefault="001C78D6" w:rsidP="006566E8">
      <w:pPr>
        <w:pStyle w:val="a3"/>
        <w:spacing w:after="0" w:afterAutospacing="0"/>
        <w:jc w:val="both"/>
        <w:rPr>
          <w:lang w:val="fr-FR"/>
        </w:rPr>
      </w:pPr>
      <w:r w:rsidRPr="00B85911">
        <w:rPr>
          <w:rStyle w:val="a4"/>
          <w:rFonts w:ascii="Traditional Arabic" w:hAnsi="Traditional Arabic" w:cs="Traditional Arabic" w:hint="cs"/>
          <w:color w:val="000000" w:themeColor="text1"/>
          <w:sz w:val="32"/>
          <w:szCs w:val="32"/>
          <w:rtl/>
        </w:rPr>
        <w:t xml:space="preserve">وفي الأندلس </w:t>
      </w:r>
      <w:r w:rsidRPr="00B85911">
        <w:rPr>
          <w:rStyle w:val="a4"/>
          <w:rFonts w:ascii="Traditional Arabic" w:hAnsi="Traditional Arabic" w:cs="Traditional Arabic"/>
          <w:color w:val="000000" w:themeColor="text1"/>
          <w:sz w:val="32"/>
          <w:szCs w:val="32"/>
          <w:rtl/>
        </w:rPr>
        <w:t xml:space="preserve"> </w:t>
      </w:r>
      <w:r w:rsidRPr="00B85911">
        <w:rPr>
          <w:rStyle w:val="a4"/>
          <w:rFonts w:ascii="Traditional Arabic" w:hAnsi="Traditional Arabic" w:cs="Traditional Arabic" w:hint="cs"/>
          <w:color w:val="000000" w:themeColor="text1"/>
          <w:sz w:val="32"/>
          <w:szCs w:val="32"/>
          <w:rtl/>
        </w:rPr>
        <w:t>كان قيام الخلافة الأموية</w:t>
      </w:r>
      <w:r w:rsidR="001A4B1E" w:rsidRPr="00B85911">
        <w:rPr>
          <w:rStyle w:val="a4"/>
          <w:rFonts w:ascii="Traditional Arabic" w:hAnsi="Traditional Arabic" w:cs="Traditional Arabic" w:hint="cs"/>
          <w:color w:val="000000" w:themeColor="text1"/>
          <w:sz w:val="32"/>
          <w:szCs w:val="32"/>
          <w:rtl/>
        </w:rPr>
        <w:t xml:space="preserve"> (316هـ)</w:t>
      </w:r>
      <w:r w:rsidRPr="00B85911">
        <w:rPr>
          <w:rStyle w:val="a4"/>
          <w:rFonts w:ascii="Traditional Arabic" w:hAnsi="Traditional Arabic" w:cs="Traditional Arabic" w:hint="cs"/>
          <w:color w:val="000000" w:themeColor="text1"/>
          <w:sz w:val="32"/>
          <w:szCs w:val="32"/>
          <w:rtl/>
        </w:rPr>
        <w:t xml:space="preserve"> مبادرة منها لخوض تجربتها السياسية</w:t>
      </w:r>
      <w:r w:rsidRPr="00B85911">
        <w:rPr>
          <w:rStyle w:val="a4"/>
          <w:rFonts w:ascii="Traditional Arabic" w:hAnsi="Traditional Arabic" w:cs="Traditional Arabic"/>
          <w:color w:val="000000" w:themeColor="text1"/>
          <w:sz w:val="32"/>
          <w:szCs w:val="32"/>
          <w:rtl/>
        </w:rPr>
        <w:t xml:space="preserve"> </w:t>
      </w:r>
      <w:r w:rsidRPr="00B85911">
        <w:rPr>
          <w:rStyle w:val="a4"/>
          <w:rFonts w:ascii="Traditional Arabic" w:hAnsi="Traditional Arabic" w:cs="Traditional Arabic" w:hint="cs"/>
          <w:color w:val="000000" w:themeColor="text1"/>
          <w:sz w:val="32"/>
          <w:szCs w:val="32"/>
          <w:rtl/>
        </w:rPr>
        <w:t xml:space="preserve">والانفصال </w:t>
      </w:r>
      <w:r w:rsidRPr="00B85911">
        <w:rPr>
          <w:rStyle w:val="a4"/>
          <w:rFonts w:ascii="Traditional Arabic" w:hAnsi="Traditional Arabic" w:cs="Traditional Arabic"/>
          <w:color w:val="000000" w:themeColor="text1"/>
          <w:sz w:val="32"/>
          <w:szCs w:val="32"/>
          <w:rtl/>
        </w:rPr>
        <w:t xml:space="preserve">عن الخلافة العباسية، مما فرض عليها </w:t>
      </w:r>
      <w:r w:rsidR="00C71F67" w:rsidRPr="00B85911">
        <w:rPr>
          <w:rStyle w:val="a4"/>
          <w:rFonts w:ascii="Traditional Arabic" w:hAnsi="Traditional Arabic" w:cs="Traditional Arabic" w:hint="cs"/>
          <w:color w:val="000000" w:themeColor="text1"/>
          <w:sz w:val="32"/>
          <w:szCs w:val="32"/>
          <w:rtl/>
        </w:rPr>
        <w:t>إيجاد سبل</w:t>
      </w:r>
      <w:r w:rsidRPr="00B85911">
        <w:rPr>
          <w:rStyle w:val="a4"/>
          <w:rFonts w:ascii="Traditional Arabic" w:hAnsi="Traditional Arabic" w:cs="Traditional Arabic"/>
          <w:color w:val="000000" w:themeColor="text1"/>
          <w:sz w:val="32"/>
          <w:szCs w:val="32"/>
          <w:rtl/>
        </w:rPr>
        <w:t xml:space="preserve"> جديدة للشرعية. وقد تطور هذا النموذج من </w:t>
      </w:r>
      <w:r w:rsidRPr="00B85911">
        <w:rPr>
          <w:rStyle w:val="a4"/>
          <w:rFonts w:ascii="Traditional Arabic" w:hAnsi="Traditional Arabic" w:cs="Traditional Arabic"/>
          <w:b w:val="0"/>
          <w:bCs w:val="0"/>
          <w:color w:val="000000" w:themeColor="text1"/>
          <w:sz w:val="32"/>
          <w:szCs w:val="32"/>
          <w:rtl/>
        </w:rPr>
        <w:t>إمارة</w:t>
      </w:r>
      <w:r w:rsidRPr="00B85911">
        <w:rPr>
          <w:rStyle w:val="a4"/>
          <w:rFonts w:ascii="Traditional Arabic" w:hAnsi="Traditional Arabic" w:cs="Traditional Arabic"/>
          <w:color w:val="000000" w:themeColor="text1"/>
          <w:sz w:val="32"/>
          <w:szCs w:val="32"/>
          <w:rtl/>
        </w:rPr>
        <w:t xml:space="preserve"> إلى </w:t>
      </w:r>
      <w:r w:rsidRPr="00B85911">
        <w:rPr>
          <w:rStyle w:val="a4"/>
          <w:rFonts w:ascii="Traditional Arabic" w:hAnsi="Traditional Arabic" w:cs="Traditional Arabic"/>
          <w:b w:val="0"/>
          <w:bCs w:val="0"/>
          <w:color w:val="000000" w:themeColor="text1"/>
          <w:sz w:val="32"/>
          <w:szCs w:val="32"/>
          <w:rtl/>
        </w:rPr>
        <w:t>خلافة</w:t>
      </w:r>
      <w:r w:rsidRPr="00B85911">
        <w:rPr>
          <w:rStyle w:val="a4"/>
          <w:rFonts w:ascii="Traditional Arabic" w:hAnsi="Traditional Arabic" w:cs="Traditional Arabic"/>
          <w:color w:val="000000" w:themeColor="text1"/>
          <w:sz w:val="32"/>
          <w:szCs w:val="32"/>
          <w:rtl/>
        </w:rPr>
        <w:t xml:space="preserve"> في عهد عبد الرحمن الناصر، و</w:t>
      </w:r>
      <w:r w:rsidR="001A4B1E" w:rsidRPr="00B85911">
        <w:rPr>
          <w:rStyle w:val="a4"/>
          <w:rFonts w:ascii="Traditional Arabic" w:hAnsi="Traditional Arabic" w:cs="Traditional Arabic" w:hint="cs"/>
          <w:color w:val="000000" w:themeColor="text1"/>
          <w:sz w:val="32"/>
          <w:szCs w:val="32"/>
          <w:rtl/>
        </w:rPr>
        <w:t>هذا يعكس مدى نضجها السياسي. وقد اعتمد الأمويون في تثبيت حكمهم على القوة العسكرية والإدارة المركزية وظهورهم  بمظهر الخلافة لإدارة دولتهم وهيمنتها روحيا، وقد كان لذلك أثر في الاستقرار</w:t>
      </w:r>
      <w:r w:rsidR="00B742A3" w:rsidRPr="00B85911">
        <w:rPr>
          <w:rStyle w:val="a4"/>
          <w:rFonts w:ascii="Traditional Arabic" w:hAnsi="Traditional Arabic" w:cs="Traditional Arabic" w:hint="cs"/>
          <w:color w:val="000000" w:themeColor="text1"/>
          <w:sz w:val="32"/>
          <w:szCs w:val="32"/>
          <w:rtl/>
        </w:rPr>
        <w:t>.</w:t>
      </w:r>
      <w:r w:rsidR="00B85911">
        <w:rPr>
          <w:rStyle w:val="a4"/>
          <w:rFonts w:ascii="Traditional Arabic" w:hAnsi="Traditional Arabic" w:cs="Traditional Arabic" w:hint="cs"/>
          <w:color w:val="000000" w:themeColor="text1"/>
          <w:sz w:val="32"/>
          <w:szCs w:val="32"/>
          <w:rtl/>
        </w:rPr>
        <w:t xml:space="preserve">  </w:t>
      </w:r>
      <w:r w:rsidR="006566E8">
        <w:rPr>
          <w:rStyle w:val="a4"/>
          <w:rFonts w:ascii="Traditional Arabic" w:hAnsi="Traditional Arabic" w:cs="Traditional Arabic" w:hint="cs"/>
          <w:color w:val="000000" w:themeColor="text1"/>
          <w:sz w:val="32"/>
          <w:szCs w:val="32"/>
          <w:rtl/>
        </w:rPr>
        <w:t xml:space="preserve">                   </w:t>
      </w:r>
      <w:r w:rsidR="00B85911">
        <w:rPr>
          <w:rStyle w:val="a4"/>
          <w:rFonts w:ascii="Traditional Arabic" w:hAnsi="Traditional Arabic" w:cs="Traditional Arabic" w:hint="cs"/>
          <w:color w:val="000000" w:themeColor="text1"/>
          <w:sz w:val="32"/>
          <w:szCs w:val="32"/>
          <w:rtl/>
        </w:rPr>
        <w:t xml:space="preserve">                                                         </w:t>
      </w:r>
      <w:r w:rsidR="001A4B1E" w:rsidRPr="00B85911">
        <w:rPr>
          <w:rStyle w:val="a4"/>
          <w:rFonts w:ascii="Traditional Arabic" w:hAnsi="Traditional Arabic" w:cs="Traditional Arabic" w:hint="cs"/>
          <w:color w:val="000000" w:themeColor="text1"/>
          <w:sz w:val="32"/>
          <w:szCs w:val="32"/>
          <w:rtl/>
        </w:rPr>
        <w:t xml:space="preserve"> </w:t>
      </w:r>
    </w:p>
    <w:p w:rsidR="0068594D" w:rsidRPr="00C44275" w:rsidRDefault="0068594D" w:rsidP="00CB440C">
      <w:pPr>
        <w:spacing w:after="0"/>
        <w:jc w:val="both"/>
        <w:rPr>
          <w:rStyle w:val="rynqvb"/>
          <w:rFonts w:ascii="Traditional Arabic" w:hAnsi="Traditional Arabic" w:cs="Traditional Arabic"/>
          <w:color w:val="000000" w:themeColor="text1"/>
          <w:sz w:val="32"/>
          <w:szCs w:val="32"/>
          <w:rtl/>
        </w:rPr>
      </w:pPr>
      <w:r w:rsidRPr="000440AB">
        <w:rPr>
          <w:rStyle w:val="rynqvb"/>
          <w:rFonts w:ascii="Traditional Arabic" w:hAnsi="Traditional Arabic" w:cs="Traditional Arabic"/>
          <w:b/>
          <w:bCs/>
          <w:color w:val="000000" w:themeColor="text1"/>
          <w:sz w:val="32"/>
          <w:szCs w:val="32"/>
          <w:rtl/>
        </w:rPr>
        <w:t>ولاية العهد:</w:t>
      </w:r>
      <w:r w:rsidR="00CB440C">
        <w:rPr>
          <w:rStyle w:val="rynqvb"/>
          <w:rFonts w:ascii="Traditional Arabic" w:hAnsi="Traditional Arabic" w:cs="Traditional Arabic"/>
          <w:color w:val="000000" w:themeColor="text1"/>
          <w:sz w:val="32"/>
          <w:szCs w:val="32"/>
          <w:rtl/>
        </w:rPr>
        <w:t xml:space="preserve"> هو</w:t>
      </w:r>
      <w:r w:rsidR="00CB440C">
        <w:rPr>
          <w:rStyle w:val="rynqvb"/>
          <w:rFonts w:ascii="Traditional Arabic" w:hAnsi="Traditional Arabic" w:cs="Traditional Arabic" w:hint="cs"/>
          <w:color w:val="000000" w:themeColor="text1"/>
          <w:sz w:val="32"/>
          <w:szCs w:val="32"/>
          <w:rtl/>
        </w:rPr>
        <w:t xml:space="preserve"> أن يُعهد</w:t>
      </w:r>
      <w:r w:rsidR="00CB440C">
        <w:rPr>
          <w:rStyle w:val="rynqvb"/>
          <w:rFonts w:ascii="Traditional Arabic" w:hAnsi="Traditional Arabic" w:cs="Traditional Arabic"/>
          <w:color w:val="000000" w:themeColor="text1"/>
          <w:sz w:val="32"/>
          <w:szCs w:val="32"/>
          <w:rtl/>
        </w:rPr>
        <w:t xml:space="preserve"> </w:t>
      </w:r>
      <w:r w:rsidRPr="00C44275">
        <w:rPr>
          <w:rStyle w:val="rynqvb"/>
          <w:rFonts w:ascii="Traditional Arabic" w:hAnsi="Traditional Arabic" w:cs="Traditional Arabic"/>
          <w:color w:val="000000" w:themeColor="text1"/>
          <w:sz w:val="32"/>
          <w:szCs w:val="32"/>
          <w:rtl/>
        </w:rPr>
        <w:t xml:space="preserve">لشخص </w:t>
      </w:r>
      <w:r w:rsidR="00CB440C">
        <w:rPr>
          <w:rStyle w:val="rynqvb"/>
          <w:rFonts w:ascii="Traditional Arabic" w:hAnsi="Traditional Arabic" w:cs="Traditional Arabic" w:hint="cs"/>
          <w:color w:val="000000" w:themeColor="text1"/>
          <w:sz w:val="32"/>
          <w:szCs w:val="32"/>
          <w:rtl/>
        </w:rPr>
        <w:t>بالحكم، أي أن يقوم</w:t>
      </w:r>
      <w:r w:rsidRPr="00C44275">
        <w:rPr>
          <w:rStyle w:val="rynqvb"/>
          <w:rFonts w:ascii="Traditional Arabic" w:hAnsi="Traditional Arabic" w:cs="Traditional Arabic"/>
          <w:color w:val="000000" w:themeColor="text1"/>
          <w:sz w:val="32"/>
          <w:szCs w:val="32"/>
          <w:rtl/>
        </w:rPr>
        <w:t xml:space="preserve"> الخليفة أو الحاكم </w:t>
      </w:r>
      <w:r w:rsidR="00CB440C">
        <w:rPr>
          <w:rStyle w:val="rynqvb"/>
          <w:rFonts w:ascii="Traditional Arabic" w:hAnsi="Traditional Arabic" w:cs="Traditional Arabic" w:hint="cs"/>
          <w:color w:val="000000" w:themeColor="text1"/>
          <w:sz w:val="32"/>
          <w:szCs w:val="32"/>
          <w:rtl/>
        </w:rPr>
        <w:t xml:space="preserve">بإعطائه </w:t>
      </w:r>
      <w:r w:rsidRPr="00C44275">
        <w:rPr>
          <w:rStyle w:val="rynqvb"/>
          <w:rFonts w:ascii="Traditional Arabic" w:hAnsi="Traditional Arabic" w:cs="Traditional Arabic"/>
          <w:color w:val="000000" w:themeColor="text1"/>
          <w:sz w:val="32"/>
          <w:szCs w:val="32"/>
          <w:rtl/>
        </w:rPr>
        <w:t>الحكم بعد وفاته (</w:t>
      </w:r>
      <w:r w:rsidR="00204521" w:rsidRPr="00C44275">
        <w:rPr>
          <w:rStyle w:val="rynqvb"/>
          <w:rFonts w:ascii="Traditional Arabic" w:hAnsi="Traditional Arabic" w:cs="Traditional Arabic"/>
          <w:color w:val="000000" w:themeColor="text1"/>
          <w:sz w:val="32"/>
          <w:szCs w:val="32"/>
          <w:rtl/>
        </w:rPr>
        <w:t>أي ينتقل إليه الحكم ب</w:t>
      </w:r>
      <w:r w:rsidRPr="00C44275">
        <w:rPr>
          <w:rStyle w:val="rynqvb"/>
          <w:rFonts w:ascii="Traditional Arabic" w:hAnsi="Traditional Arabic" w:cs="Traditional Arabic"/>
          <w:color w:val="000000" w:themeColor="text1"/>
          <w:sz w:val="32"/>
          <w:szCs w:val="32"/>
          <w:rtl/>
        </w:rPr>
        <w:t>وفاة الحاكم)</w:t>
      </w:r>
      <w:r w:rsidR="00512E47" w:rsidRPr="00C44275">
        <w:rPr>
          <w:rStyle w:val="rynqvb"/>
          <w:rFonts w:ascii="Traditional Arabic" w:hAnsi="Traditional Arabic" w:cs="Traditional Arabic"/>
          <w:color w:val="000000" w:themeColor="text1"/>
          <w:sz w:val="32"/>
          <w:szCs w:val="32"/>
          <w:rtl/>
        </w:rPr>
        <w:t>، سواء كان لشخ</w:t>
      </w:r>
      <w:r w:rsidR="00FD2053" w:rsidRPr="00C44275">
        <w:rPr>
          <w:rStyle w:val="rynqvb"/>
          <w:rFonts w:ascii="Traditional Arabic" w:hAnsi="Traditional Arabic" w:cs="Traditional Arabic"/>
          <w:color w:val="000000" w:themeColor="text1"/>
          <w:sz w:val="32"/>
          <w:szCs w:val="32"/>
          <w:rtl/>
        </w:rPr>
        <w:t>ص أو أكثر بالتوالي، وتعد من أبرز</w:t>
      </w:r>
      <w:r w:rsidR="00512E47" w:rsidRPr="00C44275">
        <w:rPr>
          <w:rStyle w:val="rynqvb"/>
          <w:rFonts w:ascii="Traditional Arabic" w:hAnsi="Traditional Arabic" w:cs="Traditional Arabic"/>
          <w:color w:val="000000" w:themeColor="text1"/>
          <w:sz w:val="32"/>
          <w:szCs w:val="32"/>
          <w:rtl/>
        </w:rPr>
        <w:t xml:space="preserve"> المستجدات في المنظومة السي</w:t>
      </w:r>
      <w:r w:rsidR="00D514B5" w:rsidRPr="00C44275">
        <w:rPr>
          <w:rStyle w:val="rynqvb"/>
          <w:rFonts w:ascii="Traditional Arabic" w:hAnsi="Traditional Arabic" w:cs="Traditional Arabic"/>
          <w:color w:val="000000" w:themeColor="text1"/>
          <w:sz w:val="32"/>
          <w:szCs w:val="32"/>
          <w:rtl/>
        </w:rPr>
        <w:t>اسية الإسلامية.</w:t>
      </w:r>
      <w:r w:rsidR="00090FB3" w:rsidRPr="00C44275">
        <w:rPr>
          <w:rStyle w:val="rynqvb"/>
          <w:rFonts w:ascii="Traditional Arabic" w:hAnsi="Traditional Arabic" w:cs="Traditional Arabic"/>
          <w:color w:val="000000" w:themeColor="text1"/>
          <w:sz w:val="32"/>
          <w:szCs w:val="32"/>
          <w:rtl/>
        </w:rPr>
        <w:t xml:space="preserve"> ويعد أول من أوجد ولاية العهد هو الخليفة معاوية بن أبي سفيان</w:t>
      </w:r>
      <w:r w:rsidR="00CB440C">
        <w:rPr>
          <w:rStyle w:val="rynqvb"/>
          <w:rFonts w:ascii="Traditional Arabic" w:hAnsi="Traditional Arabic" w:cs="Traditional Arabic" w:hint="cs"/>
          <w:color w:val="000000" w:themeColor="text1"/>
          <w:sz w:val="32"/>
          <w:szCs w:val="32"/>
          <w:rtl/>
        </w:rPr>
        <w:t>،</w:t>
      </w:r>
      <w:r w:rsidR="00090FB3" w:rsidRPr="00C44275">
        <w:rPr>
          <w:rStyle w:val="rynqvb"/>
          <w:rFonts w:ascii="Traditional Arabic" w:hAnsi="Traditional Arabic" w:cs="Traditional Arabic"/>
          <w:color w:val="000000" w:themeColor="text1"/>
          <w:sz w:val="32"/>
          <w:szCs w:val="32"/>
          <w:rtl/>
        </w:rPr>
        <w:t xml:space="preserve"> وذلك بعقد ولاية العهد لابنه يزيد.</w:t>
      </w:r>
      <w:r w:rsidR="0008355B" w:rsidRPr="00C44275">
        <w:rPr>
          <w:rStyle w:val="rynqvb"/>
          <w:rFonts w:ascii="Traditional Arabic" w:hAnsi="Traditional Arabic" w:cs="Traditional Arabic"/>
          <w:color w:val="000000" w:themeColor="text1"/>
          <w:sz w:val="32"/>
          <w:szCs w:val="32"/>
          <w:rtl/>
        </w:rPr>
        <w:t xml:space="preserve"> كما كانت أيضا في بني العباس مثلا في عهد الخليفة هارون الرشيد ( ولاية العهد لولديه الأمين والمأمون)</w:t>
      </w:r>
      <w:r w:rsidR="00B42A6F" w:rsidRPr="00C44275">
        <w:rPr>
          <w:rStyle w:val="rynqvb"/>
          <w:rFonts w:ascii="Traditional Arabic" w:hAnsi="Traditional Arabic" w:cs="Traditional Arabic"/>
          <w:color w:val="000000" w:themeColor="text1"/>
          <w:sz w:val="32"/>
          <w:szCs w:val="32"/>
          <w:rtl/>
        </w:rPr>
        <w:t>. وفي الغرب الإسلامي في عهد الأمير عبد الرحمن الداخل (</w:t>
      </w:r>
      <w:r w:rsidR="002251C6" w:rsidRPr="00C44275">
        <w:rPr>
          <w:rStyle w:val="rynqvb"/>
          <w:rFonts w:ascii="Traditional Arabic" w:hAnsi="Traditional Arabic" w:cs="Traditional Arabic"/>
          <w:color w:val="000000" w:themeColor="text1"/>
          <w:sz w:val="32"/>
          <w:szCs w:val="32"/>
          <w:rtl/>
        </w:rPr>
        <w:t>ت.172هـ) بعقد ولاية العهد لولديه هشام وسليمان بالرغم من أن سليمان كان الأكبر.</w:t>
      </w:r>
      <w:r w:rsidR="007A3C11" w:rsidRPr="00C44275">
        <w:rPr>
          <w:rStyle w:val="rynqvb"/>
          <w:rFonts w:ascii="Traditional Arabic" w:hAnsi="Traditional Arabic" w:cs="Traditional Arabic"/>
          <w:color w:val="000000" w:themeColor="text1"/>
          <w:sz w:val="32"/>
          <w:szCs w:val="32"/>
          <w:rtl/>
        </w:rPr>
        <w:t xml:space="preserve"> كما حرص الموحدون على ذلك ويظهر ذلك بولاية العهد لمحمد بن عبد المؤمن بن علي.</w:t>
      </w:r>
    </w:p>
    <w:p w:rsidR="007A3C11" w:rsidRPr="000440AB" w:rsidRDefault="007A3C11" w:rsidP="00CB440C">
      <w:pPr>
        <w:spacing w:after="0"/>
        <w:jc w:val="both"/>
        <w:rPr>
          <w:rStyle w:val="rynqvb"/>
          <w:rFonts w:ascii="Traditional Arabic" w:hAnsi="Traditional Arabic" w:cs="Traditional Arabic"/>
          <w:b/>
          <w:bCs/>
          <w:color w:val="000000" w:themeColor="text1"/>
          <w:sz w:val="32"/>
          <w:szCs w:val="32"/>
          <w:rtl/>
        </w:rPr>
      </w:pPr>
      <w:r w:rsidRPr="000440AB">
        <w:rPr>
          <w:rStyle w:val="rynqvb"/>
          <w:rFonts w:ascii="Traditional Arabic" w:hAnsi="Traditional Arabic" w:cs="Traditional Arabic"/>
          <w:b/>
          <w:bCs/>
          <w:color w:val="000000" w:themeColor="text1"/>
          <w:sz w:val="32"/>
          <w:szCs w:val="32"/>
          <w:rtl/>
        </w:rPr>
        <w:t>-الوزارة:</w:t>
      </w:r>
    </w:p>
    <w:p w:rsidR="007A3C11" w:rsidRPr="00C44275" w:rsidRDefault="007A3C11" w:rsidP="00CB440C">
      <w:pPr>
        <w:spacing w:after="0"/>
        <w:jc w:val="both"/>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لفظ الوزارة مشتق على ثلاثة أوجه: من الوزر وهو الحمل الثقيل، لأنه يحمل على الملك أثقاله، والثاني الأزر وهو الظهر لأن الملك يقوى</w:t>
      </w:r>
      <w:r w:rsidR="00C8339D">
        <w:rPr>
          <w:rStyle w:val="rynqvb"/>
          <w:rFonts w:ascii="Traditional Arabic" w:hAnsi="Traditional Arabic" w:cs="Traditional Arabic"/>
          <w:color w:val="000000" w:themeColor="text1"/>
          <w:sz w:val="32"/>
          <w:szCs w:val="32"/>
          <w:rtl/>
        </w:rPr>
        <w:t xml:space="preserve"> بوزيره، كقوة البدن بظهره. والث</w:t>
      </w:r>
      <w:r w:rsidR="00C8339D">
        <w:rPr>
          <w:rStyle w:val="rynqvb"/>
          <w:rFonts w:ascii="Traditional Arabic" w:hAnsi="Traditional Arabic" w:cs="Traditional Arabic" w:hint="cs"/>
          <w:color w:val="000000" w:themeColor="text1"/>
          <w:sz w:val="32"/>
          <w:szCs w:val="32"/>
          <w:rtl/>
        </w:rPr>
        <w:t>ال</w:t>
      </w:r>
      <w:r w:rsidRPr="00C44275">
        <w:rPr>
          <w:rStyle w:val="rynqvb"/>
          <w:rFonts w:ascii="Traditional Arabic" w:hAnsi="Traditional Arabic" w:cs="Traditional Arabic"/>
          <w:color w:val="000000" w:themeColor="text1"/>
          <w:sz w:val="32"/>
          <w:szCs w:val="32"/>
          <w:rtl/>
        </w:rPr>
        <w:t>ث مشتق من الوزر وهو الملجأ والجبل المنيع، وكل معقل وزر.</w:t>
      </w:r>
    </w:p>
    <w:p w:rsidR="007A3C11" w:rsidRPr="00C44275" w:rsidRDefault="007A3C11" w:rsidP="00CB440C">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lastRenderedPageBreak/>
        <w:t>يقول ابن خلدون أم الخطط السلطانية والرتب الملوكية، لأن اسمها يدل على مطلق الإعانة</w:t>
      </w:r>
      <w:r w:rsidR="00CB440C">
        <w:rPr>
          <w:rStyle w:val="rynqvb"/>
          <w:rFonts w:ascii="Traditional Arabic" w:hAnsi="Traditional Arabic" w:cs="Traditional Arabic" w:hint="cs"/>
          <w:color w:val="000000" w:themeColor="text1"/>
          <w:sz w:val="32"/>
          <w:szCs w:val="32"/>
          <w:rtl/>
        </w:rPr>
        <w:t>،</w:t>
      </w:r>
      <w:r w:rsidR="002F03DB" w:rsidRPr="00C44275">
        <w:rPr>
          <w:rStyle w:val="rynqvb"/>
          <w:rFonts w:ascii="Traditional Arabic" w:hAnsi="Traditional Arabic" w:cs="Traditional Arabic"/>
          <w:color w:val="000000" w:themeColor="text1"/>
          <w:sz w:val="32"/>
          <w:szCs w:val="32"/>
          <w:rtl/>
        </w:rPr>
        <w:t xml:space="preserve"> </w:t>
      </w:r>
      <w:r w:rsidR="00CB440C">
        <w:rPr>
          <w:rStyle w:val="rynqvb"/>
          <w:rFonts w:ascii="Traditional Arabic" w:hAnsi="Traditional Arabic" w:cs="Traditional Arabic" w:hint="cs"/>
          <w:color w:val="000000" w:themeColor="text1"/>
          <w:sz w:val="32"/>
          <w:szCs w:val="32"/>
          <w:rtl/>
        </w:rPr>
        <w:t>و</w:t>
      </w:r>
      <w:r w:rsidR="002F03DB" w:rsidRPr="00C44275">
        <w:rPr>
          <w:rStyle w:val="rynqvb"/>
          <w:rFonts w:ascii="Traditional Arabic" w:hAnsi="Traditional Arabic" w:cs="Traditional Arabic"/>
          <w:color w:val="000000" w:themeColor="text1"/>
          <w:sz w:val="32"/>
          <w:szCs w:val="32"/>
          <w:rtl/>
        </w:rPr>
        <w:t>يقول الماوردي</w:t>
      </w:r>
      <w:r w:rsidR="00B15AE9" w:rsidRPr="00C44275">
        <w:rPr>
          <w:rStyle w:val="rynqvb"/>
          <w:rFonts w:ascii="Traditional Arabic" w:hAnsi="Traditional Arabic" w:cs="Traditional Arabic"/>
          <w:color w:val="000000" w:themeColor="text1"/>
          <w:sz w:val="32"/>
          <w:szCs w:val="32"/>
          <w:rtl/>
          <w:lang w:val="fr-FR" w:bidi="ar-DZ"/>
        </w:rPr>
        <w:t>: ((</w:t>
      </w:r>
      <w:r w:rsidR="002F03DB" w:rsidRPr="00C44275">
        <w:rPr>
          <w:rStyle w:val="rynqvb"/>
          <w:rFonts w:ascii="Traditional Arabic" w:hAnsi="Traditional Arabic" w:cs="Traditional Arabic"/>
          <w:color w:val="000000" w:themeColor="text1"/>
          <w:sz w:val="32"/>
          <w:szCs w:val="32"/>
          <w:rtl/>
        </w:rPr>
        <w:t>وأنت أيها الوزير أمدك الله بتوفيقه في منصب مختلف الأطراف، تدبر غيرك من الرعايا وتدبر ...بغيرك من الملوك، فأنت سائس م</w:t>
      </w:r>
      <w:r w:rsidR="00B15AE9" w:rsidRPr="00C44275">
        <w:rPr>
          <w:rStyle w:val="rynqvb"/>
          <w:rFonts w:ascii="Traditional Arabic" w:hAnsi="Traditional Arabic" w:cs="Traditional Arabic"/>
          <w:color w:val="000000" w:themeColor="text1"/>
          <w:sz w:val="32"/>
          <w:szCs w:val="32"/>
          <w:rtl/>
        </w:rPr>
        <w:t>سوس))</w:t>
      </w:r>
    </w:p>
    <w:p w:rsidR="00B578EB" w:rsidRPr="00B578EB" w:rsidRDefault="00217E36" w:rsidP="00C8339D">
      <w:pPr>
        <w:bidi w:val="0"/>
        <w:spacing w:before="100" w:beforeAutospacing="1" w:after="100" w:afterAutospacing="1" w:line="240" w:lineRule="auto"/>
        <w:jc w:val="right"/>
        <w:outlineLvl w:val="1"/>
        <w:rPr>
          <w:rFonts w:ascii="Traditional Arabic" w:eastAsia="Times New Roman" w:hAnsi="Traditional Arabic" w:cs="Traditional Arabic"/>
          <w:b/>
          <w:bCs/>
          <w:color w:val="000000" w:themeColor="text1"/>
          <w:sz w:val="32"/>
          <w:szCs w:val="32"/>
          <w:lang w:val="fr-FR"/>
        </w:rPr>
      </w:pPr>
      <w:r>
        <w:rPr>
          <w:rFonts w:ascii="Traditional Arabic" w:eastAsia="Times New Roman" w:hAnsi="Traditional Arabic" w:cs="Traditional Arabic" w:hint="cs"/>
          <w:b/>
          <w:bCs/>
          <w:color w:val="000000" w:themeColor="text1"/>
          <w:sz w:val="32"/>
          <w:szCs w:val="32"/>
          <w:rtl/>
        </w:rPr>
        <w:t>-</w:t>
      </w:r>
      <w:r w:rsidR="00B578EB" w:rsidRPr="00B578EB">
        <w:rPr>
          <w:rFonts w:ascii="Traditional Arabic" w:eastAsia="Times New Roman" w:hAnsi="Traditional Arabic" w:cs="Traditional Arabic"/>
          <w:b/>
          <w:bCs/>
          <w:color w:val="000000" w:themeColor="text1"/>
          <w:sz w:val="32"/>
          <w:szCs w:val="32"/>
          <w:rtl/>
        </w:rPr>
        <w:t>النظام السياسي</w:t>
      </w:r>
      <w:r w:rsidR="00ED42C0" w:rsidRPr="00C44275">
        <w:rPr>
          <w:rFonts w:ascii="Traditional Arabic" w:eastAsia="Times New Roman" w:hAnsi="Traditional Arabic" w:cs="Traditional Arabic"/>
          <w:b/>
          <w:bCs/>
          <w:color w:val="000000" w:themeColor="text1"/>
          <w:sz w:val="32"/>
          <w:szCs w:val="32"/>
          <w:rtl/>
          <w:lang w:bidi="ar-DZ"/>
        </w:rPr>
        <w:t>:</w:t>
      </w:r>
      <w:r w:rsidR="00B578EB" w:rsidRPr="00B578EB">
        <w:rPr>
          <w:rFonts w:ascii="Traditional Arabic" w:eastAsia="Times New Roman" w:hAnsi="Traditional Arabic" w:cs="Traditional Arabic"/>
          <w:b/>
          <w:bCs/>
          <w:color w:val="000000" w:themeColor="text1"/>
          <w:sz w:val="32"/>
          <w:szCs w:val="32"/>
          <w:rtl/>
        </w:rPr>
        <w:t xml:space="preserve"> </w:t>
      </w:r>
    </w:p>
    <w:p w:rsidR="00B578EB" w:rsidRPr="00C44275" w:rsidRDefault="00ED42C0"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إن مسألة الشرعية تعد من أهم التحديات التي واجهت النظام السياسي</w:t>
      </w:r>
      <w:r w:rsidR="00B578EB" w:rsidRPr="00C44275">
        <w:rPr>
          <w:rStyle w:val="rynqvb"/>
          <w:rFonts w:ascii="Traditional Arabic" w:hAnsi="Traditional Arabic" w:cs="Traditional Arabic"/>
          <w:color w:val="000000" w:themeColor="text1"/>
          <w:sz w:val="32"/>
          <w:szCs w:val="32"/>
          <w:rtl/>
        </w:rPr>
        <w:t xml:space="preserve"> في الغ</w:t>
      </w:r>
      <w:r w:rsidRPr="00C44275">
        <w:rPr>
          <w:rStyle w:val="rynqvb"/>
          <w:rFonts w:ascii="Traditional Arabic" w:hAnsi="Traditional Arabic" w:cs="Traditional Arabic"/>
          <w:color w:val="000000" w:themeColor="text1"/>
          <w:sz w:val="32"/>
          <w:szCs w:val="32"/>
          <w:rtl/>
        </w:rPr>
        <w:t>رب الإسلامي، خاصة بعد ضعف الخلافة</w:t>
      </w:r>
      <w:r w:rsidR="00B578EB" w:rsidRPr="00C44275">
        <w:rPr>
          <w:rStyle w:val="rynqvb"/>
          <w:rFonts w:ascii="Traditional Arabic" w:hAnsi="Traditional Arabic" w:cs="Traditional Arabic"/>
          <w:color w:val="000000" w:themeColor="text1"/>
          <w:sz w:val="32"/>
          <w:szCs w:val="32"/>
          <w:rtl/>
        </w:rPr>
        <w:t xml:space="preserve"> العباسية في المش</w:t>
      </w:r>
      <w:r w:rsidR="009B7F86" w:rsidRPr="00C44275">
        <w:rPr>
          <w:rStyle w:val="rynqvb"/>
          <w:rFonts w:ascii="Traditional Arabic" w:hAnsi="Traditional Arabic" w:cs="Traditional Arabic"/>
          <w:color w:val="000000" w:themeColor="text1"/>
          <w:sz w:val="32"/>
          <w:szCs w:val="32"/>
          <w:rtl/>
        </w:rPr>
        <w:t>رق. فقد كان على حكام الغرب الإسلامي</w:t>
      </w:r>
      <w:r w:rsidR="00B578EB" w:rsidRPr="00C44275">
        <w:rPr>
          <w:rStyle w:val="rynqvb"/>
          <w:rFonts w:ascii="Traditional Arabic" w:hAnsi="Traditional Arabic" w:cs="Traditional Arabic"/>
          <w:color w:val="000000" w:themeColor="text1"/>
          <w:sz w:val="32"/>
          <w:szCs w:val="32"/>
          <w:rtl/>
        </w:rPr>
        <w:t xml:space="preserve"> أن يبرّروا سلطتهم في إطار المرجعية الإسلامية، وهو ما أدى إلى تعدد صيغ الشرعية</w:t>
      </w:r>
      <w:r w:rsidR="00B578EB" w:rsidRPr="00C44275">
        <w:rPr>
          <w:rStyle w:val="rynqvb"/>
          <w:rFonts w:ascii="Traditional Arabic" w:hAnsi="Traditional Arabic" w:cs="Traditional Arabic"/>
          <w:color w:val="000000" w:themeColor="text1"/>
          <w:sz w:val="32"/>
          <w:szCs w:val="32"/>
        </w:rPr>
        <w:t>.</w:t>
      </w:r>
    </w:p>
    <w:p w:rsidR="00B578EB" w:rsidRPr="00C44275" w:rsidRDefault="00D6140C" w:rsidP="00C44275">
      <w:pPr>
        <w:jc w:val="both"/>
        <w:rPr>
          <w:rStyle w:val="rynqvb"/>
          <w:rFonts w:ascii="Traditional Arabic" w:hAnsi="Traditional Arabic" w:cs="Traditional Arabic"/>
          <w:color w:val="000000" w:themeColor="text1"/>
          <w:sz w:val="32"/>
          <w:szCs w:val="32"/>
        </w:rPr>
      </w:pPr>
      <w:r w:rsidRPr="00D063F8">
        <w:rPr>
          <w:rStyle w:val="rynqvb"/>
          <w:rFonts w:ascii="Traditional Arabic" w:hAnsi="Traditional Arabic" w:cs="Traditional Arabic"/>
          <w:b/>
          <w:bCs/>
          <w:color w:val="000000" w:themeColor="text1"/>
          <w:sz w:val="32"/>
          <w:szCs w:val="32"/>
          <w:rtl/>
        </w:rPr>
        <w:t xml:space="preserve">مثلا </w:t>
      </w:r>
      <w:r w:rsidR="00B578EB" w:rsidRPr="00D063F8">
        <w:rPr>
          <w:rStyle w:val="rynqvb"/>
          <w:rFonts w:ascii="Traditional Arabic" w:hAnsi="Traditional Arabic" w:cs="Traditional Arabic"/>
          <w:b/>
          <w:bCs/>
          <w:color w:val="000000" w:themeColor="text1"/>
          <w:sz w:val="32"/>
          <w:szCs w:val="32"/>
          <w:rtl/>
        </w:rPr>
        <w:t>في الأندلس</w:t>
      </w:r>
      <w:r w:rsidR="00B578EB" w:rsidRPr="00D063F8">
        <w:rPr>
          <w:rStyle w:val="rynqvb"/>
          <w:rFonts w:ascii="Traditional Arabic" w:hAnsi="Traditional Arabic" w:cs="Traditional Arabic"/>
          <w:color w:val="000000" w:themeColor="text1"/>
          <w:sz w:val="32"/>
          <w:szCs w:val="32"/>
          <w:rtl/>
        </w:rPr>
        <w:t>،</w:t>
      </w:r>
      <w:r w:rsidR="00B578EB" w:rsidRPr="00C44275">
        <w:rPr>
          <w:rStyle w:val="rynqvb"/>
          <w:rFonts w:ascii="Traditional Arabic" w:hAnsi="Traditional Arabic" w:cs="Traditional Arabic"/>
          <w:color w:val="000000" w:themeColor="text1"/>
          <w:sz w:val="32"/>
          <w:szCs w:val="32"/>
          <w:rtl/>
        </w:rPr>
        <w:t xml:space="preserve"> أعلن عبد الرحمن الناصر </w:t>
      </w:r>
      <w:r w:rsidR="005B796A" w:rsidRPr="00C44275">
        <w:rPr>
          <w:rStyle w:val="rynqvb"/>
          <w:rFonts w:ascii="Traditional Arabic" w:hAnsi="Traditional Arabic" w:cs="Traditional Arabic"/>
          <w:color w:val="000000" w:themeColor="text1"/>
          <w:sz w:val="32"/>
          <w:szCs w:val="32"/>
          <w:rtl/>
        </w:rPr>
        <w:t>نفسه خليفة سنة 316هـ، في مبادرة تعكس مدى منافسته للفاطميين في بلاد المغرب والعباسيين في المشرق، وهذا ل</w:t>
      </w:r>
      <w:r w:rsidR="00B578EB" w:rsidRPr="00C44275">
        <w:rPr>
          <w:rStyle w:val="rynqvb"/>
          <w:rFonts w:ascii="Traditional Arabic" w:hAnsi="Traditional Arabic" w:cs="Traditional Arabic"/>
          <w:color w:val="000000" w:themeColor="text1"/>
          <w:sz w:val="32"/>
          <w:szCs w:val="32"/>
          <w:rtl/>
        </w:rPr>
        <w:t xml:space="preserve">إضفاء </w:t>
      </w:r>
      <w:r w:rsidR="005B796A" w:rsidRPr="00C44275">
        <w:rPr>
          <w:rStyle w:val="rynqvb"/>
          <w:rFonts w:ascii="Traditional Arabic" w:hAnsi="Traditional Arabic" w:cs="Traditional Arabic"/>
          <w:color w:val="000000" w:themeColor="text1"/>
          <w:sz w:val="32"/>
          <w:szCs w:val="32"/>
          <w:rtl/>
        </w:rPr>
        <w:t>ال</w:t>
      </w:r>
      <w:r w:rsidR="00B578EB" w:rsidRPr="00C44275">
        <w:rPr>
          <w:rStyle w:val="rynqvb"/>
          <w:rFonts w:ascii="Traditional Arabic" w:hAnsi="Traditional Arabic" w:cs="Traditional Arabic"/>
          <w:color w:val="000000" w:themeColor="text1"/>
          <w:sz w:val="32"/>
          <w:szCs w:val="32"/>
          <w:rtl/>
        </w:rPr>
        <w:t xml:space="preserve">طابع </w:t>
      </w:r>
      <w:r w:rsidR="005B796A" w:rsidRPr="00C44275">
        <w:rPr>
          <w:rStyle w:val="rynqvb"/>
          <w:rFonts w:ascii="Traditional Arabic" w:hAnsi="Traditional Arabic" w:cs="Traditional Arabic"/>
          <w:color w:val="000000" w:themeColor="text1"/>
          <w:sz w:val="32"/>
          <w:szCs w:val="32"/>
          <w:rtl/>
        </w:rPr>
        <w:t>ال</w:t>
      </w:r>
      <w:r w:rsidR="00B578EB" w:rsidRPr="00C44275">
        <w:rPr>
          <w:rStyle w:val="rynqvb"/>
          <w:rFonts w:ascii="Traditional Arabic" w:hAnsi="Traditional Arabic" w:cs="Traditional Arabic"/>
          <w:color w:val="000000" w:themeColor="text1"/>
          <w:sz w:val="32"/>
          <w:szCs w:val="32"/>
          <w:rtl/>
        </w:rPr>
        <w:t>ديني و</w:t>
      </w:r>
      <w:r w:rsidR="005B796A" w:rsidRPr="00C44275">
        <w:rPr>
          <w:rStyle w:val="rynqvb"/>
          <w:rFonts w:ascii="Traditional Arabic" w:hAnsi="Traditional Arabic" w:cs="Traditional Arabic"/>
          <w:color w:val="000000" w:themeColor="text1"/>
          <w:sz w:val="32"/>
          <w:szCs w:val="32"/>
          <w:rtl/>
        </w:rPr>
        <w:t>ال</w:t>
      </w:r>
      <w:r w:rsidR="00B578EB" w:rsidRPr="00C44275">
        <w:rPr>
          <w:rStyle w:val="rynqvb"/>
          <w:rFonts w:ascii="Traditional Arabic" w:hAnsi="Traditional Arabic" w:cs="Traditional Arabic"/>
          <w:color w:val="000000" w:themeColor="text1"/>
          <w:sz w:val="32"/>
          <w:szCs w:val="32"/>
          <w:rtl/>
        </w:rPr>
        <w:t xml:space="preserve">سياسي على حكمه. وقد استند في </w:t>
      </w:r>
      <w:r w:rsidR="00000579" w:rsidRPr="00C44275">
        <w:rPr>
          <w:rStyle w:val="rynqvb"/>
          <w:rFonts w:ascii="Traditional Arabic" w:hAnsi="Traditional Arabic" w:cs="Traditional Arabic"/>
          <w:color w:val="000000" w:themeColor="text1"/>
          <w:sz w:val="32"/>
          <w:szCs w:val="32"/>
          <w:rtl/>
        </w:rPr>
        <w:t xml:space="preserve">مبادرته تلك </w:t>
      </w:r>
      <w:r w:rsidR="00B578EB" w:rsidRPr="00C44275">
        <w:rPr>
          <w:rStyle w:val="rynqvb"/>
          <w:rFonts w:ascii="Traditional Arabic" w:hAnsi="Traditional Arabic" w:cs="Traditional Arabic"/>
          <w:color w:val="000000" w:themeColor="text1"/>
          <w:sz w:val="32"/>
          <w:szCs w:val="32"/>
          <w:rtl/>
        </w:rPr>
        <w:t xml:space="preserve">إلى النسب الأموي، وإلى نجاحه في توحيد </w:t>
      </w:r>
      <w:r w:rsidR="002D2B43" w:rsidRPr="00C44275">
        <w:rPr>
          <w:rStyle w:val="rynqvb"/>
          <w:rFonts w:ascii="Traditional Arabic" w:hAnsi="Traditional Arabic" w:cs="Traditional Arabic"/>
          <w:color w:val="000000" w:themeColor="text1"/>
          <w:sz w:val="32"/>
          <w:szCs w:val="32"/>
          <w:rtl/>
        </w:rPr>
        <w:t xml:space="preserve">بلاد </w:t>
      </w:r>
      <w:r w:rsidR="00B578EB" w:rsidRPr="00C44275">
        <w:rPr>
          <w:rStyle w:val="rynqvb"/>
          <w:rFonts w:ascii="Traditional Arabic" w:hAnsi="Traditional Arabic" w:cs="Traditional Arabic"/>
          <w:color w:val="000000" w:themeColor="text1"/>
          <w:sz w:val="32"/>
          <w:szCs w:val="32"/>
          <w:rtl/>
        </w:rPr>
        <w:t>الأندلس</w:t>
      </w:r>
      <w:r w:rsidR="00B578EB" w:rsidRPr="00C44275">
        <w:rPr>
          <w:rStyle w:val="rynqvb"/>
          <w:rFonts w:ascii="Traditional Arabic" w:hAnsi="Traditional Arabic" w:cs="Traditional Arabic"/>
          <w:color w:val="000000" w:themeColor="text1"/>
          <w:sz w:val="32"/>
          <w:szCs w:val="32"/>
        </w:rPr>
        <w:t>.</w:t>
      </w:r>
    </w:p>
    <w:p w:rsidR="00B578EB" w:rsidRPr="00B578EB" w:rsidRDefault="005314B1" w:rsidP="00C44275">
      <w:pPr>
        <w:jc w:val="both"/>
        <w:rPr>
          <w:rFonts w:ascii="Traditional Arabic" w:eastAsia="Times New Roman" w:hAnsi="Traditional Arabic" w:cs="Traditional Arabic"/>
          <w:color w:val="000000" w:themeColor="text1"/>
          <w:sz w:val="32"/>
          <w:szCs w:val="32"/>
        </w:rPr>
      </w:pPr>
      <w:r>
        <w:rPr>
          <w:rStyle w:val="rynqvb"/>
          <w:rFonts w:ascii="Traditional Arabic" w:hAnsi="Traditional Arabic" w:cs="Traditional Arabic"/>
          <w:color w:val="000000" w:themeColor="text1"/>
          <w:sz w:val="32"/>
          <w:szCs w:val="32"/>
          <w:rtl/>
        </w:rPr>
        <w:t xml:space="preserve">كما </w:t>
      </w:r>
      <w:r>
        <w:rPr>
          <w:rStyle w:val="rynqvb"/>
          <w:rFonts w:ascii="Traditional Arabic" w:hAnsi="Traditional Arabic" w:cs="Traditional Arabic" w:hint="cs"/>
          <w:color w:val="000000" w:themeColor="text1"/>
          <w:sz w:val="32"/>
          <w:szCs w:val="32"/>
          <w:rtl/>
        </w:rPr>
        <w:t>وجدنا</w:t>
      </w:r>
      <w:r w:rsidR="006612BC" w:rsidRPr="00C44275">
        <w:rPr>
          <w:rStyle w:val="rynqvb"/>
          <w:rFonts w:ascii="Traditional Arabic" w:hAnsi="Traditional Arabic" w:cs="Traditional Arabic"/>
          <w:color w:val="000000" w:themeColor="text1"/>
          <w:sz w:val="32"/>
          <w:szCs w:val="32"/>
          <w:rtl/>
        </w:rPr>
        <w:t xml:space="preserve"> </w:t>
      </w:r>
      <w:r w:rsidR="00B578EB" w:rsidRPr="00C44275">
        <w:rPr>
          <w:rStyle w:val="rynqvb"/>
          <w:rFonts w:ascii="Traditional Arabic" w:hAnsi="Traditional Arabic" w:cs="Traditional Arabic"/>
          <w:color w:val="000000" w:themeColor="text1"/>
          <w:sz w:val="32"/>
          <w:szCs w:val="32"/>
          <w:rtl/>
        </w:rPr>
        <w:t xml:space="preserve"> في المغرب الأوسط</w:t>
      </w:r>
      <w:r w:rsidR="006612BC" w:rsidRPr="00C44275">
        <w:rPr>
          <w:rStyle w:val="rynqvb"/>
          <w:rFonts w:ascii="Traditional Arabic" w:hAnsi="Traditional Arabic" w:cs="Traditional Arabic"/>
          <w:color w:val="000000" w:themeColor="text1"/>
          <w:sz w:val="32"/>
          <w:szCs w:val="32"/>
          <w:rtl/>
        </w:rPr>
        <w:t xml:space="preserve">، قيام </w:t>
      </w:r>
      <w:r w:rsidR="00B578EB" w:rsidRPr="00C44275">
        <w:rPr>
          <w:rStyle w:val="rynqvb"/>
          <w:rFonts w:ascii="Traditional Arabic" w:hAnsi="Traditional Arabic" w:cs="Traditional Arabic"/>
          <w:color w:val="000000" w:themeColor="text1"/>
          <w:sz w:val="32"/>
          <w:szCs w:val="32"/>
          <w:rtl/>
        </w:rPr>
        <w:t xml:space="preserve"> الدولة الرستمية على أساس انتخاب الإمام من قبل أهل الحل والعقد</w:t>
      </w:r>
      <w:r w:rsidR="008E228A" w:rsidRPr="00C44275">
        <w:rPr>
          <w:rStyle w:val="rynqvb"/>
          <w:rFonts w:ascii="Traditional Arabic" w:hAnsi="Traditional Arabic" w:cs="Traditional Arabic"/>
          <w:color w:val="000000" w:themeColor="text1"/>
          <w:sz w:val="32"/>
          <w:szCs w:val="32"/>
          <w:rtl/>
        </w:rPr>
        <w:t>.</w:t>
      </w:r>
      <w:r w:rsidR="00B578EB" w:rsidRPr="00C44275">
        <w:rPr>
          <w:rStyle w:val="rynqvb"/>
          <w:rFonts w:ascii="Traditional Arabic" w:hAnsi="Traditional Arabic" w:cs="Traditional Arabic"/>
          <w:color w:val="000000" w:themeColor="text1"/>
          <w:sz w:val="32"/>
          <w:szCs w:val="32"/>
          <w:rtl/>
        </w:rPr>
        <w:t xml:space="preserve"> و</w:t>
      </w:r>
      <w:r w:rsidR="00957E93" w:rsidRPr="00C44275">
        <w:rPr>
          <w:rStyle w:val="rynqvb"/>
          <w:rFonts w:ascii="Traditional Arabic" w:hAnsi="Traditional Arabic" w:cs="Traditional Arabic"/>
          <w:color w:val="000000" w:themeColor="text1"/>
          <w:sz w:val="32"/>
          <w:szCs w:val="32"/>
          <w:rtl/>
        </w:rPr>
        <w:t>هذا نموذج يعكس تأثر</w:t>
      </w:r>
      <w:r w:rsidR="0025302A" w:rsidRPr="00C44275">
        <w:rPr>
          <w:rStyle w:val="rynqvb"/>
          <w:rFonts w:ascii="Traditional Arabic" w:hAnsi="Traditional Arabic" w:cs="Traditional Arabic"/>
          <w:color w:val="000000" w:themeColor="text1"/>
          <w:sz w:val="32"/>
          <w:szCs w:val="32"/>
          <w:rtl/>
        </w:rPr>
        <w:t>هم بالفكر الإ</w:t>
      </w:r>
      <w:r w:rsidR="00B578EB" w:rsidRPr="00C44275">
        <w:rPr>
          <w:rStyle w:val="rynqvb"/>
          <w:rFonts w:ascii="Traditional Arabic" w:hAnsi="Traditional Arabic" w:cs="Traditional Arabic"/>
          <w:color w:val="000000" w:themeColor="text1"/>
          <w:sz w:val="32"/>
          <w:szCs w:val="32"/>
          <w:rtl/>
        </w:rPr>
        <w:t xml:space="preserve">باضي الذي </w:t>
      </w:r>
      <w:r w:rsidR="001A31B7" w:rsidRPr="00C44275">
        <w:rPr>
          <w:rStyle w:val="rynqvb"/>
          <w:rFonts w:ascii="Traditional Arabic" w:hAnsi="Traditional Arabic" w:cs="Traditional Arabic"/>
          <w:color w:val="000000" w:themeColor="text1"/>
          <w:sz w:val="32"/>
          <w:szCs w:val="32"/>
          <w:rtl/>
        </w:rPr>
        <w:t xml:space="preserve">كان من مبادئه رفضه للوراثة </w:t>
      </w:r>
      <w:r w:rsidR="00B578EB" w:rsidRPr="00C44275">
        <w:rPr>
          <w:rStyle w:val="rynqvb"/>
          <w:rFonts w:ascii="Traditional Arabic" w:hAnsi="Traditional Arabic" w:cs="Traditional Arabic"/>
          <w:color w:val="000000" w:themeColor="text1"/>
          <w:sz w:val="32"/>
          <w:szCs w:val="32"/>
          <w:rtl/>
        </w:rPr>
        <w:t>السياسية</w:t>
      </w:r>
      <w:r w:rsidR="001A31B7" w:rsidRPr="00C44275">
        <w:rPr>
          <w:rStyle w:val="rynqvb"/>
          <w:rFonts w:ascii="Traditional Arabic" w:hAnsi="Traditional Arabic" w:cs="Traditional Arabic"/>
          <w:color w:val="000000" w:themeColor="text1"/>
          <w:sz w:val="32"/>
          <w:szCs w:val="32"/>
          <w:rtl/>
        </w:rPr>
        <w:t>، ولكن على ما يبدو أنه بعد وفاة عبد الرحمن بن رستم حدث هناك خلل بعد وصول ابنه عبد الوهاب إلى الحكم</w:t>
      </w:r>
      <w:r w:rsidR="00B578EB" w:rsidRPr="00C44275">
        <w:rPr>
          <w:rStyle w:val="rynqvb"/>
          <w:rFonts w:ascii="Traditional Arabic" w:hAnsi="Traditional Arabic" w:cs="Traditional Arabic"/>
          <w:color w:val="000000" w:themeColor="text1"/>
          <w:sz w:val="32"/>
          <w:szCs w:val="32"/>
          <w:rtl/>
        </w:rPr>
        <w:t xml:space="preserve">. </w:t>
      </w:r>
      <w:r w:rsidR="004B5162" w:rsidRPr="00C44275">
        <w:rPr>
          <w:rStyle w:val="rynqvb"/>
          <w:rFonts w:ascii="Traditional Arabic" w:hAnsi="Traditional Arabic" w:cs="Traditional Arabic"/>
          <w:color w:val="000000" w:themeColor="text1"/>
          <w:sz w:val="32"/>
          <w:szCs w:val="32"/>
          <w:rtl/>
        </w:rPr>
        <w:t>على كل ذلك يعكس مدى تنوع الرؤى السياسية في بلاد الغرب الإسلامي.</w:t>
      </w:r>
      <w:r w:rsidR="00B578EB" w:rsidRPr="00B578EB">
        <w:rPr>
          <w:rFonts w:ascii="Traditional Arabic" w:eastAsia="Times New Roman" w:hAnsi="Traditional Arabic" w:cs="Traditional Arabic"/>
          <w:color w:val="000000" w:themeColor="text1"/>
          <w:sz w:val="32"/>
          <w:szCs w:val="32"/>
        </w:rPr>
        <w:t>.</w:t>
      </w:r>
    </w:p>
    <w:p w:rsidR="00B578EB" w:rsidRPr="00B578EB" w:rsidRDefault="00B578EB" w:rsidP="00CD06DF">
      <w:pPr>
        <w:bidi w:val="0"/>
        <w:spacing w:before="100" w:beforeAutospacing="1" w:after="100" w:afterAutospacing="1" w:line="240" w:lineRule="auto"/>
        <w:jc w:val="right"/>
        <w:outlineLvl w:val="2"/>
        <w:rPr>
          <w:rFonts w:ascii="Traditional Arabic" w:eastAsia="Times New Roman" w:hAnsi="Traditional Arabic" w:cs="Traditional Arabic"/>
          <w:b/>
          <w:bCs/>
          <w:color w:val="000000" w:themeColor="text1"/>
          <w:sz w:val="32"/>
          <w:szCs w:val="32"/>
        </w:rPr>
      </w:pPr>
      <w:r w:rsidRPr="00B578EB">
        <w:rPr>
          <w:rFonts w:ascii="Traditional Arabic" w:eastAsia="Times New Roman" w:hAnsi="Traditional Arabic" w:cs="Traditional Arabic"/>
          <w:b/>
          <w:bCs/>
          <w:color w:val="000000" w:themeColor="text1"/>
          <w:sz w:val="32"/>
          <w:szCs w:val="32"/>
        </w:rPr>
        <w:t xml:space="preserve">. </w:t>
      </w:r>
      <w:r w:rsidR="00CD06DF">
        <w:rPr>
          <w:rFonts w:ascii="Traditional Arabic" w:eastAsia="Times New Roman" w:hAnsi="Traditional Arabic" w:cs="Traditional Arabic" w:hint="cs"/>
          <w:b/>
          <w:bCs/>
          <w:color w:val="000000" w:themeColor="text1"/>
          <w:sz w:val="32"/>
          <w:szCs w:val="32"/>
          <w:rtl/>
          <w:lang w:bidi="ar-DZ"/>
        </w:rPr>
        <w:t>-</w:t>
      </w:r>
      <w:r w:rsidRPr="00B578EB">
        <w:rPr>
          <w:rFonts w:ascii="Traditional Arabic" w:eastAsia="Times New Roman" w:hAnsi="Traditional Arabic" w:cs="Traditional Arabic"/>
          <w:b/>
          <w:bCs/>
          <w:color w:val="000000" w:themeColor="text1"/>
          <w:sz w:val="32"/>
          <w:szCs w:val="32"/>
          <w:rtl/>
        </w:rPr>
        <w:t>تطور أنماط الحكم</w:t>
      </w:r>
    </w:p>
    <w:p w:rsidR="00B578EB" w:rsidRPr="00C44275" w:rsidRDefault="00F75492" w:rsidP="00C44275">
      <w:pPr>
        <w:jc w:val="both"/>
        <w:rPr>
          <w:rStyle w:val="rynqvb"/>
          <w:rFonts w:ascii="Traditional Arabic" w:hAnsi="Traditional Arabic" w:cs="Traditional Arabic"/>
          <w:color w:val="000000" w:themeColor="text1"/>
          <w:sz w:val="32"/>
          <w:szCs w:val="32"/>
          <w:rtl/>
          <w:lang w:bidi="ar-DZ"/>
        </w:rPr>
      </w:pPr>
      <w:r w:rsidRPr="00C44275">
        <w:rPr>
          <w:rStyle w:val="rynqvb"/>
          <w:rFonts w:ascii="Traditional Arabic" w:hAnsi="Traditional Arabic" w:cs="Traditional Arabic"/>
          <w:color w:val="000000" w:themeColor="text1"/>
          <w:sz w:val="32"/>
          <w:szCs w:val="32"/>
          <w:rtl/>
          <w:lang w:bidi="ar-DZ"/>
        </w:rPr>
        <w:t>يمكن التمييز بين أنماط الحكم في الغرب الإسلامي</w:t>
      </w:r>
    </w:p>
    <w:p w:rsidR="00B578EB" w:rsidRPr="00B578EB" w:rsidRDefault="00F75492" w:rsidP="00C44275">
      <w:pPr>
        <w:jc w:val="both"/>
        <w:rPr>
          <w:rFonts w:ascii="Traditional Arabic" w:eastAsia="Times New Roman"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نموذج الخلافة (الأموية) في الأندلس، كما هناك في بلاد المغرب</w:t>
      </w:r>
      <w:r w:rsidR="00AE0F61">
        <w:rPr>
          <w:rStyle w:val="rynqvb"/>
          <w:rFonts w:ascii="Traditional Arabic" w:hAnsi="Traditional Arabic" w:cs="Traditional Arabic" w:hint="cs"/>
          <w:color w:val="000000" w:themeColor="text1"/>
          <w:sz w:val="32"/>
          <w:szCs w:val="32"/>
          <w:rtl/>
        </w:rPr>
        <w:t xml:space="preserve"> </w:t>
      </w:r>
      <w:r w:rsidRPr="00C44275">
        <w:rPr>
          <w:rStyle w:val="rynqvb"/>
          <w:rFonts w:ascii="Traditional Arabic" w:hAnsi="Traditional Arabic" w:cs="Traditional Arabic"/>
          <w:color w:val="000000" w:themeColor="text1"/>
          <w:sz w:val="32"/>
          <w:szCs w:val="32"/>
          <w:rtl/>
        </w:rPr>
        <w:t>(الفاطمية). بالإضافة أنه يوجد نموذج الإمامة الشوري مع الرستميين في بلاد المغرب الأوسط، كما يوجد النموذج الوراث</w:t>
      </w:r>
      <w:r w:rsidR="00CB440C">
        <w:rPr>
          <w:rStyle w:val="rynqvb"/>
          <w:rFonts w:ascii="Traditional Arabic" w:hAnsi="Traditional Arabic" w:cs="Traditional Arabic"/>
          <w:color w:val="000000" w:themeColor="text1"/>
          <w:sz w:val="32"/>
          <w:szCs w:val="32"/>
          <w:rtl/>
        </w:rPr>
        <w:t xml:space="preserve">ي مع المرابطين والموحدين. </w:t>
      </w:r>
      <w:r w:rsidR="00CB440C">
        <w:rPr>
          <w:rStyle w:val="rynqvb"/>
          <w:rFonts w:ascii="Traditional Arabic" w:hAnsi="Traditional Arabic" w:cs="Traditional Arabic" w:hint="cs"/>
          <w:color w:val="000000" w:themeColor="text1"/>
          <w:sz w:val="32"/>
          <w:szCs w:val="32"/>
          <w:rtl/>
        </w:rPr>
        <w:t>وقد</w:t>
      </w:r>
      <w:r w:rsidRPr="00C44275">
        <w:rPr>
          <w:rStyle w:val="rynqvb"/>
          <w:rFonts w:ascii="Traditional Arabic" w:hAnsi="Traditional Arabic" w:cs="Traditional Arabic"/>
          <w:color w:val="000000" w:themeColor="text1"/>
          <w:sz w:val="32"/>
          <w:szCs w:val="32"/>
          <w:rtl/>
        </w:rPr>
        <w:t xml:space="preserve"> تطور النظام الوراثي</w:t>
      </w:r>
      <w:r w:rsidR="00B578EB" w:rsidRPr="00C44275">
        <w:rPr>
          <w:rStyle w:val="rynqvb"/>
          <w:rFonts w:ascii="Traditional Arabic" w:hAnsi="Traditional Arabic" w:cs="Traditional Arabic"/>
          <w:color w:val="000000" w:themeColor="text1"/>
          <w:sz w:val="32"/>
          <w:szCs w:val="32"/>
          <w:rtl/>
        </w:rPr>
        <w:t xml:space="preserve"> خاصة مع المرابطين، حيث أصبح الحكم قائمًا على القوة العسكرية والشرعية الدينية المرتبطة بالدعوة الإصلاحية. ثم جاء الموحدون </w:t>
      </w:r>
      <w:r w:rsidRPr="00C44275">
        <w:rPr>
          <w:rStyle w:val="rynqvb"/>
          <w:rFonts w:ascii="Traditional Arabic" w:hAnsi="Traditional Arabic" w:cs="Traditional Arabic"/>
          <w:color w:val="000000" w:themeColor="text1"/>
          <w:sz w:val="32"/>
          <w:szCs w:val="32"/>
          <w:rtl/>
        </w:rPr>
        <w:t xml:space="preserve">ليؤكدوا </w:t>
      </w:r>
      <w:r w:rsidR="00B578EB" w:rsidRPr="00C44275">
        <w:rPr>
          <w:rStyle w:val="rynqvb"/>
          <w:rFonts w:ascii="Traditional Arabic" w:hAnsi="Traditional Arabic" w:cs="Traditional Arabic"/>
          <w:color w:val="000000" w:themeColor="text1"/>
          <w:sz w:val="32"/>
          <w:szCs w:val="32"/>
          <w:rtl/>
        </w:rPr>
        <w:t>هذا الاتجاه، مع</w:t>
      </w:r>
      <w:r w:rsidRPr="00C44275">
        <w:rPr>
          <w:rStyle w:val="rynqvb"/>
          <w:rFonts w:ascii="Traditional Arabic" w:hAnsi="Traditional Arabic" w:cs="Traditional Arabic"/>
          <w:color w:val="000000" w:themeColor="text1"/>
          <w:sz w:val="32"/>
          <w:szCs w:val="32"/>
          <w:rtl/>
        </w:rPr>
        <w:t xml:space="preserve"> استعمال</w:t>
      </w:r>
      <w:r w:rsidR="00B578EB" w:rsidRPr="00C44275">
        <w:rPr>
          <w:rStyle w:val="rynqvb"/>
          <w:rFonts w:ascii="Traditional Arabic" w:hAnsi="Traditional Arabic" w:cs="Traditional Arabic"/>
          <w:color w:val="000000" w:themeColor="text1"/>
          <w:sz w:val="32"/>
          <w:szCs w:val="32"/>
          <w:rtl/>
        </w:rPr>
        <w:t xml:space="preserve"> العقيدة كوسيلة لتوحيد السلطة</w:t>
      </w:r>
      <w:r w:rsidR="00B578EB" w:rsidRPr="00B578EB">
        <w:rPr>
          <w:rFonts w:ascii="Traditional Arabic" w:eastAsia="Times New Roman" w:hAnsi="Traditional Arabic" w:cs="Traditional Arabic"/>
          <w:color w:val="000000" w:themeColor="text1"/>
          <w:sz w:val="32"/>
          <w:szCs w:val="32"/>
        </w:rPr>
        <w:t>.</w:t>
      </w:r>
    </w:p>
    <w:p w:rsidR="00B578EB" w:rsidRPr="00C44275" w:rsidRDefault="00B578EB" w:rsidP="00500E95">
      <w:pPr>
        <w:pStyle w:val="3"/>
        <w:jc w:val="right"/>
        <w:rPr>
          <w:rFonts w:ascii="Traditional Arabic" w:hAnsi="Traditional Arabic" w:cs="Traditional Arabic"/>
          <w:color w:val="000000" w:themeColor="text1"/>
          <w:sz w:val="32"/>
          <w:szCs w:val="32"/>
          <w:lang w:val="fr-FR"/>
        </w:rPr>
      </w:pPr>
      <w:r w:rsidRPr="00C44275">
        <w:rPr>
          <w:rFonts w:ascii="Traditional Arabic" w:hAnsi="Traditional Arabic" w:cs="Traditional Arabic"/>
          <w:color w:val="000000" w:themeColor="text1"/>
          <w:sz w:val="32"/>
          <w:szCs w:val="32"/>
        </w:rPr>
        <w:t xml:space="preserve">. </w:t>
      </w:r>
      <w:r w:rsidR="00500E95">
        <w:rPr>
          <w:rFonts w:ascii="Traditional Arabic" w:hAnsi="Traditional Arabic" w:cs="Traditional Arabic" w:hint="cs"/>
          <w:color w:val="000000" w:themeColor="text1"/>
          <w:sz w:val="32"/>
          <w:szCs w:val="32"/>
          <w:rtl/>
          <w:lang w:bidi="ar-DZ"/>
        </w:rPr>
        <w:t>-</w:t>
      </w:r>
      <w:r w:rsidRPr="00C44275">
        <w:rPr>
          <w:rFonts w:ascii="Traditional Arabic" w:hAnsi="Traditional Arabic" w:cs="Traditional Arabic"/>
          <w:color w:val="000000" w:themeColor="text1"/>
          <w:sz w:val="32"/>
          <w:szCs w:val="32"/>
          <w:rtl/>
        </w:rPr>
        <w:t>العلاقة بين السلطة والعلماء</w:t>
      </w:r>
    </w:p>
    <w:p w:rsidR="00B578EB" w:rsidRPr="00C44275" w:rsidRDefault="00FB36F7"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lastRenderedPageBreak/>
        <w:t xml:space="preserve">إن السلطة </w:t>
      </w:r>
      <w:r w:rsidR="00B578EB" w:rsidRPr="00C44275">
        <w:rPr>
          <w:rStyle w:val="rynqvb"/>
          <w:rFonts w:ascii="Traditional Arabic" w:hAnsi="Traditional Arabic" w:cs="Traditional Arabic"/>
          <w:color w:val="000000" w:themeColor="text1"/>
          <w:sz w:val="32"/>
          <w:szCs w:val="32"/>
          <w:rtl/>
        </w:rPr>
        <w:t xml:space="preserve">السياسية </w:t>
      </w:r>
      <w:r w:rsidRPr="00C44275">
        <w:rPr>
          <w:rStyle w:val="rynqvb"/>
          <w:rFonts w:ascii="Traditional Arabic" w:hAnsi="Traditional Arabic" w:cs="Traditional Arabic"/>
          <w:color w:val="000000" w:themeColor="text1"/>
          <w:sz w:val="32"/>
          <w:szCs w:val="32"/>
          <w:rtl/>
        </w:rPr>
        <w:t xml:space="preserve">لم تكن </w:t>
      </w:r>
      <w:r w:rsidR="00B578EB" w:rsidRPr="00C44275">
        <w:rPr>
          <w:rStyle w:val="rynqvb"/>
          <w:rFonts w:ascii="Traditional Arabic" w:hAnsi="Traditional Arabic" w:cs="Traditional Arabic"/>
          <w:color w:val="000000" w:themeColor="text1"/>
          <w:sz w:val="32"/>
          <w:szCs w:val="32"/>
          <w:rtl/>
        </w:rPr>
        <w:t>مطلقة، بل خضعت لنوع من ال</w:t>
      </w:r>
      <w:r w:rsidR="0062371C" w:rsidRPr="00C44275">
        <w:rPr>
          <w:rStyle w:val="rynqvb"/>
          <w:rFonts w:ascii="Traditional Arabic" w:hAnsi="Traditional Arabic" w:cs="Traditional Arabic"/>
          <w:color w:val="000000" w:themeColor="text1"/>
          <w:sz w:val="32"/>
          <w:szCs w:val="32"/>
          <w:rtl/>
        </w:rPr>
        <w:t xml:space="preserve">رقابة المعنوية من قبل العلماء. </w:t>
      </w:r>
      <w:r w:rsidR="00CB440C">
        <w:rPr>
          <w:rStyle w:val="rynqvb"/>
          <w:rFonts w:ascii="Traditional Arabic" w:hAnsi="Traditional Arabic" w:cs="Traditional Arabic" w:hint="cs"/>
          <w:color w:val="000000" w:themeColor="text1"/>
          <w:sz w:val="32"/>
          <w:szCs w:val="32"/>
          <w:rtl/>
        </w:rPr>
        <w:t>و</w:t>
      </w:r>
      <w:r w:rsidR="0062371C" w:rsidRPr="00C44275">
        <w:rPr>
          <w:rStyle w:val="rynqvb"/>
          <w:rFonts w:ascii="Traditional Arabic" w:hAnsi="Traditional Arabic" w:cs="Traditional Arabic"/>
          <w:color w:val="000000" w:themeColor="text1"/>
          <w:sz w:val="32"/>
          <w:szCs w:val="32"/>
          <w:rtl/>
        </w:rPr>
        <w:t>ل</w:t>
      </w:r>
      <w:r w:rsidR="00B578EB" w:rsidRPr="00C44275">
        <w:rPr>
          <w:rStyle w:val="rynqvb"/>
          <w:rFonts w:ascii="Traditional Arabic" w:hAnsi="Traditional Arabic" w:cs="Traditional Arabic"/>
          <w:color w:val="000000" w:themeColor="text1"/>
          <w:sz w:val="32"/>
          <w:szCs w:val="32"/>
          <w:rtl/>
        </w:rPr>
        <w:t>قد كان الفقهاء يمثلون مرجعية دينية واجتماعية، وكان لآرائهم تأثير في توجيه السياسات، خاصة في القضايا الكبرى مثل الجهاد والضرائب</w:t>
      </w:r>
      <w:r w:rsidR="00B578EB" w:rsidRPr="00C44275">
        <w:rPr>
          <w:rStyle w:val="rynqvb"/>
          <w:rFonts w:ascii="Traditional Arabic" w:hAnsi="Traditional Arabic" w:cs="Traditional Arabic"/>
          <w:color w:val="000000" w:themeColor="text1"/>
          <w:sz w:val="32"/>
          <w:szCs w:val="32"/>
        </w:rPr>
        <w:t>.</w:t>
      </w:r>
    </w:p>
    <w:p w:rsidR="00B578EB" w:rsidRPr="00C44275" w:rsidRDefault="00C11158" w:rsidP="00C44275">
      <w:pPr>
        <w:jc w:val="both"/>
        <w:rPr>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 xml:space="preserve">ويؤكد </w:t>
      </w:r>
      <w:r w:rsidR="00B578EB" w:rsidRPr="00C44275">
        <w:rPr>
          <w:rStyle w:val="rynqvb"/>
          <w:rFonts w:ascii="Traditional Arabic" w:hAnsi="Traditional Arabic" w:cs="Traditional Arabic"/>
          <w:color w:val="000000" w:themeColor="text1"/>
          <w:sz w:val="32"/>
          <w:szCs w:val="32"/>
          <w:rtl/>
        </w:rPr>
        <w:t xml:space="preserve">ابن خلدون </w:t>
      </w:r>
      <w:r w:rsidRPr="00C44275">
        <w:rPr>
          <w:rStyle w:val="rynqvb"/>
          <w:rFonts w:ascii="Traditional Arabic" w:hAnsi="Traditional Arabic" w:cs="Traditional Arabic"/>
          <w:color w:val="000000" w:themeColor="text1"/>
          <w:sz w:val="32"/>
          <w:szCs w:val="32"/>
          <w:rtl/>
        </w:rPr>
        <w:t xml:space="preserve">على </w:t>
      </w:r>
      <w:r w:rsidR="00B578EB" w:rsidRPr="00C44275">
        <w:rPr>
          <w:rStyle w:val="rynqvb"/>
          <w:rFonts w:ascii="Traditional Arabic" w:hAnsi="Traditional Arabic" w:cs="Traditional Arabic"/>
          <w:color w:val="000000" w:themeColor="text1"/>
          <w:sz w:val="32"/>
          <w:szCs w:val="32"/>
          <w:rtl/>
        </w:rPr>
        <w:t xml:space="preserve"> أن الدولة في المغرب كانت تعتمد على العصبية، لكنها تحتاج أيضًا إلى الشرع</w:t>
      </w:r>
      <w:r w:rsidRPr="00C44275">
        <w:rPr>
          <w:rStyle w:val="rynqvb"/>
          <w:rFonts w:ascii="Traditional Arabic" w:hAnsi="Traditional Arabic" w:cs="Traditional Arabic"/>
          <w:color w:val="000000" w:themeColor="text1"/>
          <w:sz w:val="32"/>
          <w:szCs w:val="32"/>
          <w:rtl/>
        </w:rPr>
        <w:t>ية</w:t>
      </w:r>
      <w:r w:rsidR="00B578EB" w:rsidRPr="00C44275">
        <w:rPr>
          <w:rStyle w:val="rynqvb"/>
          <w:rFonts w:ascii="Traditional Arabic" w:hAnsi="Traditional Arabic" w:cs="Traditional Arabic"/>
          <w:color w:val="000000" w:themeColor="text1"/>
          <w:sz w:val="32"/>
          <w:szCs w:val="32"/>
          <w:rtl/>
        </w:rPr>
        <w:t xml:space="preserve"> لضمان </w:t>
      </w:r>
      <w:r w:rsidRPr="00C44275">
        <w:rPr>
          <w:rStyle w:val="rynqvb"/>
          <w:rFonts w:ascii="Traditional Arabic" w:hAnsi="Traditional Arabic" w:cs="Traditional Arabic"/>
          <w:color w:val="000000" w:themeColor="text1"/>
          <w:sz w:val="32"/>
          <w:szCs w:val="32"/>
          <w:rtl/>
        </w:rPr>
        <w:t>بقائها واستمرارها</w:t>
      </w:r>
      <w:r w:rsidR="00B578EB" w:rsidRPr="00C44275">
        <w:rPr>
          <w:rStyle w:val="rynqvb"/>
          <w:rFonts w:ascii="Traditional Arabic" w:hAnsi="Traditional Arabic" w:cs="Traditional Arabic"/>
          <w:color w:val="000000" w:themeColor="text1"/>
          <w:sz w:val="32"/>
          <w:szCs w:val="32"/>
          <w:rtl/>
        </w:rPr>
        <w:t>، و</w:t>
      </w:r>
      <w:r w:rsidRPr="00C44275">
        <w:rPr>
          <w:rStyle w:val="rynqvb"/>
          <w:rFonts w:ascii="Traditional Arabic" w:hAnsi="Traditional Arabic" w:cs="Traditional Arabic"/>
          <w:color w:val="000000" w:themeColor="text1"/>
          <w:sz w:val="32"/>
          <w:szCs w:val="32"/>
          <w:rtl/>
        </w:rPr>
        <w:t xml:space="preserve">هذا بحد </w:t>
      </w:r>
      <w:r w:rsidR="00F848D7" w:rsidRPr="00C44275">
        <w:rPr>
          <w:rStyle w:val="rynqvb"/>
          <w:rFonts w:ascii="Traditional Arabic" w:hAnsi="Traditional Arabic" w:cs="Traditional Arabic"/>
          <w:color w:val="000000" w:themeColor="text1"/>
          <w:sz w:val="32"/>
          <w:szCs w:val="32"/>
          <w:rtl/>
        </w:rPr>
        <w:t xml:space="preserve">ذاته </w:t>
      </w:r>
      <w:r w:rsidRPr="00C44275">
        <w:rPr>
          <w:rStyle w:val="rynqvb"/>
          <w:rFonts w:ascii="Traditional Arabic" w:hAnsi="Traditional Arabic" w:cs="Traditional Arabic"/>
          <w:color w:val="000000" w:themeColor="text1"/>
          <w:sz w:val="32"/>
          <w:szCs w:val="32"/>
          <w:rtl/>
        </w:rPr>
        <w:t>ي</w:t>
      </w:r>
      <w:r w:rsidR="00CB440C">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بين مدى </w:t>
      </w:r>
      <w:r w:rsidR="00B578EB" w:rsidRPr="00C44275">
        <w:rPr>
          <w:rStyle w:val="rynqvb"/>
          <w:rFonts w:ascii="Traditional Arabic" w:hAnsi="Traditional Arabic" w:cs="Traditional Arabic"/>
          <w:color w:val="000000" w:themeColor="text1"/>
          <w:sz w:val="32"/>
          <w:szCs w:val="32"/>
          <w:rtl/>
        </w:rPr>
        <w:t>التداخل بين الدين والسياسة</w:t>
      </w:r>
      <w:r w:rsidR="00B578EB" w:rsidRPr="00C44275">
        <w:rPr>
          <w:rFonts w:ascii="Traditional Arabic" w:hAnsi="Traditional Arabic" w:cs="Traditional Arabic"/>
          <w:color w:val="000000" w:themeColor="text1"/>
          <w:sz w:val="32"/>
          <w:szCs w:val="32"/>
        </w:rPr>
        <w:t>.</w:t>
      </w:r>
    </w:p>
    <w:p w:rsidR="00B578EB" w:rsidRPr="00B578EB" w:rsidRDefault="00FE1ECB" w:rsidP="00947604">
      <w:pPr>
        <w:bidi w:val="0"/>
        <w:spacing w:before="100" w:beforeAutospacing="1" w:after="100" w:afterAutospacing="1" w:line="240" w:lineRule="auto"/>
        <w:jc w:val="right"/>
        <w:outlineLvl w:val="1"/>
        <w:rPr>
          <w:rFonts w:ascii="Traditional Arabic" w:eastAsia="Times New Roman" w:hAnsi="Traditional Arabic" w:cs="Traditional Arabic"/>
          <w:b/>
          <w:bCs/>
          <w:color w:val="000000" w:themeColor="text1"/>
          <w:sz w:val="32"/>
          <w:szCs w:val="32"/>
          <w:lang w:val="fr-FR" w:bidi="ar-DZ"/>
        </w:rPr>
      </w:pPr>
      <w:r w:rsidRPr="00C44275">
        <w:rPr>
          <w:rFonts w:ascii="Traditional Arabic" w:eastAsia="Times New Roman" w:hAnsi="Traditional Arabic" w:cs="Traditional Arabic"/>
          <w:b/>
          <w:bCs/>
          <w:color w:val="000000" w:themeColor="text1"/>
          <w:sz w:val="32"/>
          <w:szCs w:val="32"/>
          <w:rtl/>
        </w:rPr>
        <w:t>-</w:t>
      </w:r>
      <w:r w:rsidR="00B578EB" w:rsidRPr="00B578EB">
        <w:rPr>
          <w:rFonts w:ascii="Traditional Arabic" w:eastAsia="Times New Roman" w:hAnsi="Traditional Arabic" w:cs="Traditional Arabic"/>
          <w:b/>
          <w:bCs/>
          <w:color w:val="000000" w:themeColor="text1"/>
          <w:sz w:val="32"/>
          <w:szCs w:val="32"/>
          <w:rtl/>
        </w:rPr>
        <w:t>النظام الإداري</w:t>
      </w:r>
      <w:r w:rsidR="004271D5">
        <w:rPr>
          <w:rFonts w:ascii="Traditional Arabic" w:eastAsia="Times New Roman" w:hAnsi="Traditional Arabic" w:cs="Traditional Arabic" w:hint="cs"/>
          <w:b/>
          <w:bCs/>
          <w:color w:val="000000" w:themeColor="text1"/>
          <w:sz w:val="32"/>
          <w:szCs w:val="32"/>
          <w:rtl/>
        </w:rPr>
        <w:t xml:space="preserve"> المالي</w:t>
      </w:r>
      <w:r w:rsidR="00195C51" w:rsidRPr="00C44275">
        <w:rPr>
          <w:rFonts w:ascii="Traditional Arabic" w:eastAsia="Times New Roman" w:hAnsi="Traditional Arabic" w:cs="Traditional Arabic"/>
          <w:b/>
          <w:bCs/>
          <w:color w:val="000000" w:themeColor="text1"/>
          <w:sz w:val="32"/>
          <w:szCs w:val="32"/>
          <w:rtl/>
          <w:lang w:bidi="ar-DZ"/>
        </w:rPr>
        <w:t>:</w:t>
      </w:r>
    </w:p>
    <w:p w:rsidR="00B578EB" w:rsidRDefault="00B578EB" w:rsidP="00C44275">
      <w:pPr>
        <w:jc w:val="both"/>
        <w:rPr>
          <w:rStyle w:val="rynqvb"/>
          <w:rFonts w:ascii="Traditional Arabic" w:hAnsi="Traditional Arabic" w:cs="Traditional Arabic" w:hint="cs"/>
          <w:color w:val="000000" w:themeColor="text1"/>
          <w:sz w:val="32"/>
          <w:szCs w:val="32"/>
          <w:rtl/>
        </w:rPr>
      </w:pPr>
      <w:r w:rsidRPr="00C44275">
        <w:rPr>
          <w:rStyle w:val="rynqvb"/>
          <w:rFonts w:ascii="Traditional Arabic" w:hAnsi="Traditional Arabic" w:cs="Traditional Arabic"/>
          <w:color w:val="000000" w:themeColor="text1"/>
          <w:sz w:val="32"/>
          <w:szCs w:val="32"/>
          <w:rtl/>
        </w:rPr>
        <w:t>عرف الغرب الإسلامي جه</w:t>
      </w:r>
      <w:r w:rsidR="00FE1ECB" w:rsidRPr="00C44275">
        <w:rPr>
          <w:rStyle w:val="rynqvb"/>
          <w:rFonts w:ascii="Traditional Arabic" w:hAnsi="Traditional Arabic" w:cs="Traditional Arabic"/>
          <w:color w:val="000000" w:themeColor="text1"/>
          <w:sz w:val="32"/>
          <w:szCs w:val="32"/>
          <w:rtl/>
        </w:rPr>
        <w:t>ازًا إداريًا متطورًا نوعا ما</w:t>
      </w:r>
      <w:r w:rsidRPr="00C44275">
        <w:rPr>
          <w:rStyle w:val="rynqvb"/>
          <w:rFonts w:ascii="Traditional Arabic" w:hAnsi="Traditional Arabic" w:cs="Traditional Arabic"/>
          <w:color w:val="000000" w:themeColor="text1"/>
          <w:sz w:val="32"/>
          <w:szCs w:val="32"/>
          <w:rtl/>
        </w:rPr>
        <w:t xml:space="preserve">، مستمدًا </w:t>
      </w:r>
      <w:r w:rsidR="00FE1ECB" w:rsidRPr="00C44275">
        <w:rPr>
          <w:rStyle w:val="rynqvb"/>
          <w:rFonts w:ascii="Traditional Arabic" w:hAnsi="Traditional Arabic" w:cs="Traditional Arabic"/>
          <w:color w:val="000000" w:themeColor="text1"/>
          <w:sz w:val="32"/>
          <w:szCs w:val="32"/>
          <w:rtl/>
        </w:rPr>
        <w:t xml:space="preserve">ذلك </w:t>
      </w:r>
      <w:r w:rsidRPr="00C44275">
        <w:rPr>
          <w:rStyle w:val="rynqvb"/>
          <w:rFonts w:ascii="Traditional Arabic" w:hAnsi="Traditional Arabic" w:cs="Traditional Arabic"/>
          <w:color w:val="000000" w:themeColor="text1"/>
          <w:sz w:val="32"/>
          <w:szCs w:val="32"/>
          <w:rtl/>
        </w:rPr>
        <w:t>من التجربة الإسلامية العامة، لكنه خضع لتعديلات محلية. فقد تم اعتماد نظام الدواوين، الذي يشمل</w:t>
      </w:r>
      <w:r w:rsidRPr="00C44275">
        <w:rPr>
          <w:rStyle w:val="rynqvb"/>
          <w:rFonts w:ascii="Traditional Arabic" w:hAnsi="Traditional Arabic" w:cs="Traditional Arabic"/>
          <w:color w:val="000000" w:themeColor="text1"/>
          <w:sz w:val="32"/>
          <w:szCs w:val="32"/>
        </w:rPr>
        <w:t>:</w:t>
      </w:r>
    </w:p>
    <w:p w:rsidR="004271D5" w:rsidRPr="00C44275" w:rsidRDefault="004271D5" w:rsidP="00D502CC">
      <w:pPr>
        <w:jc w:val="both"/>
        <w:rPr>
          <w:rStyle w:val="rynqvb"/>
          <w:rFonts w:ascii="Traditional Arabic" w:hAnsi="Traditional Arabic" w:cs="Traditional Arabic"/>
          <w:color w:val="000000" w:themeColor="text1"/>
          <w:sz w:val="32"/>
          <w:szCs w:val="32"/>
        </w:rPr>
      </w:pPr>
      <w:r>
        <w:rPr>
          <w:rStyle w:val="rynqvb"/>
          <w:rFonts w:ascii="Traditional Arabic" w:hAnsi="Traditional Arabic" w:cs="Traditional Arabic" w:hint="cs"/>
          <w:color w:val="000000" w:themeColor="text1"/>
          <w:sz w:val="32"/>
          <w:szCs w:val="32"/>
          <w:rtl/>
        </w:rPr>
        <w:t>بيت المال:</w:t>
      </w:r>
      <w:r w:rsidRPr="00D502CC">
        <w:rPr>
          <w:rStyle w:val="rynqvb"/>
          <w:rFonts w:ascii="Traditional Arabic" w:hAnsi="Traditional Arabic" w:cs="Traditional Arabic"/>
          <w:color w:val="000000" w:themeColor="text1"/>
          <w:sz w:val="32"/>
          <w:szCs w:val="32"/>
          <w:rtl/>
        </w:rPr>
        <w:t xml:space="preserve"> </w:t>
      </w:r>
      <w:r w:rsidR="00D502CC">
        <w:rPr>
          <w:rStyle w:val="rynqvb"/>
          <w:rFonts w:ascii="Traditional Arabic" w:hAnsi="Traditional Arabic" w:cs="Traditional Arabic" w:hint="cs"/>
          <w:color w:val="000000" w:themeColor="text1"/>
          <w:sz w:val="32"/>
          <w:szCs w:val="32"/>
          <w:rtl/>
        </w:rPr>
        <w:t>الخزينة</w:t>
      </w:r>
      <w:r w:rsidRPr="00D502CC">
        <w:rPr>
          <w:rStyle w:val="rynqvb"/>
          <w:rFonts w:ascii="Traditional Arabic" w:hAnsi="Traditional Arabic" w:cs="Traditional Arabic"/>
          <w:color w:val="000000" w:themeColor="text1"/>
          <w:sz w:val="32"/>
          <w:szCs w:val="32"/>
          <w:rtl/>
        </w:rPr>
        <w:t xml:space="preserve"> التي تُجمع فيها </w:t>
      </w:r>
      <w:r w:rsidR="00D502CC">
        <w:rPr>
          <w:rStyle w:val="rynqvb"/>
          <w:rFonts w:ascii="Traditional Arabic" w:hAnsi="Traditional Arabic" w:cs="Traditional Arabic" w:hint="cs"/>
          <w:color w:val="000000" w:themeColor="text1"/>
          <w:sz w:val="32"/>
          <w:szCs w:val="32"/>
          <w:rtl/>
        </w:rPr>
        <w:t xml:space="preserve">مختلف </w:t>
      </w:r>
      <w:r w:rsidRPr="00D502CC">
        <w:rPr>
          <w:rStyle w:val="rynqvb"/>
          <w:rFonts w:ascii="Traditional Arabic" w:hAnsi="Traditional Arabic" w:cs="Traditional Arabic"/>
          <w:color w:val="000000" w:themeColor="text1"/>
          <w:sz w:val="32"/>
          <w:szCs w:val="32"/>
          <w:rtl/>
        </w:rPr>
        <w:t xml:space="preserve">الموارد </w:t>
      </w:r>
      <w:r w:rsidR="00D502CC">
        <w:rPr>
          <w:rStyle w:val="rynqvb"/>
          <w:rFonts w:ascii="Traditional Arabic" w:hAnsi="Traditional Arabic" w:cs="Traditional Arabic" w:hint="cs"/>
          <w:color w:val="000000" w:themeColor="text1"/>
          <w:sz w:val="32"/>
          <w:szCs w:val="32"/>
          <w:rtl/>
        </w:rPr>
        <w:t>وتنفق على جميع القطاعات</w:t>
      </w:r>
      <w:r>
        <w:rPr>
          <w:rStyle w:val="rynqvb"/>
          <w:rFonts w:ascii="Traditional Arabic" w:hAnsi="Traditional Arabic" w:cs="Traditional Arabic" w:hint="cs"/>
          <w:color w:val="000000" w:themeColor="text1"/>
          <w:sz w:val="32"/>
          <w:szCs w:val="32"/>
          <w:rtl/>
        </w:rPr>
        <w:t xml:space="preserve"> </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ديوان الخراج</w:t>
      </w:r>
      <w:r w:rsidR="004271D5">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w:t>
      </w:r>
      <w:r w:rsidR="007D2860">
        <w:rPr>
          <w:rStyle w:val="rynqvb"/>
          <w:rFonts w:ascii="Traditional Arabic" w:hAnsi="Traditional Arabic" w:cs="Traditional Arabic" w:hint="cs"/>
          <w:color w:val="000000" w:themeColor="text1"/>
          <w:sz w:val="32"/>
          <w:szCs w:val="32"/>
          <w:rtl/>
        </w:rPr>
        <w:t>وهو المكل ب</w:t>
      </w:r>
      <w:r w:rsidR="004271D5" w:rsidRPr="004271D5">
        <w:rPr>
          <w:rStyle w:val="rynqvb"/>
          <w:rFonts w:ascii="Traditional Arabic" w:hAnsi="Traditional Arabic" w:cs="Traditional Arabic"/>
          <w:color w:val="000000" w:themeColor="text1"/>
          <w:sz w:val="32"/>
          <w:szCs w:val="32"/>
          <w:rtl/>
        </w:rPr>
        <w:t>جباية الضرائب الزراعية</w:t>
      </w:r>
      <w:r w:rsidR="004271D5" w:rsidRPr="004271D5">
        <w:rPr>
          <w:rStyle w:val="rynqvb"/>
          <w:rFonts w:ascii="Traditional Arabic" w:hAnsi="Traditional Arabic" w:cs="Traditional Arabic"/>
          <w:color w:val="000000" w:themeColor="text1"/>
          <w:sz w:val="32"/>
          <w:szCs w:val="32"/>
        </w:rPr>
        <w:t>.</w:t>
      </w:r>
      <w:r w:rsidR="004271D5">
        <w:rPr>
          <w:rStyle w:val="rynqvb"/>
          <w:rFonts w:ascii="Traditional Arabic" w:hAnsi="Traditional Arabic" w:cs="Traditional Arabic" w:hint="cs"/>
          <w:color w:val="000000" w:themeColor="text1"/>
          <w:sz w:val="32"/>
          <w:szCs w:val="32"/>
          <w:rtl/>
        </w:rPr>
        <w:t xml:space="preserve"> </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ديوان الجند</w:t>
      </w:r>
      <w:r w:rsidR="004271D5">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w:t>
      </w:r>
      <w:r w:rsidR="007D2860">
        <w:rPr>
          <w:rStyle w:val="rynqvb"/>
          <w:rFonts w:ascii="Traditional Arabic" w:hAnsi="Traditional Arabic" w:cs="Traditional Arabic" w:hint="cs"/>
          <w:color w:val="000000" w:themeColor="text1"/>
          <w:sz w:val="32"/>
          <w:szCs w:val="32"/>
          <w:rtl/>
        </w:rPr>
        <w:t>مسؤولية</w:t>
      </w:r>
      <w:r w:rsidR="004271D5" w:rsidRPr="004271D5">
        <w:rPr>
          <w:rStyle w:val="rynqvb"/>
          <w:rFonts w:ascii="Traditional Arabic" w:hAnsi="Traditional Arabic" w:cs="Traditional Arabic"/>
          <w:color w:val="000000" w:themeColor="text1"/>
          <w:sz w:val="32"/>
          <w:szCs w:val="32"/>
          <w:rtl/>
        </w:rPr>
        <w:t xml:space="preserve"> دفع رواتب الجيش</w:t>
      </w:r>
      <w:r w:rsidR="004271D5" w:rsidRPr="004271D5">
        <w:rPr>
          <w:rStyle w:val="rynqvb"/>
          <w:rFonts w:ascii="Traditional Arabic" w:hAnsi="Traditional Arabic" w:cs="Traditional Arabic"/>
          <w:color w:val="000000" w:themeColor="text1"/>
          <w:sz w:val="32"/>
          <w:szCs w:val="32"/>
        </w:rPr>
        <w:t>.</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ديوان الرسائل</w:t>
      </w:r>
      <w:r w:rsidR="004271D5">
        <w:rPr>
          <w:rStyle w:val="rynqvb"/>
          <w:rFonts w:ascii="Traditional Arabic" w:hAnsi="Traditional Arabic" w:cs="Traditional Arabic" w:hint="cs"/>
          <w:color w:val="000000" w:themeColor="text1"/>
          <w:sz w:val="32"/>
          <w:szCs w:val="32"/>
          <w:rtl/>
        </w:rPr>
        <w:t>:</w:t>
      </w:r>
      <w:r w:rsidRPr="00C44275">
        <w:rPr>
          <w:rStyle w:val="rynqvb"/>
          <w:rFonts w:ascii="Traditional Arabic" w:hAnsi="Traditional Arabic" w:cs="Traditional Arabic"/>
          <w:color w:val="000000" w:themeColor="text1"/>
          <w:sz w:val="32"/>
          <w:szCs w:val="32"/>
          <w:rtl/>
        </w:rPr>
        <w:t xml:space="preserve"> </w:t>
      </w:r>
      <w:r w:rsidR="007D2860">
        <w:rPr>
          <w:rStyle w:val="rynqvb"/>
          <w:rFonts w:ascii="Traditional Arabic" w:hAnsi="Traditional Arabic" w:cs="Traditional Arabic" w:hint="cs"/>
          <w:color w:val="000000" w:themeColor="text1"/>
          <w:sz w:val="32"/>
          <w:szCs w:val="32"/>
          <w:rtl/>
        </w:rPr>
        <w:t>يتولى مسؤولية</w:t>
      </w:r>
      <w:r w:rsidR="007D2860">
        <w:rPr>
          <w:rStyle w:val="rynqvb"/>
          <w:rFonts w:ascii="Traditional Arabic" w:hAnsi="Traditional Arabic" w:cs="Traditional Arabic"/>
          <w:color w:val="000000" w:themeColor="text1"/>
          <w:sz w:val="32"/>
          <w:szCs w:val="32"/>
          <w:rtl/>
        </w:rPr>
        <w:t xml:space="preserve"> </w:t>
      </w:r>
      <w:r w:rsidR="004271D5" w:rsidRPr="004271D5">
        <w:rPr>
          <w:rStyle w:val="rynqvb"/>
          <w:rFonts w:ascii="Traditional Arabic" w:hAnsi="Traditional Arabic" w:cs="Traditional Arabic"/>
          <w:color w:val="000000" w:themeColor="text1"/>
          <w:sz w:val="32"/>
          <w:szCs w:val="32"/>
          <w:rtl/>
        </w:rPr>
        <w:t>المراسلات المالية والإدارية</w:t>
      </w:r>
      <w:r w:rsidR="004271D5" w:rsidRPr="004271D5">
        <w:rPr>
          <w:rStyle w:val="rynqvb"/>
          <w:rFonts w:ascii="Traditional Arabic" w:hAnsi="Traditional Arabic" w:cs="Traditional Arabic"/>
          <w:color w:val="000000" w:themeColor="text1"/>
          <w:sz w:val="32"/>
          <w:szCs w:val="32"/>
        </w:rPr>
        <w:t>.</w:t>
      </w:r>
      <w:r w:rsidR="004271D5">
        <w:rPr>
          <w:rStyle w:val="rynqvb"/>
          <w:rFonts w:ascii="Traditional Arabic" w:hAnsi="Traditional Arabic" w:cs="Traditional Arabic" w:hint="cs"/>
          <w:color w:val="000000" w:themeColor="text1"/>
          <w:sz w:val="32"/>
          <w:szCs w:val="32"/>
          <w:rtl/>
        </w:rPr>
        <w:t xml:space="preserve"> </w:t>
      </w:r>
    </w:p>
    <w:p w:rsidR="00B578EB" w:rsidRPr="00B578EB" w:rsidRDefault="00B578EB" w:rsidP="00947604">
      <w:pPr>
        <w:jc w:val="both"/>
        <w:rPr>
          <w:rFonts w:ascii="Traditional Arabic" w:eastAsia="Times New Roman"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وكانت هذه الدواوين تمثل العمود الفقري للإدارة، حيث تتولى تنظيم الموارد البشرية والمالية والعسكرية</w:t>
      </w:r>
      <w:r w:rsidRPr="00B578EB">
        <w:rPr>
          <w:rFonts w:ascii="Traditional Arabic" w:eastAsia="Times New Roman" w:hAnsi="Traditional Arabic" w:cs="Traditional Arabic"/>
          <w:color w:val="000000" w:themeColor="text1"/>
          <w:sz w:val="32"/>
          <w:szCs w:val="32"/>
        </w:rPr>
        <w:t>.</w:t>
      </w:r>
    </w:p>
    <w:p w:rsidR="00B578EB" w:rsidRPr="00B578EB" w:rsidRDefault="00FE1ECB" w:rsidP="00947604">
      <w:pPr>
        <w:bidi w:val="0"/>
        <w:spacing w:before="100" w:beforeAutospacing="1" w:after="100" w:afterAutospacing="1" w:line="240" w:lineRule="auto"/>
        <w:jc w:val="right"/>
        <w:outlineLvl w:val="2"/>
        <w:rPr>
          <w:rFonts w:ascii="Traditional Arabic" w:eastAsia="Times New Roman" w:hAnsi="Traditional Arabic" w:cs="Traditional Arabic"/>
          <w:b/>
          <w:bCs/>
          <w:color w:val="000000" w:themeColor="text1"/>
          <w:sz w:val="32"/>
          <w:szCs w:val="32"/>
          <w:lang w:val="fr-FR"/>
        </w:rPr>
      </w:pPr>
      <w:r w:rsidRPr="00C44275">
        <w:rPr>
          <w:rFonts w:ascii="Traditional Arabic" w:eastAsia="Times New Roman" w:hAnsi="Traditional Arabic" w:cs="Traditional Arabic"/>
          <w:b/>
          <w:bCs/>
          <w:color w:val="000000" w:themeColor="text1"/>
          <w:sz w:val="32"/>
          <w:szCs w:val="32"/>
          <w:rtl/>
          <w:lang w:bidi="ar-DZ"/>
        </w:rPr>
        <w:t>-</w:t>
      </w:r>
      <w:r w:rsidR="00B578EB" w:rsidRPr="00B578EB">
        <w:rPr>
          <w:rFonts w:ascii="Traditional Arabic" w:eastAsia="Times New Roman" w:hAnsi="Traditional Arabic" w:cs="Traditional Arabic"/>
          <w:b/>
          <w:bCs/>
          <w:color w:val="000000" w:themeColor="text1"/>
          <w:sz w:val="32"/>
          <w:szCs w:val="32"/>
          <w:rtl/>
        </w:rPr>
        <w:t>اللامركزية الإدارية</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نظرًا لاتساع المجال الجغرافي، اعتمدت الدول على نوع من اللامركزية، من خلال تعيين ولاة على الأقاليم. وكان هؤلاء يتمتعون بصلاحيات واسعة، تشمل</w:t>
      </w:r>
      <w:r w:rsidRPr="00C44275">
        <w:rPr>
          <w:rStyle w:val="rynqvb"/>
          <w:rFonts w:ascii="Traditional Arabic" w:hAnsi="Traditional Arabic" w:cs="Traditional Arabic"/>
          <w:color w:val="000000" w:themeColor="text1"/>
          <w:sz w:val="32"/>
          <w:szCs w:val="32"/>
        </w:rPr>
        <w:t>:</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جمع الضرائب</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 xml:space="preserve">حفظ الأمن </w:t>
      </w:r>
    </w:p>
    <w:p w:rsidR="00B578EB" w:rsidRPr="00C44275" w:rsidRDefault="00B578EB" w:rsidP="00C44275">
      <w:pPr>
        <w:jc w:val="both"/>
        <w:rPr>
          <w:rStyle w:val="rynqvb"/>
          <w:rFonts w:ascii="Traditional Arabic"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 xml:space="preserve">الإشراف على القضاء </w:t>
      </w:r>
    </w:p>
    <w:p w:rsidR="00B578EB" w:rsidRPr="00B578EB" w:rsidRDefault="00B578EB" w:rsidP="001D704E">
      <w:pPr>
        <w:jc w:val="both"/>
        <w:rPr>
          <w:rFonts w:ascii="Traditional Arabic" w:eastAsia="Times New Roman" w:hAnsi="Traditional Arabic" w:cs="Traditional Arabic"/>
          <w:color w:val="000000" w:themeColor="text1"/>
          <w:sz w:val="32"/>
          <w:szCs w:val="32"/>
        </w:rPr>
      </w:pPr>
      <w:r w:rsidRPr="00C44275">
        <w:rPr>
          <w:rStyle w:val="rynqvb"/>
          <w:rFonts w:ascii="Traditional Arabic" w:hAnsi="Traditional Arabic" w:cs="Traditional Arabic"/>
          <w:color w:val="000000" w:themeColor="text1"/>
          <w:sz w:val="32"/>
          <w:szCs w:val="32"/>
          <w:rtl/>
        </w:rPr>
        <w:t>لكن هذه اللامركزية كانت سيفًا ذ</w:t>
      </w:r>
      <w:r w:rsidR="001D704E">
        <w:rPr>
          <w:rStyle w:val="rynqvb"/>
          <w:rFonts w:ascii="Traditional Arabic" w:hAnsi="Traditional Arabic" w:cs="Traditional Arabic" w:hint="cs"/>
          <w:color w:val="000000" w:themeColor="text1"/>
          <w:sz w:val="32"/>
          <w:szCs w:val="32"/>
          <w:rtl/>
        </w:rPr>
        <w:t>و</w:t>
      </w:r>
      <w:r w:rsidRPr="00C44275">
        <w:rPr>
          <w:rStyle w:val="rynqvb"/>
          <w:rFonts w:ascii="Traditional Arabic" w:hAnsi="Traditional Arabic" w:cs="Traditional Arabic"/>
          <w:color w:val="000000" w:themeColor="text1"/>
          <w:sz w:val="32"/>
          <w:szCs w:val="32"/>
          <w:rtl/>
        </w:rPr>
        <w:t xml:space="preserve"> حدين، إذ ساهمت أحيانًا في ظهور نزعات استقلالية</w:t>
      </w:r>
      <w:r w:rsidRPr="00B578EB">
        <w:rPr>
          <w:rFonts w:ascii="Traditional Arabic" w:eastAsia="Times New Roman" w:hAnsi="Traditional Arabic" w:cs="Traditional Arabic"/>
          <w:color w:val="000000" w:themeColor="text1"/>
          <w:sz w:val="32"/>
          <w:szCs w:val="32"/>
        </w:rPr>
        <w:t>.</w:t>
      </w:r>
    </w:p>
    <w:p w:rsidR="00B578EB" w:rsidRPr="00B578EB" w:rsidRDefault="00746B97" w:rsidP="004D3601">
      <w:pPr>
        <w:bidi w:val="0"/>
        <w:spacing w:before="100" w:beforeAutospacing="1" w:after="100" w:afterAutospacing="1" w:line="240" w:lineRule="auto"/>
        <w:jc w:val="right"/>
        <w:outlineLvl w:val="2"/>
        <w:rPr>
          <w:rFonts w:ascii="Traditional Arabic" w:eastAsia="Times New Roman" w:hAnsi="Traditional Arabic" w:cs="Traditional Arabic"/>
          <w:b/>
          <w:bCs/>
          <w:color w:val="000000" w:themeColor="text1"/>
          <w:sz w:val="32"/>
          <w:szCs w:val="32"/>
        </w:rPr>
      </w:pPr>
      <w:r w:rsidRPr="00C44275">
        <w:rPr>
          <w:rFonts w:ascii="Traditional Arabic" w:eastAsia="Times New Roman" w:hAnsi="Traditional Arabic" w:cs="Traditional Arabic"/>
          <w:b/>
          <w:bCs/>
          <w:color w:val="000000" w:themeColor="text1"/>
          <w:sz w:val="32"/>
          <w:szCs w:val="32"/>
          <w:rtl/>
        </w:rPr>
        <w:lastRenderedPageBreak/>
        <w:t>-</w:t>
      </w:r>
      <w:r w:rsidR="00B578EB" w:rsidRPr="00B578EB">
        <w:rPr>
          <w:rFonts w:ascii="Traditional Arabic" w:eastAsia="Times New Roman" w:hAnsi="Traditional Arabic" w:cs="Traditional Arabic"/>
          <w:b/>
          <w:bCs/>
          <w:color w:val="000000" w:themeColor="text1"/>
          <w:sz w:val="32"/>
          <w:szCs w:val="32"/>
          <w:rtl/>
        </w:rPr>
        <w:t>دور الكُتّاب</w:t>
      </w:r>
    </w:p>
    <w:p w:rsidR="006A19FA" w:rsidRDefault="00B578EB" w:rsidP="006A19FA">
      <w:pPr>
        <w:bidi w:val="0"/>
        <w:spacing w:before="100" w:beforeAutospacing="1" w:after="100" w:afterAutospacing="1" w:line="240" w:lineRule="auto"/>
        <w:jc w:val="right"/>
        <w:rPr>
          <w:rStyle w:val="rynqvb"/>
          <w:rFonts w:ascii="Traditional Arabic" w:hAnsi="Traditional Arabic" w:cs="Traditional Arabic" w:hint="cs"/>
          <w:color w:val="000000" w:themeColor="text1"/>
          <w:sz w:val="32"/>
          <w:szCs w:val="32"/>
          <w:rtl/>
        </w:rPr>
      </w:pPr>
      <w:r w:rsidRPr="00C44275">
        <w:rPr>
          <w:rStyle w:val="rynqvb"/>
          <w:rFonts w:ascii="Traditional Arabic" w:hAnsi="Traditional Arabic" w:cs="Traditional Arabic"/>
          <w:color w:val="000000" w:themeColor="text1"/>
          <w:sz w:val="32"/>
          <w:szCs w:val="32"/>
          <w:rtl/>
        </w:rPr>
        <w:t>شكّل الكُتّاب عنصرًا أساسيًا في الإدارة، حيث كانوا مسؤولين عن تحرير الوثائق والمراسلات. وقد ساهموا في تطوير اللغة الإدارية، وترسيخ العربية كلغة رسمية</w:t>
      </w:r>
      <w:r w:rsidR="00374BD9">
        <w:rPr>
          <w:rStyle w:val="rynqvb"/>
          <w:rFonts w:ascii="Traditional Arabic" w:hAnsi="Traditional Arabic" w:cs="Traditional Arabic" w:hint="cs"/>
          <w:color w:val="000000" w:themeColor="text1"/>
          <w:sz w:val="32"/>
          <w:szCs w:val="32"/>
          <w:rtl/>
        </w:rPr>
        <w:t xml:space="preserve">.  </w:t>
      </w:r>
    </w:p>
    <w:p w:rsidR="006E5E3C" w:rsidRPr="00473004" w:rsidRDefault="006E5E3C" w:rsidP="00473004">
      <w:pPr>
        <w:bidi w:val="0"/>
        <w:spacing w:before="100" w:beforeAutospacing="1" w:after="100" w:afterAutospacing="1" w:line="240" w:lineRule="auto"/>
        <w:jc w:val="right"/>
        <w:outlineLvl w:val="2"/>
        <w:rPr>
          <w:rFonts w:ascii="Traditional Arabic" w:eastAsia="Times New Roman" w:hAnsi="Traditional Arabic" w:cs="Traditional Arabic"/>
          <w:b/>
          <w:bCs/>
          <w:color w:val="000000" w:themeColor="text1"/>
          <w:sz w:val="32"/>
          <w:szCs w:val="32"/>
        </w:rPr>
      </w:pPr>
      <w:r w:rsidRPr="00473004">
        <w:rPr>
          <w:rFonts w:ascii="Traditional Arabic" w:eastAsia="Times New Roman" w:hAnsi="Traditional Arabic" w:cs="Traditional Arabic"/>
          <w:b/>
          <w:bCs/>
          <w:color w:val="000000" w:themeColor="text1"/>
          <w:sz w:val="32"/>
          <w:szCs w:val="32"/>
          <w:rtl/>
        </w:rPr>
        <w:t xml:space="preserve"> التنظيم العسكري </w:t>
      </w:r>
    </w:p>
    <w:p w:rsidR="006E5E3C" w:rsidRPr="006E5E3C" w:rsidRDefault="006E5E3C" w:rsidP="006E5E3C">
      <w:pPr>
        <w:pStyle w:val="a3"/>
        <w:jc w:val="right"/>
        <w:rPr>
          <w:lang w:val="fr-FR"/>
        </w:rPr>
      </w:pPr>
      <w:r>
        <w:rPr>
          <w:rFonts w:hint="cs"/>
          <w:rtl/>
        </w:rPr>
        <w:t>يت</w:t>
      </w:r>
      <w:r>
        <w:rPr>
          <w:rtl/>
        </w:rPr>
        <w:t>كوّن الجيش في الغرب الإسلامي من عناصر متعددة</w:t>
      </w:r>
      <w:r>
        <w:rPr>
          <w:rFonts w:hint="cs"/>
          <w:rtl/>
        </w:rPr>
        <w:t>،منها: الجند النظامي، المت</w:t>
      </w:r>
      <w:r w:rsidR="00473004">
        <w:rPr>
          <w:rFonts w:hint="cs"/>
          <w:rtl/>
        </w:rPr>
        <w:t>ط</w:t>
      </w:r>
      <w:r>
        <w:rPr>
          <w:rFonts w:hint="cs"/>
          <w:rtl/>
        </w:rPr>
        <w:t>وعون، القبائل، الجنود المرتزقة.</w:t>
      </w:r>
    </w:p>
    <w:p w:rsidR="006E5E3C" w:rsidRDefault="00473004" w:rsidP="00473004">
      <w:pPr>
        <w:bidi w:val="0"/>
        <w:spacing w:before="100" w:beforeAutospacing="1" w:after="100" w:afterAutospacing="1" w:line="240" w:lineRule="auto"/>
        <w:jc w:val="right"/>
        <w:rPr>
          <w:rStyle w:val="rynqvb"/>
          <w:rFonts w:ascii="Traditional Arabic" w:hAnsi="Traditional Arabic" w:cs="Traditional Arabic" w:hint="cs"/>
          <w:color w:val="000000" w:themeColor="text1"/>
          <w:sz w:val="32"/>
          <w:szCs w:val="32"/>
          <w:rtl/>
        </w:rPr>
      </w:pPr>
      <w:r w:rsidRPr="00473004">
        <w:rPr>
          <w:rStyle w:val="rynqvb"/>
          <w:rFonts w:ascii="Traditional Arabic" w:hAnsi="Traditional Arabic" w:cs="Traditional Arabic"/>
          <w:color w:val="000000" w:themeColor="text1"/>
          <w:sz w:val="32"/>
          <w:szCs w:val="32"/>
          <w:rtl/>
        </w:rPr>
        <w:t>تنظيم</w:t>
      </w:r>
      <w:r w:rsidRPr="00473004">
        <w:rPr>
          <w:rStyle w:val="rynqvb"/>
          <w:rFonts w:ascii="Traditional Arabic" w:hAnsi="Traditional Arabic" w:cs="Traditional Arabic" w:hint="cs"/>
          <w:color w:val="000000" w:themeColor="text1"/>
          <w:sz w:val="32"/>
          <w:szCs w:val="32"/>
          <w:rtl/>
        </w:rPr>
        <w:t xml:space="preserve"> الجيش وتسليحه: الفرق العسكرية تتكون من الفرسان والمشاة، وبخصوص أسلحته فهي تتكون من السيوف والرماح والأقواس والتروس والدروع.</w:t>
      </w:r>
    </w:p>
    <w:p w:rsidR="0026725C" w:rsidRPr="006E5E3C" w:rsidRDefault="0026725C" w:rsidP="0026725C">
      <w:pPr>
        <w:bidi w:val="0"/>
        <w:spacing w:before="100" w:beforeAutospacing="1" w:after="100" w:afterAutospacing="1" w:line="240" w:lineRule="auto"/>
        <w:jc w:val="right"/>
        <w:rPr>
          <w:rFonts w:ascii="Times New Roman" w:eastAsia="Times New Roman" w:hAnsi="Times New Roman" w:cs="Times New Roman"/>
          <w:b/>
          <w:bCs/>
          <w:sz w:val="36"/>
          <w:szCs w:val="36"/>
        </w:rPr>
      </w:pPr>
      <w:r>
        <w:rPr>
          <w:rStyle w:val="rynqvb"/>
          <w:rFonts w:ascii="Traditional Arabic" w:hAnsi="Traditional Arabic" w:cs="Traditional Arabic" w:hint="cs"/>
          <w:color w:val="000000" w:themeColor="text1"/>
          <w:sz w:val="32"/>
          <w:szCs w:val="32"/>
          <w:rtl/>
        </w:rPr>
        <w:t>كما كان هناك الأسطول البحري الذي يتكون قطع بحرية</w:t>
      </w:r>
      <w:r w:rsidR="00741DC1">
        <w:rPr>
          <w:rStyle w:val="rynqvb"/>
          <w:rFonts w:ascii="Traditional Arabic" w:hAnsi="Traditional Arabic" w:cs="Traditional Arabic" w:hint="cs"/>
          <w:color w:val="000000" w:themeColor="text1"/>
          <w:sz w:val="32"/>
          <w:szCs w:val="32"/>
          <w:rtl/>
        </w:rPr>
        <w:t>.</w:t>
      </w:r>
    </w:p>
    <w:p w:rsidR="006A19FA" w:rsidRPr="000627FC" w:rsidRDefault="006A19FA" w:rsidP="00741DC1">
      <w:pPr>
        <w:bidi w:val="0"/>
        <w:spacing w:before="100" w:beforeAutospacing="1" w:after="100" w:afterAutospacing="1" w:line="240" w:lineRule="auto"/>
        <w:jc w:val="right"/>
        <w:rPr>
          <w:rStyle w:val="rynqvb"/>
          <w:rFonts w:ascii="Traditional Arabic" w:hAnsi="Traditional Arabic" w:cs="Traditional Arabic"/>
          <w:b/>
          <w:bCs/>
          <w:color w:val="000000" w:themeColor="text1"/>
          <w:sz w:val="32"/>
          <w:szCs w:val="32"/>
        </w:rPr>
      </w:pPr>
      <w:r w:rsidRPr="000627FC">
        <w:rPr>
          <w:rStyle w:val="rynqvb"/>
          <w:rFonts w:ascii="Traditional Arabic" w:hAnsi="Traditional Arabic" w:cs="Traditional Arabic" w:hint="cs"/>
          <w:b/>
          <w:bCs/>
          <w:color w:val="000000" w:themeColor="text1"/>
          <w:sz w:val="32"/>
          <w:szCs w:val="32"/>
          <w:rtl/>
        </w:rPr>
        <w:t>-</w:t>
      </w:r>
      <w:r w:rsidRPr="000627FC">
        <w:rPr>
          <w:rStyle w:val="rynqvb"/>
          <w:rFonts w:ascii="Traditional Arabic" w:hAnsi="Traditional Arabic" w:cs="Traditional Arabic"/>
          <w:b/>
          <w:bCs/>
          <w:color w:val="000000" w:themeColor="text1"/>
          <w:sz w:val="32"/>
          <w:szCs w:val="32"/>
          <w:rtl/>
        </w:rPr>
        <w:t xml:space="preserve">موارد الدولة </w:t>
      </w:r>
    </w:p>
    <w:p w:rsidR="006A19FA" w:rsidRPr="006A19FA" w:rsidRDefault="006A19FA" w:rsidP="006A19FA">
      <w:pPr>
        <w:bidi w:val="0"/>
        <w:spacing w:before="100" w:beforeAutospacing="1" w:after="100" w:afterAutospacing="1" w:line="240" w:lineRule="auto"/>
        <w:jc w:val="right"/>
        <w:rPr>
          <w:lang w:val="fr-FR"/>
        </w:rPr>
      </w:pPr>
      <w:r w:rsidRPr="006A19FA">
        <w:rPr>
          <w:rStyle w:val="rynqvb"/>
          <w:rFonts w:ascii="Traditional Arabic" w:hAnsi="Traditional Arabic" w:cs="Traditional Arabic"/>
          <w:color w:val="000000" w:themeColor="text1"/>
          <w:sz w:val="32"/>
          <w:szCs w:val="32"/>
          <w:rtl/>
        </w:rPr>
        <w:t xml:space="preserve">اعتمدت دول الغرب الإسلامي على </w:t>
      </w:r>
      <w:r>
        <w:rPr>
          <w:rStyle w:val="rynqvb"/>
          <w:rFonts w:ascii="Traditional Arabic" w:hAnsi="Traditional Arabic" w:cs="Traditional Arabic" w:hint="cs"/>
          <w:color w:val="000000" w:themeColor="text1"/>
          <w:sz w:val="32"/>
          <w:szCs w:val="32"/>
          <w:rtl/>
        </w:rPr>
        <w:t>نظام مالي متكامل:</w:t>
      </w:r>
    </w:p>
    <w:p w:rsidR="006A19FA" w:rsidRPr="006A19FA" w:rsidRDefault="006A19FA" w:rsidP="006A19FA">
      <w:pPr>
        <w:bidi w:val="0"/>
        <w:spacing w:before="100" w:beforeAutospacing="1" w:after="100" w:afterAutospacing="1" w:line="240" w:lineRule="auto"/>
        <w:jc w:val="right"/>
        <w:rPr>
          <w:rStyle w:val="rynqvb"/>
          <w:rFonts w:ascii="Traditional Arabic" w:hAnsi="Traditional Arabic" w:cs="Traditional Arabic"/>
          <w:color w:val="000000" w:themeColor="text1"/>
          <w:sz w:val="32"/>
          <w:szCs w:val="32"/>
        </w:rPr>
      </w:pPr>
      <w:r>
        <w:rPr>
          <w:rFonts w:hint="cs"/>
          <w:rtl/>
        </w:rPr>
        <w:t>1</w:t>
      </w:r>
      <w:r w:rsidRPr="006A19FA">
        <w:rPr>
          <w:rStyle w:val="rynqvb"/>
          <w:rFonts w:ascii="Traditional Arabic" w:hAnsi="Traditional Arabic" w:cs="Traditional Arabic" w:hint="cs"/>
          <w:color w:val="000000" w:themeColor="text1"/>
          <w:sz w:val="32"/>
          <w:szCs w:val="32"/>
          <w:rtl/>
        </w:rPr>
        <w:t>/</w:t>
      </w:r>
      <w:r w:rsidRPr="006A19FA">
        <w:rPr>
          <w:rStyle w:val="rynqvb"/>
          <w:rFonts w:ascii="Traditional Arabic" w:hAnsi="Traditional Arabic" w:cs="Traditional Arabic"/>
          <w:color w:val="000000" w:themeColor="text1"/>
          <w:sz w:val="32"/>
          <w:szCs w:val="32"/>
          <w:rtl/>
        </w:rPr>
        <w:t xml:space="preserve"> الموارد الشرعية</w:t>
      </w:r>
      <w:r w:rsidRPr="006A19FA">
        <w:rPr>
          <w:rStyle w:val="rynqvb"/>
          <w:rFonts w:ascii="Traditional Arabic" w:hAnsi="Traditional Arabic" w:cs="Traditional Arabic" w:hint="cs"/>
          <w:color w:val="000000" w:themeColor="text1"/>
          <w:sz w:val="32"/>
          <w:szCs w:val="32"/>
          <w:rtl/>
        </w:rPr>
        <w:t>: الزكاة، الخراج، الجزية، العشر2/ والموارد غير الشرعية: تلجأ الدولة إلى فرض ضرائب في حالة الحرب أو الأزمات.</w:t>
      </w:r>
    </w:p>
    <w:p w:rsidR="006A19FA" w:rsidRDefault="006A19FA" w:rsidP="006A19FA">
      <w:pPr>
        <w:bidi w:val="0"/>
        <w:spacing w:before="100" w:beforeAutospacing="1" w:after="100" w:afterAutospacing="1" w:line="240" w:lineRule="auto"/>
        <w:jc w:val="right"/>
        <w:rPr>
          <w:rStyle w:val="rynqvb"/>
          <w:rFonts w:ascii="Traditional Arabic" w:hAnsi="Traditional Arabic" w:cs="Traditional Arabic" w:hint="cs"/>
          <w:color w:val="000000" w:themeColor="text1"/>
          <w:sz w:val="32"/>
          <w:szCs w:val="32"/>
          <w:rtl/>
        </w:rPr>
      </w:pPr>
      <w:r w:rsidRPr="006A19FA">
        <w:rPr>
          <w:rStyle w:val="rynqvb"/>
          <w:rFonts w:ascii="Traditional Arabic" w:hAnsi="Traditional Arabic" w:cs="Traditional Arabic"/>
          <w:color w:val="000000" w:themeColor="text1"/>
          <w:sz w:val="32"/>
          <w:szCs w:val="32"/>
          <w:rtl/>
        </w:rPr>
        <w:t xml:space="preserve">وقد شهدت </w:t>
      </w:r>
      <w:r w:rsidRPr="006A19FA">
        <w:rPr>
          <w:rStyle w:val="rynqvb"/>
          <w:rFonts w:ascii="Traditional Arabic" w:hAnsi="Traditional Arabic" w:cs="Traditional Arabic" w:hint="cs"/>
          <w:color w:val="000000" w:themeColor="text1"/>
          <w:sz w:val="32"/>
          <w:szCs w:val="32"/>
          <w:rtl/>
        </w:rPr>
        <w:t>دول الغرب الإسلامي فترات رخاء وازدهار، كما شهدت عدة أزمات كانت سببا في تدهور الأوضاع وانعكاسها على الحياة العامة.</w:t>
      </w:r>
    </w:p>
    <w:p w:rsidR="00B578EB" w:rsidRPr="00C44275" w:rsidRDefault="00B578EB" w:rsidP="0034626E">
      <w:pPr>
        <w:pStyle w:val="2"/>
        <w:jc w:val="right"/>
        <w:rPr>
          <w:rFonts w:ascii="Traditional Arabic" w:hAnsi="Traditional Arabic" w:cs="Traditional Arabic"/>
          <w:color w:val="000000" w:themeColor="text1"/>
          <w:sz w:val="32"/>
          <w:szCs w:val="32"/>
          <w:lang w:val="fr-FR"/>
        </w:rPr>
      </w:pPr>
      <w:r w:rsidRPr="00C44275">
        <w:rPr>
          <w:rFonts w:ascii="Traditional Arabic" w:hAnsi="Traditional Arabic" w:cs="Traditional Arabic"/>
          <w:color w:val="000000" w:themeColor="text1"/>
          <w:sz w:val="32"/>
          <w:szCs w:val="32"/>
          <w:rtl/>
        </w:rPr>
        <w:t>النظام القضائي</w:t>
      </w:r>
      <w:r w:rsidR="00566002" w:rsidRPr="00C44275">
        <w:rPr>
          <w:rFonts w:ascii="Traditional Arabic" w:hAnsi="Traditional Arabic" w:cs="Traditional Arabic"/>
          <w:color w:val="000000" w:themeColor="text1"/>
          <w:sz w:val="32"/>
          <w:szCs w:val="32"/>
          <w:rtl/>
          <w:lang w:bidi="ar-DZ"/>
        </w:rPr>
        <w:t>:</w:t>
      </w:r>
      <w:r w:rsidRPr="00C44275">
        <w:rPr>
          <w:rFonts w:ascii="Traditional Arabic" w:hAnsi="Traditional Arabic" w:cs="Traditional Arabic"/>
          <w:color w:val="000000" w:themeColor="text1"/>
          <w:sz w:val="32"/>
          <w:szCs w:val="32"/>
          <w:rtl/>
        </w:rPr>
        <w:t xml:space="preserve"> </w:t>
      </w:r>
    </w:p>
    <w:p w:rsidR="00CB440C" w:rsidRPr="00C44275" w:rsidRDefault="00B20B1C" w:rsidP="00CB440C">
      <w:pPr>
        <w:pStyle w:val="a3"/>
        <w:spacing w:after="0" w:afterAutospacing="0"/>
        <w:jc w:val="both"/>
        <w:rPr>
          <w:rFonts w:ascii="Traditional Arabic" w:hAnsi="Traditional Arabic" w:cs="Traditional Arabic"/>
          <w:color w:val="000000" w:themeColor="text1"/>
          <w:sz w:val="32"/>
          <w:szCs w:val="32"/>
        </w:rPr>
      </w:pPr>
      <w:r w:rsidRPr="00C44275">
        <w:rPr>
          <w:rStyle w:val="rynqvb"/>
          <w:rFonts w:ascii="Traditional Arabic" w:eastAsiaTheme="minorHAnsi" w:hAnsi="Traditional Arabic" w:cs="Traditional Arabic"/>
          <w:color w:val="000000" w:themeColor="text1"/>
          <w:sz w:val="32"/>
          <w:szCs w:val="32"/>
          <w:rtl/>
          <w:lang w:bidi="ar-DZ"/>
        </w:rPr>
        <w:t>كان</w:t>
      </w:r>
      <w:r w:rsidR="00B578EB" w:rsidRPr="00C44275">
        <w:rPr>
          <w:rStyle w:val="rynqvb"/>
          <w:rFonts w:ascii="Traditional Arabic" w:eastAsiaTheme="minorHAnsi" w:hAnsi="Traditional Arabic" w:cs="Traditional Arabic"/>
          <w:color w:val="000000" w:themeColor="text1"/>
          <w:sz w:val="32"/>
          <w:szCs w:val="32"/>
          <w:rtl/>
        </w:rPr>
        <w:t xml:space="preserve"> المذهب المالكي </w:t>
      </w:r>
      <w:r w:rsidR="002457BC" w:rsidRPr="00C44275">
        <w:rPr>
          <w:rStyle w:val="rynqvb"/>
          <w:rFonts w:ascii="Traditional Arabic" w:eastAsiaTheme="minorHAnsi" w:hAnsi="Traditional Arabic" w:cs="Traditional Arabic"/>
          <w:color w:val="000000" w:themeColor="text1"/>
          <w:sz w:val="32"/>
          <w:szCs w:val="32"/>
          <w:rtl/>
        </w:rPr>
        <w:t xml:space="preserve">هو </w:t>
      </w:r>
      <w:r w:rsidR="00B578EB" w:rsidRPr="00C44275">
        <w:rPr>
          <w:rStyle w:val="rynqvb"/>
          <w:rFonts w:ascii="Traditional Arabic" w:eastAsiaTheme="minorHAnsi" w:hAnsi="Traditional Arabic" w:cs="Traditional Arabic"/>
          <w:color w:val="000000" w:themeColor="text1"/>
          <w:sz w:val="32"/>
          <w:szCs w:val="32"/>
          <w:rtl/>
        </w:rPr>
        <w:t xml:space="preserve">المذهب الرسمي في معظم مناطق الغرب الإسلامي، خاصة منذ القرن الثالث الهجري، بفضل جهود علماء </w:t>
      </w:r>
      <w:r w:rsidR="00C54141" w:rsidRPr="00C44275">
        <w:rPr>
          <w:rStyle w:val="rynqvb"/>
          <w:rFonts w:ascii="Traditional Arabic" w:eastAsiaTheme="minorHAnsi" w:hAnsi="Traditional Arabic" w:cs="Traditional Arabic"/>
          <w:color w:val="000000" w:themeColor="text1"/>
          <w:sz w:val="32"/>
          <w:szCs w:val="32"/>
          <w:rtl/>
          <w:lang w:bidi="ar-DZ"/>
        </w:rPr>
        <w:t>كثر.</w:t>
      </w:r>
      <w:r w:rsidR="00534A81">
        <w:rPr>
          <w:rStyle w:val="rynqvb"/>
          <w:rFonts w:ascii="Traditional Arabic" w:eastAsiaTheme="minorHAnsi" w:hAnsi="Traditional Arabic" w:cs="Traditional Arabic" w:hint="cs"/>
          <w:color w:val="000000" w:themeColor="text1"/>
          <w:sz w:val="32"/>
          <w:szCs w:val="32"/>
          <w:rtl/>
          <w:lang w:bidi="ar-DZ"/>
        </w:rPr>
        <w:t xml:space="preserve"> </w:t>
      </w:r>
      <w:r w:rsidR="00CB440C" w:rsidRPr="00C44275">
        <w:rPr>
          <w:rStyle w:val="rynqvb"/>
          <w:rFonts w:ascii="Traditional Arabic" w:eastAsiaTheme="minorHAnsi" w:hAnsi="Traditional Arabic" w:cs="Traditional Arabic"/>
          <w:color w:val="000000" w:themeColor="text1"/>
          <w:sz w:val="32"/>
          <w:szCs w:val="32"/>
          <w:rtl/>
        </w:rPr>
        <w:t>وقد تميز هذا المذهب بواقعيته واعتماده على عمل أهل المدينة، مما جعله مناسبًا للواقع المحلي</w:t>
      </w:r>
      <w:r w:rsidR="00CB440C">
        <w:rPr>
          <w:rStyle w:val="rynqvb"/>
          <w:rFonts w:ascii="Traditional Arabic" w:eastAsiaTheme="minorHAnsi" w:hAnsi="Traditional Arabic" w:cs="Traditional Arabic" w:hint="cs"/>
          <w:color w:val="000000" w:themeColor="text1"/>
          <w:sz w:val="32"/>
          <w:szCs w:val="32"/>
          <w:rtl/>
        </w:rPr>
        <w:t xml:space="preserve">.                                                                                                           </w:t>
      </w:r>
    </w:p>
    <w:p w:rsidR="00B578EB" w:rsidRPr="00C44275" w:rsidRDefault="00B578EB" w:rsidP="00150DDE">
      <w:pPr>
        <w:pStyle w:val="3"/>
        <w:jc w:val="right"/>
        <w:rPr>
          <w:rFonts w:ascii="Traditional Arabic" w:hAnsi="Traditional Arabic" w:cs="Traditional Arabic"/>
          <w:color w:val="000000" w:themeColor="text1"/>
          <w:sz w:val="32"/>
          <w:szCs w:val="32"/>
          <w:lang w:bidi="ar-DZ"/>
        </w:rPr>
      </w:pPr>
      <w:r w:rsidRPr="00C44275">
        <w:rPr>
          <w:rFonts w:ascii="Traditional Arabic" w:hAnsi="Traditional Arabic" w:cs="Traditional Arabic"/>
          <w:color w:val="000000" w:themeColor="text1"/>
          <w:sz w:val="32"/>
          <w:szCs w:val="32"/>
          <w:rtl/>
        </w:rPr>
        <w:t>استقلال القضاء</w:t>
      </w:r>
    </w:p>
    <w:p w:rsidR="00B578EB" w:rsidRPr="00CB440C" w:rsidRDefault="00192476" w:rsidP="00CB440C">
      <w:pPr>
        <w:pStyle w:val="a3"/>
        <w:jc w:val="both"/>
        <w:rPr>
          <w:rFonts w:ascii="Traditional Arabic" w:hAnsi="Traditional Arabic" w:cs="Traditional Arabic"/>
          <w:color w:val="000000" w:themeColor="text1"/>
          <w:sz w:val="32"/>
          <w:szCs w:val="32"/>
          <w:lang w:val="fr-FR"/>
        </w:rPr>
      </w:pPr>
      <w:r w:rsidRPr="00C44275">
        <w:rPr>
          <w:rStyle w:val="rynqvb"/>
          <w:rFonts w:ascii="Traditional Arabic" w:eastAsiaTheme="minorHAnsi" w:hAnsi="Traditional Arabic" w:cs="Traditional Arabic"/>
          <w:color w:val="000000" w:themeColor="text1"/>
          <w:sz w:val="32"/>
          <w:szCs w:val="32"/>
          <w:rtl/>
        </w:rPr>
        <w:t>بال</w:t>
      </w:r>
      <w:r w:rsidR="00B578EB" w:rsidRPr="00C44275">
        <w:rPr>
          <w:rStyle w:val="rynqvb"/>
          <w:rFonts w:ascii="Traditional Arabic" w:eastAsiaTheme="minorHAnsi" w:hAnsi="Traditional Arabic" w:cs="Traditional Arabic"/>
          <w:color w:val="000000" w:themeColor="text1"/>
          <w:sz w:val="32"/>
          <w:szCs w:val="32"/>
          <w:rtl/>
        </w:rPr>
        <w:t xml:space="preserve">رغم </w:t>
      </w:r>
      <w:r w:rsidRPr="00C44275">
        <w:rPr>
          <w:rStyle w:val="rynqvb"/>
          <w:rFonts w:ascii="Traditional Arabic" w:eastAsiaTheme="minorHAnsi" w:hAnsi="Traditional Arabic" w:cs="Traditional Arabic"/>
          <w:color w:val="000000" w:themeColor="text1"/>
          <w:sz w:val="32"/>
          <w:szCs w:val="32"/>
          <w:rtl/>
        </w:rPr>
        <w:t xml:space="preserve">من </w:t>
      </w:r>
      <w:r w:rsidR="00B578EB" w:rsidRPr="00C44275">
        <w:rPr>
          <w:rStyle w:val="rynqvb"/>
          <w:rFonts w:ascii="Traditional Arabic" w:eastAsiaTheme="minorHAnsi" w:hAnsi="Traditional Arabic" w:cs="Traditional Arabic"/>
          <w:color w:val="000000" w:themeColor="text1"/>
          <w:sz w:val="32"/>
          <w:szCs w:val="32"/>
          <w:rtl/>
        </w:rPr>
        <w:t>تعيين القضاة من قبل السلطة، إلا أنهم كانوا يتمتعون بهامش من الاستقلال، خاصة في القضايا الشرعية. وقد أدى ذلك إلى تعزيز الثقة في القضاء</w:t>
      </w:r>
      <w:r w:rsidRPr="00C44275">
        <w:rPr>
          <w:rStyle w:val="rynqvb"/>
          <w:rFonts w:ascii="Traditional Arabic" w:eastAsiaTheme="minorHAnsi" w:hAnsi="Traditional Arabic" w:cs="Traditional Arabic"/>
          <w:color w:val="000000" w:themeColor="text1"/>
          <w:sz w:val="32"/>
          <w:szCs w:val="32"/>
          <w:rtl/>
        </w:rPr>
        <w:t>.</w:t>
      </w:r>
      <w:r w:rsidR="00150DDE">
        <w:rPr>
          <w:rStyle w:val="rynqvb"/>
          <w:rFonts w:ascii="Traditional Arabic" w:eastAsiaTheme="minorHAnsi" w:hAnsi="Traditional Arabic" w:cs="Traditional Arabic" w:hint="cs"/>
          <w:color w:val="000000" w:themeColor="text1"/>
          <w:sz w:val="32"/>
          <w:szCs w:val="32"/>
          <w:rtl/>
        </w:rPr>
        <w:t xml:space="preserve">    </w:t>
      </w:r>
      <w:r w:rsidR="00CB440C">
        <w:rPr>
          <w:rStyle w:val="rynqvb"/>
          <w:rFonts w:ascii="Traditional Arabic" w:eastAsiaTheme="minorHAnsi" w:hAnsi="Traditional Arabic" w:cs="Traditional Arabic" w:hint="cs"/>
          <w:color w:val="000000" w:themeColor="text1"/>
          <w:sz w:val="32"/>
          <w:szCs w:val="32"/>
          <w:rtl/>
          <w:lang w:bidi="ar-DZ"/>
        </w:rPr>
        <w:t xml:space="preserve"> </w:t>
      </w:r>
      <w:r w:rsidR="00150DDE">
        <w:rPr>
          <w:rStyle w:val="rynqvb"/>
          <w:rFonts w:ascii="Traditional Arabic" w:eastAsiaTheme="minorHAnsi" w:hAnsi="Traditional Arabic" w:cs="Traditional Arabic" w:hint="cs"/>
          <w:color w:val="000000" w:themeColor="text1"/>
          <w:sz w:val="32"/>
          <w:szCs w:val="32"/>
          <w:rtl/>
        </w:rPr>
        <w:t xml:space="preserve">                                                          </w:t>
      </w:r>
    </w:p>
    <w:p w:rsidR="00B578EB" w:rsidRPr="00C44275" w:rsidRDefault="0064793A" w:rsidP="00500D08">
      <w:pPr>
        <w:pStyle w:val="3"/>
        <w:jc w:val="right"/>
        <w:rPr>
          <w:rFonts w:ascii="Traditional Arabic" w:hAnsi="Traditional Arabic" w:cs="Traditional Arabic"/>
          <w:color w:val="000000" w:themeColor="text1"/>
          <w:sz w:val="32"/>
          <w:szCs w:val="32"/>
        </w:rPr>
      </w:pPr>
      <w:r w:rsidRPr="00C44275">
        <w:rPr>
          <w:rFonts w:ascii="Traditional Arabic" w:hAnsi="Traditional Arabic" w:cs="Traditional Arabic"/>
          <w:color w:val="000000" w:themeColor="text1"/>
          <w:sz w:val="32"/>
          <w:szCs w:val="32"/>
          <w:rtl/>
        </w:rPr>
        <w:lastRenderedPageBreak/>
        <w:t>-</w:t>
      </w:r>
      <w:r w:rsidR="00B578EB" w:rsidRPr="00C44275">
        <w:rPr>
          <w:rFonts w:ascii="Traditional Arabic" w:hAnsi="Traditional Arabic" w:cs="Traditional Arabic"/>
          <w:color w:val="000000" w:themeColor="text1"/>
          <w:sz w:val="32"/>
          <w:szCs w:val="32"/>
          <w:rtl/>
        </w:rPr>
        <w:t>الحسبة</w:t>
      </w:r>
    </w:p>
    <w:p w:rsidR="00B578EB" w:rsidRPr="00500D08" w:rsidRDefault="00B578EB" w:rsidP="00500D08">
      <w:pPr>
        <w:pStyle w:val="a3"/>
        <w:jc w:val="both"/>
        <w:rPr>
          <w:rFonts w:ascii="Traditional Arabic" w:hAnsi="Traditional Arabic" w:cs="Traditional Arabic"/>
          <w:color w:val="000000" w:themeColor="text1"/>
          <w:sz w:val="32"/>
          <w:szCs w:val="32"/>
          <w:lang w:val="fr-FR"/>
        </w:rPr>
      </w:pPr>
      <w:r w:rsidRPr="00C44275">
        <w:rPr>
          <w:rStyle w:val="rynqvb"/>
          <w:rFonts w:ascii="Traditional Arabic" w:eastAsiaTheme="minorHAnsi" w:hAnsi="Traditional Arabic" w:cs="Traditional Arabic"/>
          <w:color w:val="000000" w:themeColor="text1"/>
          <w:sz w:val="32"/>
          <w:szCs w:val="32"/>
          <w:rtl/>
        </w:rPr>
        <w:t xml:space="preserve">كانت الحسبة تمثل جهازًا رقابيًا مهمًا، يشرف على الأسواق ويمنع الغش، مما يعكس اهتمام الدولة </w:t>
      </w:r>
      <w:r w:rsidR="00500D08">
        <w:rPr>
          <w:rStyle w:val="rynqvb"/>
          <w:rFonts w:ascii="Traditional Arabic" w:eastAsiaTheme="minorHAnsi" w:hAnsi="Traditional Arabic" w:cs="Traditional Arabic" w:hint="cs"/>
          <w:color w:val="000000" w:themeColor="text1"/>
          <w:sz w:val="32"/>
          <w:szCs w:val="32"/>
          <w:rtl/>
        </w:rPr>
        <w:t>بالتنظيم و</w:t>
      </w:r>
      <w:r w:rsidRPr="00C44275">
        <w:rPr>
          <w:rStyle w:val="rynqvb"/>
          <w:rFonts w:ascii="Traditional Arabic" w:eastAsiaTheme="minorHAnsi" w:hAnsi="Traditional Arabic" w:cs="Traditional Arabic"/>
          <w:color w:val="000000" w:themeColor="text1"/>
          <w:sz w:val="32"/>
          <w:szCs w:val="32"/>
          <w:rtl/>
        </w:rPr>
        <w:t>بالأخلاق العامة</w:t>
      </w:r>
      <w:r w:rsidR="0059525B" w:rsidRPr="00C44275">
        <w:rPr>
          <w:rStyle w:val="rynqvb"/>
          <w:rFonts w:ascii="Traditional Arabic" w:eastAsiaTheme="minorHAnsi" w:hAnsi="Traditional Arabic" w:cs="Traditional Arabic"/>
          <w:color w:val="000000" w:themeColor="text1"/>
          <w:sz w:val="32"/>
          <w:szCs w:val="32"/>
          <w:rtl/>
        </w:rPr>
        <w:t>.</w:t>
      </w:r>
      <w:r w:rsidR="00500D08">
        <w:rPr>
          <w:rStyle w:val="rynqvb"/>
          <w:rFonts w:ascii="Traditional Arabic" w:eastAsiaTheme="minorHAnsi" w:hAnsi="Traditional Arabic" w:cs="Traditional Arabic" w:hint="cs"/>
          <w:color w:val="000000" w:themeColor="text1"/>
          <w:sz w:val="32"/>
          <w:szCs w:val="32"/>
          <w:rtl/>
          <w:lang w:bidi="ar-DZ"/>
        </w:rPr>
        <w:t xml:space="preserve">    </w:t>
      </w:r>
      <w:r w:rsidR="00500D08">
        <w:rPr>
          <w:rStyle w:val="rynqvb"/>
          <w:rFonts w:ascii="Traditional Arabic" w:eastAsiaTheme="minorHAnsi" w:hAnsi="Traditional Arabic" w:cs="Traditional Arabic" w:hint="cs"/>
          <w:color w:val="000000" w:themeColor="text1"/>
          <w:sz w:val="32"/>
          <w:szCs w:val="32"/>
          <w:rtl/>
        </w:rPr>
        <w:t xml:space="preserve">                                                                                            </w:t>
      </w:r>
    </w:p>
    <w:p w:rsidR="00B578EB" w:rsidRPr="00C44275" w:rsidRDefault="00B578EB" w:rsidP="00500D08">
      <w:pPr>
        <w:pStyle w:val="2"/>
        <w:jc w:val="right"/>
        <w:rPr>
          <w:rFonts w:ascii="Traditional Arabic" w:hAnsi="Traditional Arabic" w:cs="Traditional Arabic"/>
          <w:color w:val="000000" w:themeColor="text1"/>
          <w:sz w:val="32"/>
          <w:szCs w:val="32"/>
          <w:lang w:val="fr-FR" w:bidi="ar-DZ"/>
        </w:rPr>
      </w:pPr>
      <w:r w:rsidRPr="00C44275">
        <w:rPr>
          <w:rFonts w:ascii="Traditional Arabic" w:hAnsi="Traditional Arabic" w:cs="Traditional Arabic"/>
          <w:color w:val="000000" w:themeColor="text1"/>
          <w:sz w:val="32"/>
          <w:szCs w:val="32"/>
          <w:rtl/>
        </w:rPr>
        <w:t>النظام الاقتصادي</w:t>
      </w:r>
      <w:r w:rsidR="005600F6" w:rsidRPr="00C44275">
        <w:rPr>
          <w:rFonts w:ascii="Traditional Arabic" w:hAnsi="Traditional Arabic" w:cs="Traditional Arabic"/>
          <w:color w:val="000000" w:themeColor="text1"/>
          <w:sz w:val="32"/>
          <w:szCs w:val="32"/>
          <w:rtl/>
          <w:lang w:bidi="ar-DZ"/>
        </w:rPr>
        <w:t>:</w:t>
      </w:r>
    </w:p>
    <w:p w:rsidR="00B578EB" w:rsidRPr="00C44275" w:rsidRDefault="00B578EB" w:rsidP="00500D08">
      <w:pPr>
        <w:pStyle w:val="3"/>
        <w:jc w:val="right"/>
        <w:rPr>
          <w:rFonts w:ascii="Traditional Arabic" w:hAnsi="Traditional Arabic" w:cs="Traditional Arabic"/>
          <w:color w:val="000000" w:themeColor="text1"/>
          <w:sz w:val="32"/>
          <w:szCs w:val="32"/>
          <w:lang w:val="fr-FR"/>
        </w:rPr>
      </w:pPr>
      <w:r w:rsidRPr="00C44275">
        <w:rPr>
          <w:rFonts w:ascii="Traditional Arabic" w:hAnsi="Traditional Arabic" w:cs="Traditional Arabic"/>
          <w:color w:val="000000" w:themeColor="text1"/>
          <w:sz w:val="32"/>
          <w:szCs w:val="32"/>
          <w:rtl/>
        </w:rPr>
        <w:t xml:space="preserve">الزراعة </w:t>
      </w:r>
    </w:p>
    <w:p w:rsidR="00B578EB" w:rsidRPr="000B4E04" w:rsidRDefault="00B578EB" w:rsidP="000B4E04">
      <w:pPr>
        <w:pStyle w:val="a3"/>
        <w:jc w:val="both"/>
        <w:rPr>
          <w:rFonts w:ascii="Traditional Arabic" w:hAnsi="Traditional Arabic" w:cs="Traditional Arabic"/>
          <w:color w:val="000000" w:themeColor="text1"/>
          <w:sz w:val="32"/>
          <w:szCs w:val="32"/>
          <w:rtl/>
          <w:lang w:val="fr-FR" w:bidi="ar-DZ"/>
        </w:rPr>
      </w:pPr>
      <w:r w:rsidRPr="00C44275">
        <w:rPr>
          <w:rStyle w:val="rynqvb"/>
          <w:rFonts w:ascii="Traditional Arabic" w:eastAsiaTheme="minorHAnsi" w:hAnsi="Traditional Arabic" w:cs="Traditional Arabic"/>
          <w:color w:val="000000" w:themeColor="text1"/>
          <w:sz w:val="32"/>
          <w:szCs w:val="32"/>
          <w:rtl/>
        </w:rPr>
        <w:t>اعتمد الاقتصاد بشكل كبير على الزراعة، حيث تم استغلال الأراضي الخصبة، خاصة في إفريقية والأندلس</w:t>
      </w:r>
      <w:r w:rsidR="00281803" w:rsidRPr="00C44275">
        <w:rPr>
          <w:rStyle w:val="rynqvb"/>
          <w:rFonts w:ascii="Traditional Arabic" w:eastAsiaTheme="minorHAnsi" w:hAnsi="Traditional Arabic" w:cs="Traditional Arabic"/>
          <w:color w:val="000000" w:themeColor="text1"/>
          <w:sz w:val="32"/>
          <w:szCs w:val="32"/>
          <w:rtl/>
        </w:rPr>
        <w:t xml:space="preserve"> وقد ساهمت</w:t>
      </w:r>
      <w:r w:rsidRPr="00C44275">
        <w:rPr>
          <w:rStyle w:val="rynqvb"/>
          <w:rFonts w:ascii="Traditional Arabic" w:eastAsiaTheme="minorHAnsi" w:hAnsi="Traditional Arabic" w:cs="Traditional Arabic"/>
          <w:color w:val="000000" w:themeColor="text1"/>
          <w:sz w:val="32"/>
          <w:szCs w:val="32"/>
          <w:rtl/>
        </w:rPr>
        <w:t xml:space="preserve"> تقنيات الري في زيادة الإنتاج</w:t>
      </w:r>
      <w:r w:rsidR="000B4E04">
        <w:rPr>
          <w:rStyle w:val="rynqvb"/>
          <w:rFonts w:ascii="Traditional Arabic" w:eastAsiaTheme="minorHAnsi" w:hAnsi="Traditional Arabic" w:cs="Traditional Arabic" w:hint="cs"/>
          <w:color w:val="000000" w:themeColor="text1"/>
          <w:sz w:val="32"/>
          <w:szCs w:val="32"/>
          <w:rtl/>
          <w:lang w:bidi="ar-DZ"/>
        </w:rPr>
        <w:t>.</w:t>
      </w:r>
      <w:r w:rsidR="000B4E04">
        <w:rPr>
          <w:rFonts w:ascii="Traditional Arabic" w:hAnsi="Traditional Arabic" w:cs="Traditional Arabic" w:hint="cs"/>
          <w:color w:val="000000" w:themeColor="text1"/>
          <w:sz w:val="32"/>
          <w:szCs w:val="32"/>
          <w:rtl/>
          <w:lang w:bidi="ar-DZ"/>
        </w:rPr>
        <w:t xml:space="preserve">                                                                            </w:t>
      </w:r>
    </w:p>
    <w:p w:rsidR="00B578EB" w:rsidRPr="00C44275" w:rsidRDefault="00B578EB" w:rsidP="0064315E">
      <w:pPr>
        <w:pStyle w:val="3"/>
        <w:jc w:val="right"/>
        <w:rPr>
          <w:rFonts w:ascii="Traditional Arabic" w:hAnsi="Traditional Arabic" w:cs="Traditional Arabic"/>
          <w:color w:val="000000" w:themeColor="text1"/>
          <w:sz w:val="32"/>
          <w:szCs w:val="32"/>
          <w:lang w:val="fr-FR"/>
        </w:rPr>
      </w:pPr>
      <w:r w:rsidRPr="00C44275">
        <w:rPr>
          <w:rFonts w:ascii="Traditional Arabic" w:hAnsi="Traditional Arabic" w:cs="Traditional Arabic"/>
          <w:color w:val="000000" w:themeColor="text1"/>
          <w:sz w:val="32"/>
          <w:szCs w:val="32"/>
          <w:rtl/>
        </w:rPr>
        <w:t>التجارة</w:t>
      </w:r>
    </w:p>
    <w:p w:rsidR="00B578EB" w:rsidRPr="0064315E" w:rsidRDefault="00B578EB" w:rsidP="0064315E">
      <w:pPr>
        <w:pStyle w:val="a3"/>
        <w:jc w:val="both"/>
        <w:rPr>
          <w:rFonts w:ascii="Traditional Arabic" w:hAnsi="Traditional Arabic" w:cs="Traditional Arabic"/>
          <w:color w:val="000000" w:themeColor="text1"/>
          <w:sz w:val="32"/>
          <w:szCs w:val="32"/>
          <w:lang w:val="fr-FR"/>
        </w:rPr>
      </w:pPr>
      <w:r w:rsidRPr="00C44275">
        <w:rPr>
          <w:rStyle w:val="rynqvb"/>
          <w:rFonts w:ascii="Traditional Arabic" w:eastAsiaTheme="minorHAnsi" w:hAnsi="Traditional Arabic" w:cs="Traditional Arabic"/>
          <w:color w:val="000000" w:themeColor="text1"/>
          <w:sz w:val="32"/>
          <w:szCs w:val="32"/>
          <w:rtl/>
        </w:rPr>
        <w:t>لعبت التجارة دورًا محوريًا، خاصة عبر الصحراء الكبرى، حيث تم تبادل الذهب والملح والعبيد. وقد ساهم ذلك في ربط الغرب الإسلامي ببلاد السودان</w:t>
      </w:r>
      <w:r w:rsidR="00393A7E" w:rsidRPr="00C44275">
        <w:rPr>
          <w:rStyle w:val="rynqvb"/>
          <w:rFonts w:ascii="Traditional Arabic" w:eastAsiaTheme="minorHAnsi" w:hAnsi="Traditional Arabic" w:cs="Traditional Arabic"/>
          <w:color w:val="000000" w:themeColor="text1"/>
          <w:sz w:val="32"/>
          <w:szCs w:val="32"/>
          <w:rtl/>
        </w:rPr>
        <w:t xml:space="preserve"> الغربي.</w:t>
      </w:r>
      <w:r w:rsidR="0064315E">
        <w:rPr>
          <w:rStyle w:val="rynqvb"/>
          <w:rFonts w:ascii="Traditional Arabic" w:eastAsiaTheme="minorHAnsi" w:hAnsi="Traditional Arabic" w:cs="Traditional Arabic" w:hint="cs"/>
          <w:color w:val="000000" w:themeColor="text1"/>
          <w:sz w:val="32"/>
          <w:szCs w:val="32"/>
          <w:rtl/>
        </w:rPr>
        <w:t xml:space="preserve">  </w:t>
      </w:r>
      <w:r w:rsidR="0064315E">
        <w:rPr>
          <w:rStyle w:val="rynqvb"/>
          <w:rFonts w:ascii="Traditional Arabic" w:eastAsiaTheme="minorHAnsi" w:hAnsi="Traditional Arabic" w:cs="Traditional Arabic" w:hint="cs"/>
          <w:color w:val="000000" w:themeColor="text1"/>
          <w:sz w:val="32"/>
          <w:szCs w:val="32"/>
          <w:rtl/>
          <w:lang w:bidi="ar-DZ"/>
        </w:rPr>
        <w:t xml:space="preserve"> </w:t>
      </w:r>
      <w:r w:rsidR="0064315E">
        <w:rPr>
          <w:rStyle w:val="rynqvb"/>
          <w:rFonts w:ascii="Traditional Arabic" w:eastAsiaTheme="minorHAnsi" w:hAnsi="Traditional Arabic" w:cs="Traditional Arabic" w:hint="cs"/>
          <w:color w:val="000000" w:themeColor="text1"/>
          <w:sz w:val="32"/>
          <w:szCs w:val="32"/>
          <w:rtl/>
        </w:rPr>
        <w:t xml:space="preserve">                                                                </w:t>
      </w:r>
    </w:p>
    <w:p w:rsidR="00B578EB" w:rsidRPr="00C44275" w:rsidRDefault="0075485B" w:rsidP="005202F3">
      <w:pPr>
        <w:pStyle w:val="3"/>
        <w:jc w:val="right"/>
        <w:rPr>
          <w:rFonts w:ascii="Traditional Arabic" w:hAnsi="Traditional Arabic" w:cs="Traditional Arabic"/>
          <w:color w:val="000000" w:themeColor="text1"/>
          <w:sz w:val="32"/>
          <w:szCs w:val="32"/>
        </w:rPr>
      </w:pPr>
      <w:r w:rsidRPr="00C44275">
        <w:rPr>
          <w:rFonts w:ascii="Traditional Arabic" w:hAnsi="Traditional Arabic" w:cs="Traditional Arabic"/>
          <w:color w:val="000000" w:themeColor="text1"/>
          <w:sz w:val="32"/>
          <w:szCs w:val="32"/>
          <w:rtl/>
        </w:rPr>
        <w:t xml:space="preserve"> الجباية</w:t>
      </w:r>
    </w:p>
    <w:p w:rsidR="0093702E" w:rsidRPr="00C44275" w:rsidRDefault="0093702E" w:rsidP="005202F3">
      <w:pPr>
        <w:bidi w:val="0"/>
        <w:spacing w:before="100" w:beforeAutospacing="1" w:after="100" w:afterAutospacing="1" w:line="240" w:lineRule="auto"/>
        <w:jc w:val="right"/>
        <w:rPr>
          <w:rStyle w:val="rynqvb"/>
          <w:rFonts w:ascii="Traditional Arabic" w:hAnsi="Traditional Arabic" w:cs="Traditional Arabic"/>
          <w:color w:val="000000" w:themeColor="text1"/>
          <w:sz w:val="32"/>
          <w:szCs w:val="32"/>
          <w:rtl/>
        </w:rPr>
      </w:pPr>
      <w:r w:rsidRPr="00C44275">
        <w:rPr>
          <w:rStyle w:val="rynqvb"/>
          <w:rFonts w:ascii="Traditional Arabic" w:hAnsi="Traditional Arabic" w:cs="Traditional Arabic"/>
          <w:color w:val="000000" w:themeColor="text1"/>
          <w:sz w:val="32"/>
          <w:szCs w:val="32"/>
          <w:rtl/>
        </w:rPr>
        <w:t>ت</w:t>
      </w:r>
      <w:r w:rsidR="00B578EB" w:rsidRPr="00C44275">
        <w:rPr>
          <w:rStyle w:val="rynqvb"/>
          <w:rFonts w:ascii="Traditional Arabic" w:hAnsi="Traditional Arabic" w:cs="Traditional Arabic"/>
          <w:color w:val="000000" w:themeColor="text1"/>
          <w:sz w:val="32"/>
          <w:szCs w:val="32"/>
          <w:rtl/>
        </w:rPr>
        <w:t>عددت الموارد المالية، وشملت</w:t>
      </w:r>
      <w:r w:rsidRPr="00C44275">
        <w:rPr>
          <w:rStyle w:val="rynqvb"/>
          <w:rFonts w:ascii="Traditional Arabic" w:hAnsi="Traditional Arabic" w:cs="Traditional Arabic"/>
          <w:color w:val="000000" w:themeColor="text1"/>
          <w:sz w:val="32"/>
          <w:szCs w:val="32"/>
          <w:rtl/>
          <w:lang w:bidi="ar-DZ"/>
        </w:rPr>
        <w:t>: الزكاة والخراج والمكوس في بعض الفترات.</w:t>
      </w:r>
    </w:p>
    <w:p w:rsidR="00B578EB" w:rsidRPr="00B578EB" w:rsidRDefault="00B578EB" w:rsidP="00764146">
      <w:pPr>
        <w:bidi w:val="0"/>
        <w:spacing w:before="100" w:beforeAutospacing="1" w:after="100" w:afterAutospacing="1" w:line="240" w:lineRule="auto"/>
        <w:jc w:val="right"/>
        <w:rPr>
          <w:rFonts w:ascii="Traditional Arabic" w:eastAsia="Times New Roman" w:hAnsi="Traditional Arabic" w:cs="Traditional Arabic"/>
          <w:color w:val="000000" w:themeColor="text1"/>
          <w:sz w:val="32"/>
          <w:szCs w:val="32"/>
          <w:lang w:val="fr-FR"/>
        </w:rPr>
      </w:pPr>
      <w:r w:rsidRPr="00C44275">
        <w:rPr>
          <w:rStyle w:val="rynqvb"/>
          <w:rFonts w:ascii="Traditional Arabic" w:hAnsi="Traditional Arabic" w:cs="Traditional Arabic"/>
          <w:color w:val="000000" w:themeColor="text1"/>
          <w:sz w:val="32"/>
          <w:szCs w:val="32"/>
          <w:rtl/>
        </w:rPr>
        <w:t>وقد أثارت بعض الضرائب جدلًا فقهيًا، خاصة عندما تجاوزت الحدود الشرعية</w:t>
      </w:r>
    </w:p>
    <w:p w:rsidR="00B578EB" w:rsidRPr="00C44275" w:rsidRDefault="00B578EB" w:rsidP="005202F3">
      <w:pPr>
        <w:pStyle w:val="2"/>
        <w:jc w:val="right"/>
        <w:rPr>
          <w:rFonts w:ascii="Traditional Arabic" w:hAnsi="Traditional Arabic" w:cs="Traditional Arabic"/>
          <w:color w:val="000000" w:themeColor="text1"/>
          <w:sz w:val="32"/>
          <w:szCs w:val="32"/>
          <w:lang w:val="fr-FR"/>
        </w:rPr>
      </w:pPr>
      <w:r w:rsidRPr="00C44275">
        <w:rPr>
          <w:rFonts w:ascii="Traditional Arabic" w:hAnsi="Traditional Arabic" w:cs="Traditional Arabic"/>
          <w:color w:val="000000" w:themeColor="text1"/>
          <w:sz w:val="32"/>
          <w:szCs w:val="32"/>
          <w:rtl/>
        </w:rPr>
        <w:t>النظام الاجتماعي</w:t>
      </w:r>
      <w:r w:rsidR="00A27826" w:rsidRPr="00C44275">
        <w:rPr>
          <w:rFonts w:ascii="Traditional Arabic" w:hAnsi="Traditional Arabic" w:cs="Traditional Arabic"/>
          <w:color w:val="000000" w:themeColor="text1"/>
          <w:sz w:val="32"/>
          <w:szCs w:val="32"/>
          <w:rtl/>
          <w:lang w:bidi="ar-DZ"/>
        </w:rPr>
        <w:t>:</w:t>
      </w:r>
      <w:r w:rsidRPr="00C44275">
        <w:rPr>
          <w:rFonts w:ascii="Traditional Arabic" w:hAnsi="Traditional Arabic" w:cs="Traditional Arabic"/>
          <w:color w:val="000000" w:themeColor="text1"/>
          <w:sz w:val="32"/>
          <w:szCs w:val="32"/>
          <w:rtl/>
        </w:rPr>
        <w:t xml:space="preserve"> </w:t>
      </w:r>
    </w:p>
    <w:p w:rsidR="00EF07B9" w:rsidRPr="00C44275" w:rsidRDefault="00B578EB" w:rsidP="00C44275">
      <w:pPr>
        <w:pStyle w:val="a3"/>
        <w:jc w:val="both"/>
        <w:rPr>
          <w:rStyle w:val="rynqvb"/>
          <w:rFonts w:ascii="Traditional Arabic" w:eastAsiaTheme="minorHAnsi" w:hAnsi="Traditional Arabic" w:cs="Traditional Arabic"/>
          <w:color w:val="000000" w:themeColor="text1"/>
          <w:sz w:val="32"/>
          <w:szCs w:val="32"/>
          <w:rtl/>
        </w:rPr>
      </w:pPr>
      <w:r w:rsidRPr="00C44275">
        <w:rPr>
          <w:rStyle w:val="rynqvb"/>
          <w:rFonts w:ascii="Traditional Arabic" w:eastAsiaTheme="minorHAnsi" w:hAnsi="Traditional Arabic" w:cs="Traditional Arabic"/>
          <w:color w:val="000000" w:themeColor="text1"/>
          <w:sz w:val="32"/>
          <w:szCs w:val="32"/>
          <w:rtl/>
        </w:rPr>
        <w:t>تميّز المجتمع بالتنوع، حيث تداخلت العناصر العربية والبربرية والأندلسية. وقد أدى هذا التنوع إلى ظهور بنية ا</w:t>
      </w:r>
      <w:r w:rsidR="000C2CDE" w:rsidRPr="00C44275">
        <w:rPr>
          <w:rStyle w:val="rynqvb"/>
          <w:rFonts w:ascii="Traditional Arabic" w:eastAsiaTheme="minorHAnsi" w:hAnsi="Traditional Arabic" w:cs="Traditional Arabic"/>
          <w:color w:val="000000" w:themeColor="text1"/>
          <w:sz w:val="32"/>
          <w:szCs w:val="32"/>
          <w:rtl/>
        </w:rPr>
        <w:t>جتماعية مركبة، لعبت فيها العصبيات أحيانا</w:t>
      </w:r>
      <w:r w:rsidRPr="00C44275">
        <w:rPr>
          <w:rStyle w:val="rynqvb"/>
          <w:rFonts w:ascii="Traditional Arabic" w:eastAsiaTheme="minorHAnsi" w:hAnsi="Traditional Arabic" w:cs="Traditional Arabic"/>
          <w:color w:val="000000" w:themeColor="text1"/>
          <w:sz w:val="32"/>
          <w:szCs w:val="32"/>
          <w:rtl/>
        </w:rPr>
        <w:t xml:space="preserve"> دورًا مهمًا</w:t>
      </w:r>
      <w:r w:rsidR="000C2CDE" w:rsidRPr="00C44275">
        <w:rPr>
          <w:rStyle w:val="rynqvb"/>
          <w:rFonts w:ascii="Traditional Arabic" w:eastAsiaTheme="minorHAnsi" w:hAnsi="Traditional Arabic" w:cs="Traditional Arabic"/>
          <w:color w:val="000000" w:themeColor="text1"/>
          <w:sz w:val="32"/>
          <w:szCs w:val="32"/>
          <w:rtl/>
        </w:rPr>
        <w:t xml:space="preserve">، </w:t>
      </w:r>
      <w:r w:rsidRPr="00C44275">
        <w:rPr>
          <w:rStyle w:val="rynqvb"/>
          <w:rFonts w:ascii="Traditional Arabic" w:eastAsiaTheme="minorHAnsi" w:hAnsi="Traditional Arabic" w:cs="Traditional Arabic"/>
          <w:color w:val="000000" w:themeColor="text1"/>
          <w:sz w:val="32"/>
          <w:szCs w:val="32"/>
          <w:rtl/>
        </w:rPr>
        <w:t>كما كان للعلماء دور كبير في ضبط المجتمع، من خلال التعليم والفتوى، مما جعلهم قوة موازية للسلطة السياسية</w:t>
      </w:r>
      <w:r w:rsidR="000C2CDE" w:rsidRPr="00C44275">
        <w:rPr>
          <w:rStyle w:val="rynqvb"/>
          <w:rFonts w:ascii="Traditional Arabic" w:eastAsiaTheme="minorHAnsi" w:hAnsi="Traditional Arabic" w:cs="Traditional Arabic"/>
          <w:color w:val="000000" w:themeColor="text1"/>
          <w:sz w:val="32"/>
          <w:szCs w:val="32"/>
          <w:rtl/>
        </w:rPr>
        <w:t>.</w:t>
      </w:r>
      <w:r w:rsidR="00F605CB">
        <w:rPr>
          <w:rStyle w:val="rynqvb"/>
          <w:rFonts w:ascii="Traditional Arabic" w:eastAsiaTheme="minorHAnsi" w:hAnsi="Traditional Arabic" w:cs="Traditional Arabic" w:hint="cs"/>
          <w:color w:val="000000" w:themeColor="text1"/>
          <w:sz w:val="32"/>
          <w:szCs w:val="32"/>
          <w:rtl/>
        </w:rPr>
        <w:t xml:space="preserve">                                                         </w:t>
      </w:r>
    </w:p>
    <w:p w:rsidR="003B0829" w:rsidRPr="00E66AAF" w:rsidRDefault="00EF07B9" w:rsidP="00E66AAF">
      <w:pPr>
        <w:pStyle w:val="a3"/>
        <w:jc w:val="both"/>
        <w:rPr>
          <w:rStyle w:val="rynqvb"/>
          <w:rFonts w:asciiTheme="minorHAnsi" w:eastAsiaTheme="minorHAnsi" w:hAnsiTheme="minorHAnsi" w:cstheme="minorBidi"/>
          <w:lang w:val="fr-FR"/>
        </w:rPr>
      </w:pPr>
      <w:r w:rsidRPr="00C44275">
        <w:rPr>
          <w:rStyle w:val="rynqvb"/>
          <w:rFonts w:ascii="Traditional Arabic" w:eastAsiaTheme="minorHAnsi" w:hAnsi="Traditional Arabic" w:cs="Traditional Arabic"/>
          <w:color w:val="000000" w:themeColor="text1"/>
          <w:sz w:val="32"/>
          <w:szCs w:val="32"/>
          <w:rtl/>
        </w:rPr>
        <w:t>من خلال دراسة النظم الإسلامية في الغرب الإسلامي تبين مدى ممارسة المجتمع لتجربته الحضارية، التي جمعت بين المرجعية الإسلامية والخصوصية المحلية. وبذلك تمكنت هذه النظم من إيجاد مجتمع متوازن سياسيا واقتصاديا واجتماعيا وثقافيا، بالرغم من وجود كثير من التحديات.</w:t>
      </w:r>
      <w:r w:rsidR="00E66AAF">
        <w:rPr>
          <w:rStyle w:val="rynqvb"/>
          <w:rFonts w:ascii="Traditional Arabic" w:eastAsiaTheme="minorHAnsi" w:hAnsi="Traditional Arabic" w:cs="Traditional Arabic" w:hint="cs"/>
          <w:color w:val="000000" w:themeColor="text1"/>
          <w:sz w:val="32"/>
          <w:szCs w:val="32"/>
          <w:rtl/>
        </w:rPr>
        <w:t xml:space="preserve">    </w:t>
      </w:r>
      <w:r w:rsidR="00E66AAF">
        <w:rPr>
          <w:rStyle w:val="rynqvb"/>
          <w:rFonts w:ascii="Traditional Arabic" w:eastAsiaTheme="minorHAnsi" w:hAnsi="Traditional Arabic" w:cs="Traditional Arabic" w:hint="cs"/>
          <w:color w:val="000000" w:themeColor="text1"/>
          <w:sz w:val="32"/>
          <w:szCs w:val="32"/>
          <w:rtl/>
          <w:lang w:bidi="ar-DZ"/>
        </w:rPr>
        <w:t xml:space="preserve">  </w:t>
      </w:r>
      <w:r w:rsidR="00E66AAF">
        <w:rPr>
          <w:rStyle w:val="rynqvb"/>
          <w:rFonts w:ascii="Traditional Arabic" w:eastAsiaTheme="minorHAnsi" w:hAnsi="Traditional Arabic" w:cs="Traditional Arabic" w:hint="cs"/>
          <w:color w:val="000000" w:themeColor="text1"/>
          <w:sz w:val="32"/>
          <w:szCs w:val="32"/>
          <w:rtl/>
        </w:rPr>
        <w:t xml:space="preserve">                                                    </w:t>
      </w:r>
    </w:p>
    <w:sectPr w:rsidR="003B0829" w:rsidRPr="00E66AAF" w:rsidSect="00D47454">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09F" w:rsidRDefault="0015409F" w:rsidP="00827ED1">
      <w:pPr>
        <w:spacing w:after="0" w:line="240" w:lineRule="auto"/>
      </w:pPr>
      <w:r>
        <w:separator/>
      </w:r>
    </w:p>
  </w:endnote>
  <w:endnote w:type="continuationSeparator" w:id="1">
    <w:p w:rsidR="0015409F" w:rsidRDefault="0015409F" w:rsidP="00827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22319"/>
      <w:docPartObj>
        <w:docPartGallery w:val="Page Numbers (Bottom of Page)"/>
        <w:docPartUnique/>
      </w:docPartObj>
    </w:sdtPr>
    <w:sdtContent>
      <w:p w:rsidR="00827ED1" w:rsidRDefault="00D43707">
        <w:pPr>
          <w:pStyle w:val="a7"/>
          <w:jc w:val="center"/>
        </w:pPr>
        <w:fldSimple w:instr=" PAGE   \* MERGEFORMAT ">
          <w:r w:rsidR="000627FC" w:rsidRPr="000627FC">
            <w:rPr>
              <w:rFonts w:cs="Calibri"/>
              <w:noProof/>
              <w:rtl/>
              <w:lang w:val="ar-SA"/>
            </w:rPr>
            <w:t>6</w:t>
          </w:r>
        </w:fldSimple>
      </w:p>
    </w:sdtContent>
  </w:sdt>
  <w:p w:rsidR="00827ED1" w:rsidRDefault="00827ED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09F" w:rsidRDefault="0015409F" w:rsidP="00827ED1">
      <w:pPr>
        <w:spacing w:after="0" w:line="240" w:lineRule="auto"/>
      </w:pPr>
      <w:r>
        <w:separator/>
      </w:r>
    </w:p>
  </w:footnote>
  <w:footnote w:type="continuationSeparator" w:id="1">
    <w:p w:rsidR="0015409F" w:rsidRDefault="0015409F" w:rsidP="00827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159"/>
    <w:multiLevelType w:val="multilevel"/>
    <w:tmpl w:val="F30EF484"/>
    <w:lvl w:ilvl="0">
      <w:start w:val="1"/>
      <w:numFmt w:val="bullet"/>
      <w:lvlText w:val=""/>
      <w:lvlJc w:val="left"/>
      <w:pPr>
        <w:tabs>
          <w:tab w:val="num" w:pos="8441"/>
        </w:tabs>
        <w:ind w:left="844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C7352"/>
    <w:multiLevelType w:val="multilevel"/>
    <w:tmpl w:val="C686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05413"/>
    <w:multiLevelType w:val="multilevel"/>
    <w:tmpl w:val="2F80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6A67DC"/>
    <w:multiLevelType w:val="multilevel"/>
    <w:tmpl w:val="62D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B409D"/>
    <w:multiLevelType w:val="multilevel"/>
    <w:tmpl w:val="300C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17AE0"/>
    <w:multiLevelType w:val="multilevel"/>
    <w:tmpl w:val="7E34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15448"/>
    <w:multiLevelType w:val="multilevel"/>
    <w:tmpl w:val="16F0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C7FA1"/>
    <w:multiLevelType w:val="multilevel"/>
    <w:tmpl w:val="177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85167"/>
    <w:multiLevelType w:val="multilevel"/>
    <w:tmpl w:val="2D1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43D99"/>
    <w:multiLevelType w:val="multilevel"/>
    <w:tmpl w:val="C166F998"/>
    <w:lvl w:ilvl="0">
      <w:start w:val="1"/>
      <w:numFmt w:val="bullet"/>
      <w:lvlText w:val=""/>
      <w:lvlJc w:val="left"/>
      <w:pPr>
        <w:tabs>
          <w:tab w:val="num" w:pos="9150"/>
        </w:tabs>
        <w:ind w:left="9150" w:hanging="360"/>
      </w:pPr>
      <w:rPr>
        <w:rFonts w:ascii="Symbol" w:hAnsi="Symbol" w:hint="default"/>
        <w:sz w:val="20"/>
      </w:rPr>
    </w:lvl>
    <w:lvl w:ilvl="1" w:tentative="1">
      <w:start w:val="1"/>
      <w:numFmt w:val="bullet"/>
      <w:lvlText w:val="o"/>
      <w:lvlJc w:val="left"/>
      <w:pPr>
        <w:tabs>
          <w:tab w:val="num" w:pos="9870"/>
        </w:tabs>
        <w:ind w:left="9870" w:hanging="360"/>
      </w:pPr>
      <w:rPr>
        <w:rFonts w:ascii="Courier New" w:hAnsi="Courier New" w:hint="default"/>
        <w:sz w:val="20"/>
      </w:rPr>
    </w:lvl>
    <w:lvl w:ilvl="2" w:tentative="1">
      <w:start w:val="1"/>
      <w:numFmt w:val="bullet"/>
      <w:lvlText w:val=""/>
      <w:lvlJc w:val="left"/>
      <w:pPr>
        <w:tabs>
          <w:tab w:val="num" w:pos="10590"/>
        </w:tabs>
        <w:ind w:left="10590" w:hanging="360"/>
      </w:pPr>
      <w:rPr>
        <w:rFonts w:ascii="Wingdings" w:hAnsi="Wingdings" w:hint="default"/>
        <w:sz w:val="20"/>
      </w:rPr>
    </w:lvl>
    <w:lvl w:ilvl="3" w:tentative="1">
      <w:start w:val="1"/>
      <w:numFmt w:val="bullet"/>
      <w:lvlText w:val=""/>
      <w:lvlJc w:val="left"/>
      <w:pPr>
        <w:tabs>
          <w:tab w:val="num" w:pos="11310"/>
        </w:tabs>
        <w:ind w:left="11310" w:hanging="360"/>
      </w:pPr>
      <w:rPr>
        <w:rFonts w:ascii="Wingdings" w:hAnsi="Wingdings" w:hint="default"/>
        <w:sz w:val="20"/>
      </w:rPr>
    </w:lvl>
    <w:lvl w:ilvl="4" w:tentative="1">
      <w:start w:val="1"/>
      <w:numFmt w:val="bullet"/>
      <w:lvlText w:val=""/>
      <w:lvlJc w:val="left"/>
      <w:pPr>
        <w:tabs>
          <w:tab w:val="num" w:pos="12030"/>
        </w:tabs>
        <w:ind w:left="12030" w:hanging="360"/>
      </w:pPr>
      <w:rPr>
        <w:rFonts w:ascii="Wingdings" w:hAnsi="Wingdings" w:hint="default"/>
        <w:sz w:val="20"/>
      </w:rPr>
    </w:lvl>
    <w:lvl w:ilvl="5" w:tentative="1">
      <w:start w:val="1"/>
      <w:numFmt w:val="bullet"/>
      <w:lvlText w:val=""/>
      <w:lvlJc w:val="left"/>
      <w:pPr>
        <w:tabs>
          <w:tab w:val="num" w:pos="12750"/>
        </w:tabs>
        <w:ind w:left="12750" w:hanging="360"/>
      </w:pPr>
      <w:rPr>
        <w:rFonts w:ascii="Wingdings" w:hAnsi="Wingdings" w:hint="default"/>
        <w:sz w:val="20"/>
      </w:rPr>
    </w:lvl>
    <w:lvl w:ilvl="6" w:tentative="1">
      <w:start w:val="1"/>
      <w:numFmt w:val="bullet"/>
      <w:lvlText w:val=""/>
      <w:lvlJc w:val="left"/>
      <w:pPr>
        <w:tabs>
          <w:tab w:val="num" w:pos="13470"/>
        </w:tabs>
        <w:ind w:left="13470" w:hanging="360"/>
      </w:pPr>
      <w:rPr>
        <w:rFonts w:ascii="Wingdings" w:hAnsi="Wingdings" w:hint="default"/>
        <w:sz w:val="20"/>
      </w:rPr>
    </w:lvl>
    <w:lvl w:ilvl="7" w:tentative="1">
      <w:start w:val="1"/>
      <w:numFmt w:val="bullet"/>
      <w:lvlText w:val=""/>
      <w:lvlJc w:val="left"/>
      <w:pPr>
        <w:tabs>
          <w:tab w:val="num" w:pos="14190"/>
        </w:tabs>
        <w:ind w:left="14190" w:hanging="360"/>
      </w:pPr>
      <w:rPr>
        <w:rFonts w:ascii="Wingdings" w:hAnsi="Wingdings" w:hint="default"/>
        <w:sz w:val="20"/>
      </w:rPr>
    </w:lvl>
    <w:lvl w:ilvl="8" w:tentative="1">
      <w:start w:val="1"/>
      <w:numFmt w:val="bullet"/>
      <w:lvlText w:val=""/>
      <w:lvlJc w:val="left"/>
      <w:pPr>
        <w:tabs>
          <w:tab w:val="num" w:pos="14910"/>
        </w:tabs>
        <w:ind w:left="14910" w:hanging="360"/>
      </w:pPr>
      <w:rPr>
        <w:rFonts w:ascii="Wingdings" w:hAnsi="Wingdings" w:hint="default"/>
        <w:sz w:val="20"/>
      </w:rPr>
    </w:lvl>
  </w:abstractNum>
  <w:abstractNum w:abstractNumId="10">
    <w:nsid w:val="531762F3"/>
    <w:multiLevelType w:val="multilevel"/>
    <w:tmpl w:val="273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95C81"/>
    <w:multiLevelType w:val="multilevel"/>
    <w:tmpl w:val="F30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DA6AFB"/>
    <w:multiLevelType w:val="multilevel"/>
    <w:tmpl w:val="CA8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4F0C93"/>
    <w:multiLevelType w:val="multilevel"/>
    <w:tmpl w:val="4D5A0748"/>
    <w:lvl w:ilvl="0">
      <w:start w:val="1"/>
      <w:numFmt w:val="decimal"/>
      <w:lvlText w:val="%1."/>
      <w:lvlJc w:val="left"/>
      <w:pPr>
        <w:tabs>
          <w:tab w:val="num" w:pos="2771"/>
        </w:tabs>
        <w:ind w:left="2771" w:hanging="360"/>
      </w:p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14">
    <w:nsid w:val="6E115B4D"/>
    <w:multiLevelType w:val="multilevel"/>
    <w:tmpl w:val="9F84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477159"/>
    <w:multiLevelType w:val="hybridMultilevel"/>
    <w:tmpl w:val="C11A7D00"/>
    <w:lvl w:ilvl="0" w:tplc="8DCE9AB6">
      <w:start w:val="1"/>
      <w:numFmt w:val="bullet"/>
      <w:lvlText w:val="-"/>
      <w:lvlJc w:val="left"/>
      <w:pPr>
        <w:ind w:left="4620" w:hanging="42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775070"/>
    <w:multiLevelType w:val="multilevel"/>
    <w:tmpl w:val="645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0"/>
  </w:num>
  <w:num w:numId="6">
    <w:abstractNumId w:val="13"/>
  </w:num>
  <w:num w:numId="7">
    <w:abstractNumId w:val="11"/>
  </w:num>
  <w:num w:numId="8">
    <w:abstractNumId w:val="15"/>
  </w:num>
  <w:num w:numId="9">
    <w:abstractNumId w:val="10"/>
  </w:num>
  <w:num w:numId="10">
    <w:abstractNumId w:val="9"/>
  </w:num>
  <w:num w:numId="11">
    <w:abstractNumId w:val="16"/>
  </w:num>
  <w:num w:numId="12">
    <w:abstractNumId w:val="2"/>
  </w:num>
  <w:num w:numId="13">
    <w:abstractNumId w:val="3"/>
  </w:num>
  <w:num w:numId="14">
    <w:abstractNumId w:val="6"/>
  </w:num>
  <w:num w:numId="15">
    <w:abstractNumId w:val="12"/>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B0829"/>
    <w:rsid w:val="00000579"/>
    <w:rsid w:val="000440AB"/>
    <w:rsid w:val="000627FC"/>
    <w:rsid w:val="0008355B"/>
    <w:rsid w:val="00090FB3"/>
    <w:rsid w:val="000B4E04"/>
    <w:rsid w:val="000C2CDE"/>
    <w:rsid w:val="000C6F68"/>
    <w:rsid w:val="000D5DD8"/>
    <w:rsid w:val="000F50CD"/>
    <w:rsid w:val="00150DDE"/>
    <w:rsid w:val="0015409F"/>
    <w:rsid w:val="00160002"/>
    <w:rsid w:val="001667E9"/>
    <w:rsid w:val="001821B1"/>
    <w:rsid w:val="00192476"/>
    <w:rsid w:val="00195C51"/>
    <w:rsid w:val="001A31B7"/>
    <w:rsid w:val="001A4B1E"/>
    <w:rsid w:val="001C78D6"/>
    <w:rsid w:val="001D601B"/>
    <w:rsid w:val="001D704E"/>
    <w:rsid w:val="00204521"/>
    <w:rsid w:val="00217E36"/>
    <w:rsid w:val="002251C6"/>
    <w:rsid w:val="002457BC"/>
    <w:rsid w:val="0024799D"/>
    <w:rsid w:val="0025302A"/>
    <w:rsid w:val="00262E85"/>
    <w:rsid w:val="0026725C"/>
    <w:rsid w:val="00281803"/>
    <w:rsid w:val="00296010"/>
    <w:rsid w:val="002D0067"/>
    <w:rsid w:val="002D1EC7"/>
    <w:rsid w:val="002D2B43"/>
    <w:rsid w:val="002F03DB"/>
    <w:rsid w:val="002F2F81"/>
    <w:rsid w:val="002F493D"/>
    <w:rsid w:val="0034626E"/>
    <w:rsid w:val="00351083"/>
    <w:rsid w:val="00355CF9"/>
    <w:rsid w:val="00374BD9"/>
    <w:rsid w:val="00385E28"/>
    <w:rsid w:val="00393A7E"/>
    <w:rsid w:val="003B0829"/>
    <w:rsid w:val="004271D5"/>
    <w:rsid w:val="004271E9"/>
    <w:rsid w:val="00466629"/>
    <w:rsid w:val="00473004"/>
    <w:rsid w:val="00476751"/>
    <w:rsid w:val="004B5162"/>
    <w:rsid w:val="004D0E5D"/>
    <w:rsid w:val="004D3601"/>
    <w:rsid w:val="004F354B"/>
    <w:rsid w:val="00500D08"/>
    <w:rsid w:val="00500E95"/>
    <w:rsid w:val="00502B95"/>
    <w:rsid w:val="00512E47"/>
    <w:rsid w:val="005202F3"/>
    <w:rsid w:val="005314B1"/>
    <w:rsid w:val="005322B4"/>
    <w:rsid w:val="00534A81"/>
    <w:rsid w:val="005600F6"/>
    <w:rsid w:val="00566002"/>
    <w:rsid w:val="0059525B"/>
    <w:rsid w:val="005A11D6"/>
    <w:rsid w:val="005B0560"/>
    <w:rsid w:val="005B796A"/>
    <w:rsid w:val="0062371C"/>
    <w:rsid w:val="0064315E"/>
    <w:rsid w:val="0064793A"/>
    <w:rsid w:val="006566E8"/>
    <w:rsid w:val="006612BC"/>
    <w:rsid w:val="00671F11"/>
    <w:rsid w:val="0068594D"/>
    <w:rsid w:val="00695248"/>
    <w:rsid w:val="006A19FA"/>
    <w:rsid w:val="006D3306"/>
    <w:rsid w:val="006E5E3C"/>
    <w:rsid w:val="006F1D3C"/>
    <w:rsid w:val="00741DC1"/>
    <w:rsid w:val="00746B97"/>
    <w:rsid w:val="0075485B"/>
    <w:rsid w:val="00764146"/>
    <w:rsid w:val="00770AE0"/>
    <w:rsid w:val="007A3C11"/>
    <w:rsid w:val="007C666C"/>
    <w:rsid w:val="007D2860"/>
    <w:rsid w:val="00822758"/>
    <w:rsid w:val="00827ED1"/>
    <w:rsid w:val="008544BC"/>
    <w:rsid w:val="00872325"/>
    <w:rsid w:val="00893E2D"/>
    <w:rsid w:val="008E228A"/>
    <w:rsid w:val="008F2E97"/>
    <w:rsid w:val="00932FE7"/>
    <w:rsid w:val="0093702E"/>
    <w:rsid w:val="00947604"/>
    <w:rsid w:val="00956403"/>
    <w:rsid w:val="00957E93"/>
    <w:rsid w:val="00980E69"/>
    <w:rsid w:val="00981AA5"/>
    <w:rsid w:val="009B7F86"/>
    <w:rsid w:val="009C36A2"/>
    <w:rsid w:val="00A27826"/>
    <w:rsid w:val="00A51F76"/>
    <w:rsid w:val="00AE0F61"/>
    <w:rsid w:val="00AE32B8"/>
    <w:rsid w:val="00AE39F9"/>
    <w:rsid w:val="00AE62CF"/>
    <w:rsid w:val="00AF7DB2"/>
    <w:rsid w:val="00B15AE9"/>
    <w:rsid w:val="00B20B1C"/>
    <w:rsid w:val="00B42A6F"/>
    <w:rsid w:val="00B578EB"/>
    <w:rsid w:val="00B655E9"/>
    <w:rsid w:val="00B742A3"/>
    <w:rsid w:val="00B85911"/>
    <w:rsid w:val="00BC5CD9"/>
    <w:rsid w:val="00C11158"/>
    <w:rsid w:val="00C410D3"/>
    <w:rsid w:val="00C44275"/>
    <w:rsid w:val="00C54141"/>
    <w:rsid w:val="00C71F67"/>
    <w:rsid w:val="00C76E46"/>
    <w:rsid w:val="00C8339D"/>
    <w:rsid w:val="00CB440C"/>
    <w:rsid w:val="00CD06DF"/>
    <w:rsid w:val="00CD6F97"/>
    <w:rsid w:val="00D0582A"/>
    <w:rsid w:val="00D063F8"/>
    <w:rsid w:val="00D30612"/>
    <w:rsid w:val="00D330E9"/>
    <w:rsid w:val="00D43707"/>
    <w:rsid w:val="00D47454"/>
    <w:rsid w:val="00D502CC"/>
    <w:rsid w:val="00D514B5"/>
    <w:rsid w:val="00D515E3"/>
    <w:rsid w:val="00D6140C"/>
    <w:rsid w:val="00D70538"/>
    <w:rsid w:val="00D712D5"/>
    <w:rsid w:val="00DA1A5C"/>
    <w:rsid w:val="00DA3F2A"/>
    <w:rsid w:val="00DC78AB"/>
    <w:rsid w:val="00E10BC3"/>
    <w:rsid w:val="00E367DF"/>
    <w:rsid w:val="00E44847"/>
    <w:rsid w:val="00E66AAF"/>
    <w:rsid w:val="00E77C09"/>
    <w:rsid w:val="00ED42C0"/>
    <w:rsid w:val="00EF07B9"/>
    <w:rsid w:val="00F1118F"/>
    <w:rsid w:val="00F260A1"/>
    <w:rsid w:val="00F33A23"/>
    <w:rsid w:val="00F44219"/>
    <w:rsid w:val="00F51CA2"/>
    <w:rsid w:val="00F605CB"/>
    <w:rsid w:val="00F75492"/>
    <w:rsid w:val="00F848D7"/>
    <w:rsid w:val="00FB0A41"/>
    <w:rsid w:val="00FB36F7"/>
    <w:rsid w:val="00FD2053"/>
    <w:rsid w:val="00FE1ECB"/>
    <w:rsid w:val="00FF40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B95"/>
    <w:pPr>
      <w:bidi/>
    </w:pPr>
  </w:style>
  <w:style w:type="paragraph" w:styleId="1">
    <w:name w:val="heading 1"/>
    <w:basedOn w:val="a"/>
    <w:next w:val="a"/>
    <w:link w:val="1Char"/>
    <w:uiPriority w:val="9"/>
    <w:qFormat/>
    <w:rsid w:val="006A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578E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B578E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wtze">
    <w:name w:val="hwtze"/>
    <w:basedOn w:val="a0"/>
    <w:rsid w:val="003B0829"/>
  </w:style>
  <w:style w:type="character" w:customStyle="1" w:styleId="rynqvb">
    <w:name w:val="rynqvb"/>
    <w:basedOn w:val="a0"/>
    <w:rsid w:val="003B0829"/>
  </w:style>
  <w:style w:type="character" w:customStyle="1" w:styleId="2Char">
    <w:name w:val="عنوان 2 Char"/>
    <w:basedOn w:val="a0"/>
    <w:link w:val="2"/>
    <w:uiPriority w:val="9"/>
    <w:rsid w:val="00B578EB"/>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B578EB"/>
    <w:rPr>
      <w:rFonts w:ascii="Times New Roman" w:eastAsia="Times New Roman" w:hAnsi="Times New Roman" w:cs="Times New Roman"/>
      <w:b/>
      <w:bCs/>
      <w:sz w:val="27"/>
      <w:szCs w:val="27"/>
    </w:rPr>
  </w:style>
  <w:style w:type="paragraph" w:styleId="a3">
    <w:name w:val="Normal (Web)"/>
    <w:basedOn w:val="a"/>
    <w:uiPriority w:val="99"/>
    <w:unhideWhenUsed/>
    <w:rsid w:val="00B578E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a0"/>
    <w:rsid w:val="00B578EB"/>
  </w:style>
  <w:style w:type="character" w:styleId="a4">
    <w:name w:val="Strong"/>
    <w:basedOn w:val="a0"/>
    <w:uiPriority w:val="22"/>
    <w:qFormat/>
    <w:rsid w:val="00B578EB"/>
    <w:rPr>
      <w:b/>
      <w:bCs/>
    </w:rPr>
  </w:style>
  <w:style w:type="paragraph" w:styleId="a5">
    <w:name w:val="List Paragraph"/>
    <w:basedOn w:val="a"/>
    <w:uiPriority w:val="34"/>
    <w:qFormat/>
    <w:rsid w:val="00DC78AB"/>
    <w:pPr>
      <w:ind w:left="720"/>
      <w:contextualSpacing/>
    </w:pPr>
  </w:style>
  <w:style w:type="paragraph" w:styleId="a6">
    <w:name w:val="header"/>
    <w:basedOn w:val="a"/>
    <w:link w:val="Char"/>
    <w:uiPriority w:val="99"/>
    <w:semiHidden/>
    <w:unhideWhenUsed/>
    <w:rsid w:val="00827ED1"/>
    <w:pPr>
      <w:tabs>
        <w:tab w:val="center" w:pos="4513"/>
        <w:tab w:val="right" w:pos="9026"/>
      </w:tabs>
      <w:spacing w:after="0" w:line="240" w:lineRule="auto"/>
    </w:pPr>
  </w:style>
  <w:style w:type="character" w:customStyle="1" w:styleId="Char">
    <w:name w:val="رأس صفحة Char"/>
    <w:basedOn w:val="a0"/>
    <w:link w:val="a6"/>
    <w:uiPriority w:val="99"/>
    <w:semiHidden/>
    <w:rsid w:val="00827ED1"/>
  </w:style>
  <w:style w:type="paragraph" w:styleId="a7">
    <w:name w:val="footer"/>
    <w:basedOn w:val="a"/>
    <w:link w:val="Char0"/>
    <w:uiPriority w:val="99"/>
    <w:unhideWhenUsed/>
    <w:rsid w:val="00827ED1"/>
    <w:pPr>
      <w:tabs>
        <w:tab w:val="center" w:pos="4513"/>
        <w:tab w:val="right" w:pos="9026"/>
      </w:tabs>
      <w:spacing w:after="0" w:line="240" w:lineRule="auto"/>
    </w:pPr>
  </w:style>
  <w:style w:type="character" w:customStyle="1" w:styleId="Char0">
    <w:name w:val="تذييل صفحة Char"/>
    <w:basedOn w:val="a0"/>
    <w:link w:val="a7"/>
    <w:uiPriority w:val="99"/>
    <w:rsid w:val="00827ED1"/>
  </w:style>
  <w:style w:type="character" w:customStyle="1" w:styleId="1Char">
    <w:name w:val="عنوان 1 Char"/>
    <w:basedOn w:val="a0"/>
    <w:link w:val="1"/>
    <w:uiPriority w:val="9"/>
    <w:rsid w:val="006A19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1461696">
      <w:bodyDiv w:val="1"/>
      <w:marLeft w:val="0"/>
      <w:marRight w:val="0"/>
      <w:marTop w:val="0"/>
      <w:marBottom w:val="0"/>
      <w:divBdr>
        <w:top w:val="none" w:sz="0" w:space="0" w:color="auto"/>
        <w:left w:val="none" w:sz="0" w:space="0" w:color="auto"/>
        <w:bottom w:val="none" w:sz="0" w:space="0" w:color="auto"/>
        <w:right w:val="none" w:sz="0" w:space="0" w:color="auto"/>
      </w:divBdr>
    </w:div>
    <w:div w:id="160198630">
      <w:bodyDiv w:val="1"/>
      <w:marLeft w:val="0"/>
      <w:marRight w:val="0"/>
      <w:marTop w:val="0"/>
      <w:marBottom w:val="0"/>
      <w:divBdr>
        <w:top w:val="none" w:sz="0" w:space="0" w:color="auto"/>
        <w:left w:val="none" w:sz="0" w:space="0" w:color="auto"/>
        <w:bottom w:val="none" w:sz="0" w:space="0" w:color="auto"/>
        <w:right w:val="none" w:sz="0" w:space="0" w:color="auto"/>
      </w:divBdr>
    </w:div>
    <w:div w:id="274556995">
      <w:bodyDiv w:val="1"/>
      <w:marLeft w:val="0"/>
      <w:marRight w:val="0"/>
      <w:marTop w:val="0"/>
      <w:marBottom w:val="0"/>
      <w:divBdr>
        <w:top w:val="none" w:sz="0" w:space="0" w:color="auto"/>
        <w:left w:val="none" w:sz="0" w:space="0" w:color="auto"/>
        <w:bottom w:val="none" w:sz="0" w:space="0" w:color="auto"/>
        <w:right w:val="none" w:sz="0" w:space="0" w:color="auto"/>
      </w:divBdr>
    </w:div>
    <w:div w:id="297417415">
      <w:bodyDiv w:val="1"/>
      <w:marLeft w:val="0"/>
      <w:marRight w:val="0"/>
      <w:marTop w:val="0"/>
      <w:marBottom w:val="0"/>
      <w:divBdr>
        <w:top w:val="none" w:sz="0" w:space="0" w:color="auto"/>
        <w:left w:val="none" w:sz="0" w:space="0" w:color="auto"/>
        <w:bottom w:val="none" w:sz="0" w:space="0" w:color="auto"/>
        <w:right w:val="none" w:sz="0" w:space="0" w:color="auto"/>
      </w:divBdr>
    </w:div>
    <w:div w:id="367032826">
      <w:bodyDiv w:val="1"/>
      <w:marLeft w:val="0"/>
      <w:marRight w:val="0"/>
      <w:marTop w:val="0"/>
      <w:marBottom w:val="0"/>
      <w:divBdr>
        <w:top w:val="none" w:sz="0" w:space="0" w:color="auto"/>
        <w:left w:val="none" w:sz="0" w:space="0" w:color="auto"/>
        <w:bottom w:val="none" w:sz="0" w:space="0" w:color="auto"/>
        <w:right w:val="none" w:sz="0" w:space="0" w:color="auto"/>
      </w:divBdr>
    </w:div>
    <w:div w:id="490365167">
      <w:bodyDiv w:val="1"/>
      <w:marLeft w:val="0"/>
      <w:marRight w:val="0"/>
      <w:marTop w:val="0"/>
      <w:marBottom w:val="0"/>
      <w:divBdr>
        <w:top w:val="none" w:sz="0" w:space="0" w:color="auto"/>
        <w:left w:val="none" w:sz="0" w:space="0" w:color="auto"/>
        <w:bottom w:val="none" w:sz="0" w:space="0" w:color="auto"/>
        <w:right w:val="none" w:sz="0" w:space="0" w:color="auto"/>
      </w:divBdr>
    </w:div>
    <w:div w:id="530651833">
      <w:bodyDiv w:val="1"/>
      <w:marLeft w:val="0"/>
      <w:marRight w:val="0"/>
      <w:marTop w:val="0"/>
      <w:marBottom w:val="0"/>
      <w:divBdr>
        <w:top w:val="none" w:sz="0" w:space="0" w:color="auto"/>
        <w:left w:val="none" w:sz="0" w:space="0" w:color="auto"/>
        <w:bottom w:val="none" w:sz="0" w:space="0" w:color="auto"/>
        <w:right w:val="none" w:sz="0" w:space="0" w:color="auto"/>
      </w:divBdr>
    </w:div>
    <w:div w:id="843710912">
      <w:bodyDiv w:val="1"/>
      <w:marLeft w:val="0"/>
      <w:marRight w:val="0"/>
      <w:marTop w:val="0"/>
      <w:marBottom w:val="0"/>
      <w:divBdr>
        <w:top w:val="none" w:sz="0" w:space="0" w:color="auto"/>
        <w:left w:val="none" w:sz="0" w:space="0" w:color="auto"/>
        <w:bottom w:val="none" w:sz="0" w:space="0" w:color="auto"/>
        <w:right w:val="none" w:sz="0" w:space="0" w:color="auto"/>
      </w:divBdr>
    </w:div>
    <w:div w:id="898905018">
      <w:bodyDiv w:val="1"/>
      <w:marLeft w:val="0"/>
      <w:marRight w:val="0"/>
      <w:marTop w:val="0"/>
      <w:marBottom w:val="0"/>
      <w:divBdr>
        <w:top w:val="none" w:sz="0" w:space="0" w:color="auto"/>
        <w:left w:val="none" w:sz="0" w:space="0" w:color="auto"/>
        <w:bottom w:val="none" w:sz="0" w:space="0" w:color="auto"/>
        <w:right w:val="none" w:sz="0" w:space="0" w:color="auto"/>
      </w:divBdr>
    </w:div>
    <w:div w:id="928923234">
      <w:bodyDiv w:val="1"/>
      <w:marLeft w:val="0"/>
      <w:marRight w:val="0"/>
      <w:marTop w:val="0"/>
      <w:marBottom w:val="0"/>
      <w:divBdr>
        <w:top w:val="none" w:sz="0" w:space="0" w:color="auto"/>
        <w:left w:val="none" w:sz="0" w:space="0" w:color="auto"/>
        <w:bottom w:val="none" w:sz="0" w:space="0" w:color="auto"/>
        <w:right w:val="none" w:sz="0" w:space="0" w:color="auto"/>
      </w:divBdr>
    </w:div>
    <w:div w:id="1096680996">
      <w:bodyDiv w:val="1"/>
      <w:marLeft w:val="0"/>
      <w:marRight w:val="0"/>
      <w:marTop w:val="0"/>
      <w:marBottom w:val="0"/>
      <w:divBdr>
        <w:top w:val="none" w:sz="0" w:space="0" w:color="auto"/>
        <w:left w:val="none" w:sz="0" w:space="0" w:color="auto"/>
        <w:bottom w:val="none" w:sz="0" w:space="0" w:color="auto"/>
        <w:right w:val="none" w:sz="0" w:space="0" w:color="auto"/>
      </w:divBdr>
    </w:div>
    <w:div w:id="1312951964">
      <w:bodyDiv w:val="1"/>
      <w:marLeft w:val="0"/>
      <w:marRight w:val="0"/>
      <w:marTop w:val="0"/>
      <w:marBottom w:val="0"/>
      <w:divBdr>
        <w:top w:val="none" w:sz="0" w:space="0" w:color="auto"/>
        <w:left w:val="none" w:sz="0" w:space="0" w:color="auto"/>
        <w:bottom w:val="none" w:sz="0" w:space="0" w:color="auto"/>
        <w:right w:val="none" w:sz="0" w:space="0" w:color="auto"/>
      </w:divBdr>
    </w:div>
    <w:div w:id="1564944919">
      <w:bodyDiv w:val="1"/>
      <w:marLeft w:val="0"/>
      <w:marRight w:val="0"/>
      <w:marTop w:val="0"/>
      <w:marBottom w:val="0"/>
      <w:divBdr>
        <w:top w:val="none" w:sz="0" w:space="0" w:color="auto"/>
        <w:left w:val="none" w:sz="0" w:space="0" w:color="auto"/>
        <w:bottom w:val="none" w:sz="0" w:space="0" w:color="auto"/>
        <w:right w:val="none" w:sz="0" w:space="0" w:color="auto"/>
      </w:divBdr>
    </w:div>
    <w:div w:id="1598177321">
      <w:bodyDiv w:val="1"/>
      <w:marLeft w:val="0"/>
      <w:marRight w:val="0"/>
      <w:marTop w:val="0"/>
      <w:marBottom w:val="0"/>
      <w:divBdr>
        <w:top w:val="none" w:sz="0" w:space="0" w:color="auto"/>
        <w:left w:val="none" w:sz="0" w:space="0" w:color="auto"/>
        <w:bottom w:val="none" w:sz="0" w:space="0" w:color="auto"/>
        <w:right w:val="none" w:sz="0" w:space="0" w:color="auto"/>
      </w:divBdr>
    </w:div>
    <w:div w:id="1628663376">
      <w:bodyDiv w:val="1"/>
      <w:marLeft w:val="0"/>
      <w:marRight w:val="0"/>
      <w:marTop w:val="0"/>
      <w:marBottom w:val="0"/>
      <w:divBdr>
        <w:top w:val="none" w:sz="0" w:space="0" w:color="auto"/>
        <w:left w:val="none" w:sz="0" w:space="0" w:color="auto"/>
        <w:bottom w:val="none" w:sz="0" w:space="0" w:color="auto"/>
        <w:right w:val="none" w:sz="0" w:space="0" w:color="auto"/>
      </w:divBdr>
    </w:div>
    <w:div w:id="1704398493">
      <w:bodyDiv w:val="1"/>
      <w:marLeft w:val="0"/>
      <w:marRight w:val="0"/>
      <w:marTop w:val="0"/>
      <w:marBottom w:val="0"/>
      <w:divBdr>
        <w:top w:val="none" w:sz="0" w:space="0" w:color="auto"/>
        <w:left w:val="none" w:sz="0" w:space="0" w:color="auto"/>
        <w:bottom w:val="none" w:sz="0" w:space="0" w:color="auto"/>
        <w:right w:val="none" w:sz="0" w:space="0" w:color="auto"/>
      </w:divBdr>
    </w:div>
    <w:div w:id="1837066360">
      <w:bodyDiv w:val="1"/>
      <w:marLeft w:val="0"/>
      <w:marRight w:val="0"/>
      <w:marTop w:val="0"/>
      <w:marBottom w:val="0"/>
      <w:divBdr>
        <w:top w:val="none" w:sz="0" w:space="0" w:color="auto"/>
        <w:left w:val="none" w:sz="0" w:space="0" w:color="auto"/>
        <w:bottom w:val="none" w:sz="0" w:space="0" w:color="auto"/>
        <w:right w:val="none" w:sz="0" w:space="0" w:color="auto"/>
      </w:divBdr>
    </w:div>
    <w:div w:id="1853644538">
      <w:bodyDiv w:val="1"/>
      <w:marLeft w:val="0"/>
      <w:marRight w:val="0"/>
      <w:marTop w:val="0"/>
      <w:marBottom w:val="0"/>
      <w:divBdr>
        <w:top w:val="none" w:sz="0" w:space="0" w:color="auto"/>
        <w:left w:val="none" w:sz="0" w:space="0" w:color="auto"/>
        <w:bottom w:val="none" w:sz="0" w:space="0" w:color="auto"/>
        <w:right w:val="none" w:sz="0" w:space="0" w:color="auto"/>
      </w:divBdr>
    </w:div>
    <w:div w:id="19191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A4CA-8FAB-4008-96C8-F06C4BF9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7</Pages>
  <Words>1682</Words>
  <Characters>9589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20</cp:revision>
  <dcterms:created xsi:type="dcterms:W3CDTF">2026-04-24T18:17:00Z</dcterms:created>
  <dcterms:modified xsi:type="dcterms:W3CDTF">2026-04-30T13:56:00Z</dcterms:modified>
</cp:coreProperties>
</file>