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386" w:rsidRPr="003D57E4" w:rsidRDefault="003B6E88" w:rsidP="003D57E4">
      <w:pPr>
        <w:jc w:val="center"/>
        <w:rPr>
          <w:rFonts w:hint="cs"/>
          <w:b/>
          <w:bCs/>
          <w:sz w:val="28"/>
          <w:szCs w:val="28"/>
          <w:rtl/>
          <w:lang w:bidi="ar-DZ"/>
        </w:rPr>
      </w:pPr>
      <w:r w:rsidRPr="003D57E4">
        <w:rPr>
          <w:rFonts w:hint="cs"/>
          <w:b/>
          <w:bCs/>
          <w:sz w:val="28"/>
          <w:szCs w:val="28"/>
          <w:rtl/>
          <w:lang w:bidi="ar-DZ"/>
        </w:rPr>
        <w:t>تطبيقات نظريات الاتصال في العلاجات النفس</w:t>
      </w:r>
      <w:bookmarkStart w:id="0" w:name="_GoBack"/>
      <w:bookmarkEnd w:id="0"/>
      <w:r w:rsidRPr="003D57E4">
        <w:rPr>
          <w:rFonts w:hint="cs"/>
          <w:b/>
          <w:bCs/>
          <w:sz w:val="28"/>
          <w:szCs w:val="28"/>
          <w:rtl/>
          <w:lang w:bidi="ar-DZ"/>
        </w:rPr>
        <w:t>ية</w:t>
      </w:r>
    </w:p>
    <w:p w:rsidR="003D57E4" w:rsidRDefault="003D57E4" w:rsidP="003D57E4">
      <w:pPr>
        <w:bidi/>
        <w:spacing w:before="100" w:beforeAutospacing="1" w:after="100" w:afterAutospacing="1" w:line="360" w:lineRule="auto"/>
        <w:jc w:val="both"/>
        <w:rPr>
          <w:rFonts w:ascii="Times New Roman" w:eastAsia="Times New Roman" w:hAnsi="Times New Roman" w:cs="Times New Roman"/>
          <w:sz w:val="32"/>
          <w:szCs w:val="32"/>
          <w:rtl/>
          <w:lang w:eastAsia="fr-FR"/>
        </w:rPr>
      </w:pPr>
      <w:r>
        <w:rPr>
          <w:rFonts w:ascii="Times New Roman" w:eastAsia="Times New Roman" w:hAnsi="Times New Roman" w:cs="Times New Roman" w:hint="cs"/>
          <w:sz w:val="32"/>
          <w:szCs w:val="32"/>
          <w:rtl/>
          <w:lang w:eastAsia="fr-FR" w:bidi="ar-DZ"/>
        </w:rPr>
        <w:t>ت</w:t>
      </w:r>
      <w:r w:rsidRPr="003D57E4">
        <w:rPr>
          <w:rFonts w:ascii="Times New Roman" w:eastAsia="Times New Roman" w:hAnsi="Times New Roman" w:cs="Times New Roman"/>
          <w:sz w:val="32"/>
          <w:szCs w:val="32"/>
          <w:rtl/>
          <w:lang w:eastAsia="fr-FR"/>
        </w:rPr>
        <w:t>عد تطبيقات نظريات الاتصال في العلاج النفسي من أخصب المجالات التي تدمج بين علوم الإعلام والاجتماع وعلم النفس الإكلينيكي. بناءً على المراجع التي قدمتها، وخاصة كتاب "سيكولوجية الاتصال الإنساني" للدكتورة سناء سليمان، يمكن تلخيص كيفية استخدام هذه النظريات في السياق العلاجي كالتالي</w:t>
      </w:r>
      <w:r w:rsidRPr="003D57E4">
        <w:rPr>
          <w:rFonts w:ascii="Times New Roman" w:eastAsia="Times New Roman" w:hAnsi="Times New Roman" w:cs="Times New Roman"/>
          <w:sz w:val="32"/>
          <w:szCs w:val="32"/>
          <w:lang w:eastAsia="fr-FR"/>
        </w:rPr>
        <w:t>:</w:t>
      </w:r>
    </w:p>
    <w:p w:rsidR="003D57E4" w:rsidRPr="003D57E4" w:rsidRDefault="003D57E4" w:rsidP="003D57E4">
      <w:pPr>
        <w:pStyle w:val="Paragraphedeliste"/>
        <w:numPr>
          <w:ilvl w:val="0"/>
          <w:numId w:val="6"/>
        </w:numPr>
        <w:bidi/>
        <w:spacing w:before="100" w:beforeAutospacing="1" w:after="100" w:afterAutospacing="1" w:line="360" w:lineRule="auto"/>
        <w:jc w:val="both"/>
        <w:rPr>
          <w:rFonts w:ascii="Times New Roman" w:eastAsia="Times New Roman" w:hAnsi="Times New Roman" w:cs="Times New Roman"/>
          <w:sz w:val="32"/>
          <w:szCs w:val="32"/>
          <w:lang w:eastAsia="fr-FR"/>
        </w:rPr>
      </w:pPr>
      <w:r w:rsidRPr="003D57E4">
        <w:rPr>
          <w:rFonts w:ascii="Times New Roman" w:eastAsia="Times New Roman" w:hAnsi="Times New Roman" w:cs="Times New Roman" w:hint="cs"/>
          <w:b/>
          <w:bCs/>
          <w:sz w:val="32"/>
          <w:szCs w:val="32"/>
          <w:rtl/>
          <w:lang w:eastAsia="fr-FR"/>
        </w:rPr>
        <w:t xml:space="preserve">تطبيق نموذج التحليل التبادلي </w:t>
      </w:r>
      <w:r w:rsidRPr="003D57E4">
        <w:rPr>
          <w:rFonts w:ascii="Times New Roman" w:eastAsia="Times New Roman" w:hAnsi="Times New Roman" w:cs="Times New Roman"/>
          <w:b/>
          <w:bCs/>
          <w:sz w:val="32"/>
          <w:szCs w:val="32"/>
          <w:lang w:eastAsia="fr-FR"/>
        </w:rPr>
        <w:t>(Transactional Analysis)</w:t>
      </w:r>
    </w:p>
    <w:p w:rsidR="003D57E4" w:rsidRPr="003D57E4" w:rsidRDefault="003D57E4" w:rsidP="003D57E4">
      <w:pPr>
        <w:bidi/>
        <w:spacing w:before="100" w:beforeAutospacing="1" w:after="100" w:afterAutospacing="1" w:line="360" w:lineRule="auto"/>
        <w:jc w:val="both"/>
        <w:rPr>
          <w:rFonts w:ascii="Times New Roman" w:eastAsia="Times New Roman" w:hAnsi="Times New Roman" w:cs="Times New Roman"/>
          <w:sz w:val="32"/>
          <w:szCs w:val="32"/>
          <w:lang w:eastAsia="fr-FR"/>
        </w:rPr>
      </w:pPr>
      <w:r w:rsidRPr="003D57E4">
        <w:rPr>
          <w:rFonts w:ascii="Times New Roman" w:eastAsia="Times New Roman" w:hAnsi="Times New Roman" w:cs="Times New Roman"/>
          <w:sz w:val="32"/>
          <w:szCs w:val="32"/>
          <w:rtl/>
          <w:lang w:eastAsia="fr-FR"/>
        </w:rPr>
        <w:t>يعتبر هذا النموذج أداة علاجية مباشرة (</w:t>
      </w:r>
      <w:r>
        <w:rPr>
          <w:rFonts w:ascii="Times New Roman" w:eastAsia="Times New Roman" w:hAnsi="Times New Roman" w:cs="Times New Roman" w:hint="cs"/>
          <w:sz w:val="32"/>
          <w:szCs w:val="32"/>
          <w:rtl/>
          <w:lang w:eastAsia="fr-FR"/>
        </w:rPr>
        <w:t xml:space="preserve"> من </w:t>
      </w:r>
      <w:r w:rsidRPr="003D57E4">
        <w:rPr>
          <w:rFonts w:ascii="Times New Roman" w:eastAsia="Times New Roman" w:hAnsi="Times New Roman" w:cs="Times New Roman"/>
          <w:sz w:val="32"/>
          <w:szCs w:val="32"/>
          <w:rtl/>
          <w:lang w:eastAsia="fr-FR"/>
        </w:rPr>
        <w:t>تطوير إريك بيرن)</w:t>
      </w:r>
      <w:r w:rsidRPr="003D57E4">
        <w:rPr>
          <w:rFonts w:ascii="Times New Roman" w:eastAsia="Times New Roman" w:hAnsi="Times New Roman" w:cs="Times New Roman"/>
          <w:sz w:val="32"/>
          <w:szCs w:val="32"/>
          <w:lang w:eastAsia="fr-FR"/>
        </w:rPr>
        <w:t>:</w:t>
      </w:r>
      <w:r>
        <w:rPr>
          <w:rFonts w:ascii="Times New Roman" w:eastAsia="Times New Roman" w:hAnsi="Times New Roman" w:cs="Times New Roman" w:hint="cs"/>
          <w:sz w:val="32"/>
          <w:szCs w:val="32"/>
          <w:rtl/>
          <w:lang w:eastAsia="fr-FR"/>
        </w:rPr>
        <w:t xml:space="preserve"> وذلك من خلال </w:t>
      </w:r>
    </w:p>
    <w:p w:rsidR="003D57E4" w:rsidRPr="003D57E4" w:rsidRDefault="003D57E4" w:rsidP="003D57E4">
      <w:pPr>
        <w:pStyle w:val="Paragraphedeliste"/>
        <w:numPr>
          <w:ilvl w:val="0"/>
          <w:numId w:val="1"/>
        </w:numPr>
        <w:bidi/>
        <w:spacing w:before="100" w:beforeAutospacing="1" w:after="100" w:afterAutospacing="1" w:line="360" w:lineRule="auto"/>
        <w:jc w:val="both"/>
        <w:rPr>
          <w:rFonts w:ascii="Times New Roman" w:eastAsia="Times New Roman" w:hAnsi="Times New Roman" w:cs="Times New Roman"/>
          <w:sz w:val="32"/>
          <w:szCs w:val="32"/>
          <w:lang w:eastAsia="fr-FR"/>
        </w:rPr>
      </w:pPr>
      <w:r w:rsidRPr="003D57E4">
        <w:rPr>
          <w:rFonts w:ascii="Times New Roman" w:eastAsia="Times New Roman" w:hAnsi="Times New Roman" w:cs="Times New Roman"/>
          <w:b/>
          <w:bCs/>
          <w:sz w:val="32"/>
          <w:szCs w:val="32"/>
          <w:rtl/>
          <w:lang w:eastAsia="fr-FR"/>
        </w:rPr>
        <w:t>تشخيص المشكلات</w:t>
      </w:r>
      <w:r w:rsidRPr="003D57E4">
        <w:rPr>
          <w:rFonts w:ascii="Times New Roman" w:eastAsia="Times New Roman" w:hAnsi="Times New Roman" w:cs="Times New Roman"/>
          <w:b/>
          <w:bCs/>
          <w:sz w:val="32"/>
          <w:szCs w:val="32"/>
          <w:lang w:eastAsia="fr-FR"/>
        </w:rPr>
        <w:t>:</w:t>
      </w:r>
      <w:r w:rsidRPr="003D57E4">
        <w:rPr>
          <w:rFonts w:ascii="Times New Roman" w:eastAsia="Times New Roman" w:hAnsi="Times New Roman" w:cs="Times New Roman"/>
          <w:sz w:val="32"/>
          <w:szCs w:val="32"/>
          <w:lang w:eastAsia="fr-FR"/>
        </w:rPr>
        <w:t xml:space="preserve"> </w:t>
      </w:r>
      <w:r w:rsidRPr="003D57E4">
        <w:rPr>
          <w:rFonts w:ascii="Times New Roman" w:eastAsia="Times New Roman" w:hAnsi="Times New Roman" w:cs="Times New Roman"/>
          <w:sz w:val="32"/>
          <w:szCs w:val="32"/>
          <w:rtl/>
          <w:lang w:eastAsia="fr-FR"/>
        </w:rPr>
        <w:t>يستخدم المعالج هذا النموذج ليدرب المريض على معرفة من أي "حالة ذات" يتحدث (الوالد، البالغ، أم الطفل؟)</w:t>
      </w:r>
      <w:r w:rsidRPr="003D57E4">
        <w:rPr>
          <w:rFonts w:ascii="Times New Roman" w:eastAsia="Times New Roman" w:hAnsi="Times New Roman" w:cs="Times New Roman"/>
          <w:sz w:val="32"/>
          <w:szCs w:val="32"/>
          <w:lang w:eastAsia="fr-FR"/>
        </w:rPr>
        <w:t>.</w:t>
      </w:r>
    </w:p>
    <w:p w:rsidR="003D57E4" w:rsidRPr="003D57E4" w:rsidRDefault="003D57E4" w:rsidP="003D57E4">
      <w:pPr>
        <w:pStyle w:val="Paragraphedeliste"/>
        <w:numPr>
          <w:ilvl w:val="0"/>
          <w:numId w:val="1"/>
        </w:numPr>
        <w:bidi/>
        <w:spacing w:before="100" w:beforeAutospacing="1" w:after="100" w:afterAutospacing="1" w:line="360" w:lineRule="auto"/>
        <w:jc w:val="both"/>
        <w:rPr>
          <w:rFonts w:ascii="Times New Roman" w:eastAsia="Times New Roman" w:hAnsi="Times New Roman" w:cs="Times New Roman"/>
          <w:sz w:val="32"/>
          <w:szCs w:val="32"/>
          <w:lang w:eastAsia="fr-FR"/>
        </w:rPr>
      </w:pPr>
      <w:r>
        <w:rPr>
          <w:rFonts w:ascii="Times New Roman" w:eastAsia="Times New Roman" w:hAnsi="Times New Roman" w:cs="Times New Roman" w:hint="cs"/>
          <w:b/>
          <w:bCs/>
          <w:sz w:val="32"/>
          <w:szCs w:val="32"/>
          <w:rtl/>
          <w:lang w:eastAsia="fr-FR"/>
        </w:rPr>
        <w:t xml:space="preserve"> تحديد </w:t>
      </w:r>
      <w:r w:rsidRPr="003D57E4">
        <w:rPr>
          <w:rFonts w:ascii="Times New Roman" w:eastAsia="Times New Roman" w:hAnsi="Times New Roman" w:cs="Times New Roman"/>
          <w:b/>
          <w:bCs/>
          <w:sz w:val="32"/>
          <w:szCs w:val="32"/>
          <w:rtl/>
          <w:lang w:eastAsia="fr-FR"/>
        </w:rPr>
        <w:t>الهدف العلاجي</w:t>
      </w:r>
      <w:r>
        <w:rPr>
          <w:rFonts w:ascii="Times New Roman" w:eastAsia="Times New Roman" w:hAnsi="Times New Roman" w:cs="Times New Roman" w:hint="cs"/>
          <w:b/>
          <w:bCs/>
          <w:sz w:val="32"/>
          <w:szCs w:val="32"/>
          <w:rtl/>
          <w:lang w:eastAsia="fr-FR"/>
        </w:rPr>
        <w:t xml:space="preserve"> من خلال </w:t>
      </w:r>
      <w:r w:rsidRPr="003D57E4">
        <w:rPr>
          <w:rFonts w:ascii="Times New Roman" w:eastAsia="Times New Roman" w:hAnsi="Times New Roman" w:cs="Times New Roman"/>
          <w:b/>
          <w:bCs/>
          <w:sz w:val="32"/>
          <w:szCs w:val="32"/>
          <w:lang w:eastAsia="fr-FR"/>
        </w:rPr>
        <w:t>:</w:t>
      </w:r>
      <w:r w:rsidRPr="003D57E4">
        <w:rPr>
          <w:rFonts w:ascii="Times New Roman" w:eastAsia="Times New Roman" w:hAnsi="Times New Roman" w:cs="Times New Roman"/>
          <w:sz w:val="32"/>
          <w:szCs w:val="32"/>
          <w:lang w:eastAsia="fr-FR"/>
        </w:rPr>
        <w:t xml:space="preserve"> </w:t>
      </w:r>
      <w:r w:rsidRPr="003D57E4">
        <w:rPr>
          <w:rFonts w:ascii="Times New Roman" w:eastAsia="Times New Roman" w:hAnsi="Times New Roman" w:cs="Times New Roman"/>
          <w:sz w:val="32"/>
          <w:szCs w:val="32"/>
          <w:rtl/>
          <w:lang w:eastAsia="fr-FR"/>
        </w:rPr>
        <w:t>تفعيل "حالة البالغ" لدى المريض ليكون أكثر عقلانية وموضوعية في ردود أفعاله، وتقليل طغيان "الوالد المستبد" (الذي يجلد الذات) أو "الطفل الانهزامي</w:t>
      </w:r>
      <w:r w:rsidRPr="003D57E4">
        <w:rPr>
          <w:rFonts w:ascii="Times New Roman" w:eastAsia="Times New Roman" w:hAnsi="Times New Roman" w:cs="Times New Roman"/>
          <w:sz w:val="32"/>
          <w:szCs w:val="32"/>
          <w:lang w:eastAsia="fr-FR"/>
        </w:rPr>
        <w:t>".</w:t>
      </w:r>
    </w:p>
    <w:p w:rsidR="003D57E4" w:rsidRPr="003D57E4" w:rsidRDefault="003D57E4" w:rsidP="003D57E4">
      <w:pPr>
        <w:numPr>
          <w:ilvl w:val="0"/>
          <w:numId w:val="1"/>
        </w:numPr>
        <w:bidi/>
        <w:spacing w:before="100" w:beforeAutospacing="1" w:after="100" w:afterAutospacing="1" w:line="360" w:lineRule="auto"/>
        <w:jc w:val="both"/>
        <w:rPr>
          <w:rFonts w:ascii="Times New Roman" w:eastAsia="Times New Roman" w:hAnsi="Times New Roman" w:cs="Times New Roman"/>
          <w:sz w:val="32"/>
          <w:szCs w:val="32"/>
          <w:lang w:eastAsia="fr-FR"/>
        </w:rPr>
      </w:pPr>
      <w:r w:rsidRPr="003D57E4">
        <w:rPr>
          <w:rFonts w:ascii="Times New Roman" w:eastAsia="Times New Roman" w:hAnsi="Times New Roman" w:cs="Times New Roman"/>
          <w:b/>
          <w:bCs/>
          <w:sz w:val="32"/>
          <w:szCs w:val="32"/>
          <w:rtl/>
          <w:lang w:eastAsia="fr-FR"/>
        </w:rPr>
        <w:t>تعديل السلوك</w:t>
      </w:r>
      <w:r w:rsidRPr="003D57E4">
        <w:rPr>
          <w:rFonts w:ascii="Times New Roman" w:eastAsia="Times New Roman" w:hAnsi="Times New Roman" w:cs="Times New Roman"/>
          <w:b/>
          <w:bCs/>
          <w:sz w:val="32"/>
          <w:szCs w:val="32"/>
          <w:lang w:eastAsia="fr-FR"/>
        </w:rPr>
        <w:t>:</w:t>
      </w:r>
      <w:r w:rsidRPr="003D57E4">
        <w:rPr>
          <w:rFonts w:ascii="Times New Roman" w:eastAsia="Times New Roman" w:hAnsi="Times New Roman" w:cs="Times New Roman"/>
          <w:sz w:val="32"/>
          <w:szCs w:val="32"/>
          <w:lang w:eastAsia="fr-FR"/>
        </w:rPr>
        <w:t xml:space="preserve"> </w:t>
      </w:r>
      <w:r w:rsidRPr="003D57E4">
        <w:rPr>
          <w:rFonts w:ascii="Times New Roman" w:eastAsia="Times New Roman" w:hAnsi="Times New Roman" w:cs="Times New Roman"/>
          <w:sz w:val="32"/>
          <w:szCs w:val="32"/>
          <w:rtl/>
          <w:lang w:eastAsia="fr-FR"/>
        </w:rPr>
        <w:t>يتعلم المريض كيف يحول الاتصالات "المتقاطعة" التي تسبب النزاعات إلى اتصالات "متوازية" مريحة</w:t>
      </w:r>
      <w:r w:rsidRPr="003D57E4">
        <w:rPr>
          <w:rFonts w:ascii="Times New Roman" w:eastAsia="Times New Roman" w:hAnsi="Times New Roman" w:cs="Times New Roman"/>
          <w:sz w:val="32"/>
          <w:szCs w:val="32"/>
          <w:lang w:eastAsia="fr-FR"/>
        </w:rPr>
        <w:t>.</w:t>
      </w:r>
    </w:p>
    <w:p w:rsidR="003D57E4" w:rsidRPr="003D57E4" w:rsidRDefault="003D57E4" w:rsidP="003D57E4">
      <w:pPr>
        <w:bidi/>
        <w:spacing w:before="100" w:beforeAutospacing="1" w:after="100" w:afterAutospacing="1" w:line="360" w:lineRule="auto"/>
        <w:jc w:val="both"/>
        <w:outlineLvl w:val="2"/>
        <w:rPr>
          <w:rFonts w:ascii="Times New Roman" w:eastAsia="Times New Roman" w:hAnsi="Times New Roman" w:cs="Times New Roman"/>
          <w:b/>
          <w:bCs/>
          <w:sz w:val="32"/>
          <w:szCs w:val="32"/>
          <w:lang w:eastAsia="fr-FR"/>
        </w:rPr>
      </w:pPr>
      <w:r w:rsidRPr="003D57E4">
        <w:rPr>
          <w:rFonts w:ascii="Times New Roman" w:eastAsia="Times New Roman" w:hAnsi="Times New Roman" w:cs="Times New Roman"/>
          <w:b/>
          <w:bCs/>
          <w:sz w:val="32"/>
          <w:szCs w:val="32"/>
          <w:lang w:eastAsia="fr-FR"/>
        </w:rPr>
        <w:t xml:space="preserve">2. </w:t>
      </w:r>
      <w:r w:rsidRPr="003D57E4">
        <w:rPr>
          <w:rFonts w:ascii="Times New Roman" w:eastAsia="Times New Roman" w:hAnsi="Times New Roman" w:cs="Times New Roman"/>
          <w:b/>
          <w:bCs/>
          <w:sz w:val="32"/>
          <w:szCs w:val="32"/>
          <w:rtl/>
          <w:lang w:eastAsia="fr-FR"/>
        </w:rPr>
        <w:t>علاج باثولوجيا الاتصال</w:t>
      </w:r>
      <w:r w:rsidRPr="003D57E4">
        <w:rPr>
          <w:rFonts w:ascii="Times New Roman" w:eastAsia="Times New Roman" w:hAnsi="Times New Roman" w:cs="Times New Roman"/>
          <w:b/>
          <w:bCs/>
          <w:sz w:val="32"/>
          <w:szCs w:val="32"/>
          <w:lang w:eastAsia="fr-FR"/>
        </w:rPr>
        <w:t xml:space="preserve"> (Communication Pathology)</w:t>
      </w:r>
    </w:p>
    <w:p w:rsidR="003D57E4" w:rsidRPr="003D57E4" w:rsidRDefault="003D57E4" w:rsidP="003D57E4">
      <w:pPr>
        <w:bidi/>
        <w:spacing w:before="100" w:beforeAutospacing="1" w:after="100" w:afterAutospacing="1" w:line="360" w:lineRule="auto"/>
        <w:jc w:val="both"/>
        <w:rPr>
          <w:rFonts w:ascii="Times New Roman" w:eastAsia="Times New Roman" w:hAnsi="Times New Roman" w:cs="Times New Roman"/>
          <w:sz w:val="32"/>
          <w:szCs w:val="32"/>
          <w:lang w:eastAsia="fr-FR"/>
        </w:rPr>
      </w:pPr>
      <w:r w:rsidRPr="003D57E4">
        <w:rPr>
          <w:rFonts w:ascii="Times New Roman" w:eastAsia="Times New Roman" w:hAnsi="Times New Roman" w:cs="Times New Roman"/>
          <w:sz w:val="32"/>
          <w:szCs w:val="32"/>
          <w:rtl/>
          <w:lang w:eastAsia="fr-FR"/>
        </w:rPr>
        <w:t>يستهدف العلاج النفسي إصلاح الاختلالات الوظيفية في التواصل</w:t>
      </w:r>
      <w:r>
        <w:rPr>
          <w:rFonts w:ascii="Times New Roman" w:eastAsia="Times New Roman" w:hAnsi="Times New Roman" w:cs="Times New Roman" w:hint="cs"/>
          <w:sz w:val="32"/>
          <w:szCs w:val="32"/>
          <w:rtl/>
          <w:lang w:eastAsia="fr-FR"/>
        </w:rPr>
        <w:t xml:space="preserve"> من خلال  </w:t>
      </w:r>
      <w:r w:rsidRPr="003D57E4">
        <w:rPr>
          <w:rFonts w:ascii="Times New Roman" w:eastAsia="Times New Roman" w:hAnsi="Times New Roman" w:cs="Times New Roman"/>
          <w:sz w:val="32"/>
          <w:szCs w:val="32"/>
          <w:lang w:eastAsia="fr-FR"/>
        </w:rPr>
        <w:t>:</w:t>
      </w:r>
    </w:p>
    <w:p w:rsidR="003D57E4" w:rsidRPr="003D57E4" w:rsidRDefault="003D57E4" w:rsidP="003D57E4">
      <w:pPr>
        <w:numPr>
          <w:ilvl w:val="0"/>
          <w:numId w:val="2"/>
        </w:numPr>
        <w:bidi/>
        <w:spacing w:before="100" w:beforeAutospacing="1" w:after="100" w:afterAutospacing="1" w:line="360" w:lineRule="auto"/>
        <w:jc w:val="both"/>
        <w:rPr>
          <w:rFonts w:ascii="Times New Roman" w:eastAsia="Times New Roman" w:hAnsi="Times New Roman" w:cs="Times New Roman"/>
          <w:sz w:val="32"/>
          <w:szCs w:val="32"/>
          <w:lang w:eastAsia="fr-FR"/>
        </w:rPr>
      </w:pPr>
      <w:r w:rsidRPr="003D57E4">
        <w:rPr>
          <w:rFonts w:ascii="Times New Roman" w:eastAsia="Times New Roman" w:hAnsi="Times New Roman" w:cs="Times New Roman"/>
          <w:b/>
          <w:bCs/>
          <w:sz w:val="32"/>
          <w:szCs w:val="32"/>
          <w:rtl/>
          <w:lang w:eastAsia="fr-FR"/>
        </w:rPr>
        <w:t>كسر "الرابط المزدوج</w:t>
      </w:r>
      <w:r w:rsidRPr="003D57E4">
        <w:rPr>
          <w:rFonts w:ascii="Times New Roman" w:eastAsia="Times New Roman" w:hAnsi="Times New Roman" w:cs="Times New Roman"/>
          <w:b/>
          <w:bCs/>
          <w:sz w:val="32"/>
          <w:szCs w:val="32"/>
          <w:lang w:eastAsia="fr-FR"/>
        </w:rPr>
        <w:t>" (Double Bind):</w:t>
      </w:r>
      <w:r w:rsidRPr="003D57E4">
        <w:rPr>
          <w:rFonts w:ascii="Times New Roman" w:eastAsia="Times New Roman" w:hAnsi="Times New Roman" w:cs="Times New Roman"/>
          <w:sz w:val="32"/>
          <w:szCs w:val="32"/>
          <w:lang w:eastAsia="fr-FR"/>
        </w:rPr>
        <w:t xml:space="preserve"> </w:t>
      </w:r>
      <w:r w:rsidRPr="003D57E4">
        <w:rPr>
          <w:rFonts w:ascii="Times New Roman" w:eastAsia="Times New Roman" w:hAnsi="Times New Roman" w:cs="Times New Roman"/>
          <w:sz w:val="32"/>
          <w:szCs w:val="32"/>
          <w:rtl/>
          <w:lang w:eastAsia="fr-FR"/>
        </w:rPr>
        <w:t>يساعد المعالج الأسر على التوقف عن إرسال رسائل متناقضة (مثل قول شيء باللسان ونقضه بلغة الجسد)، وهو أسلوب متبع جداً في العلاج الأسري</w:t>
      </w:r>
      <w:r w:rsidRPr="003D57E4">
        <w:rPr>
          <w:rFonts w:ascii="Times New Roman" w:eastAsia="Times New Roman" w:hAnsi="Times New Roman" w:cs="Times New Roman"/>
          <w:sz w:val="32"/>
          <w:szCs w:val="32"/>
          <w:lang w:eastAsia="fr-FR"/>
        </w:rPr>
        <w:t xml:space="preserve"> (Family Therapy).</w:t>
      </w:r>
    </w:p>
    <w:p w:rsidR="003D57E4" w:rsidRPr="003D57E4" w:rsidRDefault="003D57E4" w:rsidP="003D57E4">
      <w:pPr>
        <w:numPr>
          <w:ilvl w:val="0"/>
          <w:numId w:val="2"/>
        </w:numPr>
        <w:bidi/>
        <w:spacing w:before="100" w:beforeAutospacing="1" w:after="100" w:afterAutospacing="1" w:line="360" w:lineRule="auto"/>
        <w:jc w:val="both"/>
        <w:rPr>
          <w:rFonts w:ascii="Times New Roman" w:eastAsia="Times New Roman" w:hAnsi="Times New Roman" w:cs="Times New Roman"/>
          <w:sz w:val="32"/>
          <w:szCs w:val="32"/>
          <w:lang w:eastAsia="fr-FR"/>
        </w:rPr>
      </w:pPr>
      <w:r w:rsidRPr="003D57E4">
        <w:rPr>
          <w:rFonts w:ascii="Times New Roman" w:eastAsia="Times New Roman" w:hAnsi="Times New Roman" w:cs="Times New Roman"/>
          <w:b/>
          <w:bCs/>
          <w:sz w:val="32"/>
          <w:szCs w:val="32"/>
          <w:rtl/>
          <w:lang w:eastAsia="fr-FR"/>
        </w:rPr>
        <w:t>توضيح الدلالات</w:t>
      </w:r>
      <w:r w:rsidRPr="003D57E4">
        <w:rPr>
          <w:rFonts w:ascii="Times New Roman" w:eastAsia="Times New Roman" w:hAnsi="Times New Roman" w:cs="Times New Roman"/>
          <w:b/>
          <w:bCs/>
          <w:sz w:val="32"/>
          <w:szCs w:val="32"/>
          <w:lang w:eastAsia="fr-FR"/>
        </w:rPr>
        <w:t>:</w:t>
      </w:r>
      <w:r w:rsidRPr="003D57E4">
        <w:rPr>
          <w:rFonts w:ascii="Times New Roman" w:eastAsia="Times New Roman" w:hAnsi="Times New Roman" w:cs="Times New Roman"/>
          <w:sz w:val="32"/>
          <w:szCs w:val="32"/>
          <w:lang w:eastAsia="fr-FR"/>
        </w:rPr>
        <w:t xml:space="preserve"> </w:t>
      </w:r>
      <w:r w:rsidRPr="003D57E4">
        <w:rPr>
          <w:rFonts w:ascii="Times New Roman" w:eastAsia="Times New Roman" w:hAnsi="Times New Roman" w:cs="Times New Roman"/>
          <w:sz w:val="32"/>
          <w:szCs w:val="32"/>
          <w:rtl/>
          <w:lang w:eastAsia="fr-FR"/>
        </w:rPr>
        <w:t>تدريب المريض على "الاتصال المباشر" بدلاً من الاتصال الملتوي أو المشفر الذي يؤدي إلى سوء الفهم وتراكم الأزمات النفسية</w:t>
      </w:r>
      <w:r w:rsidRPr="003D57E4">
        <w:rPr>
          <w:rFonts w:ascii="Times New Roman" w:eastAsia="Times New Roman" w:hAnsi="Times New Roman" w:cs="Times New Roman"/>
          <w:sz w:val="32"/>
          <w:szCs w:val="32"/>
          <w:lang w:eastAsia="fr-FR"/>
        </w:rPr>
        <w:t>.</w:t>
      </w:r>
      <w:r>
        <w:rPr>
          <w:rFonts w:ascii="Times New Roman" w:eastAsia="Times New Roman" w:hAnsi="Times New Roman" w:cs="Times New Roman" w:hint="cs"/>
          <w:sz w:val="32"/>
          <w:szCs w:val="32"/>
          <w:rtl/>
          <w:lang w:eastAsia="fr-FR"/>
        </w:rPr>
        <w:t xml:space="preserve"> والخلافات بين الأشخاص وتبني أفكار مغلوطة بناء على مما تم فهم من  الرسالة . </w:t>
      </w:r>
    </w:p>
    <w:p w:rsidR="003D57E4" w:rsidRPr="003D57E4" w:rsidRDefault="003D57E4" w:rsidP="003D57E4">
      <w:pPr>
        <w:bidi/>
        <w:spacing w:before="100" w:beforeAutospacing="1" w:after="100" w:afterAutospacing="1" w:line="360" w:lineRule="auto"/>
        <w:jc w:val="both"/>
        <w:outlineLvl w:val="2"/>
        <w:rPr>
          <w:rFonts w:ascii="Times New Roman" w:eastAsia="Times New Roman" w:hAnsi="Times New Roman" w:cs="Times New Roman"/>
          <w:b/>
          <w:bCs/>
          <w:sz w:val="32"/>
          <w:szCs w:val="32"/>
          <w:lang w:eastAsia="fr-FR"/>
        </w:rPr>
      </w:pPr>
      <w:r w:rsidRPr="003D57E4">
        <w:rPr>
          <w:rFonts w:ascii="Times New Roman" w:eastAsia="Times New Roman" w:hAnsi="Times New Roman" w:cs="Times New Roman"/>
          <w:b/>
          <w:bCs/>
          <w:sz w:val="32"/>
          <w:szCs w:val="32"/>
          <w:lang w:eastAsia="fr-FR"/>
        </w:rPr>
        <w:lastRenderedPageBreak/>
        <w:t xml:space="preserve">3. </w:t>
      </w:r>
      <w:r w:rsidRPr="003D57E4">
        <w:rPr>
          <w:rFonts w:ascii="Times New Roman" w:eastAsia="Times New Roman" w:hAnsi="Times New Roman" w:cs="Times New Roman"/>
          <w:b/>
          <w:bCs/>
          <w:sz w:val="32"/>
          <w:szCs w:val="32"/>
          <w:rtl/>
          <w:lang w:eastAsia="fr-FR"/>
        </w:rPr>
        <w:t>تطبيق نظرية الإطار الإعلامي</w:t>
      </w:r>
      <w:r w:rsidRPr="003D57E4">
        <w:rPr>
          <w:rFonts w:ascii="Times New Roman" w:eastAsia="Times New Roman" w:hAnsi="Times New Roman" w:cs="Times New Roman"/>
          <w:b/>
          <w:bCs/>
          <w:sz w:val="32"/>
          <w:szCs w:val="32"/>
          <w:lang w:eastAsia="fr-FR"/>
        </w:rPr>
        <w:t xml:space="preserve"> (Framing) </w:t>
      </w:r>
      <w:r w:rsidRPr="003D57E4">
        <w:rPr>
          <w:rFonts w:ascii="Times New Roman" w:eastAsia="Times New Roman" w:hAnsi="Times New Roman" w:cs="Times New Roman"/>
          <w:b/>
          <w:bCs/>
          <w:sz w:val="32"/>
          <w:szCs w:val="32"/>
          <w:rtl/>
          <w:lang w:eastAsia="fr-FR"/>
        </w:rPr>
        <w:t>في العلاج المعرفي</w:t>
      </w:r>
    </w:p>
    <w:p w:rsidR="003D57E4" w:rsidRPr="003D57E4" w:rsidRDefault="003D57E4" w:rsidP="003D57E4">
      <w:pPr>
        <w:bidi/>
        <w:spacing w:before="100" w:beforeAutospacing="1" w:after="100" w:afterAutospacing="1" w:line="360" w:lineRule="auto"/>
        <w:jc w:val="both"/>
        <w:rPr>
          <w:rFonts w:ascii="Times New Roman" w:eastAsia="Times New Roman" w:hAnsi="Times New Roman" w:cs="Times New Roman"/>
          <w:sz w:val="32"/>
          <w:szCs w:val="32"/>
          <w:lang w:eastAsia="fr-FR"/>
        </w:rPr>
      </w:pPr>
      <w:r w:rsidRPr="003D57E4">
        <w:rPr>
          <w:rFonts w:ascii="Times New Roman" w:eastAsia="Times New Roman" w:hAnsi="Times New Roman" w:cs="Times New Roman"/>
          <w:sz w:val="32"/>
          <w:szCs w:val="32"/>
          <w:rtl/>
          <w:lang w:eastAsia="fr-FR"/>
        </w:rPr>
        <w:t xml:space="preserve">رغم أنها نظرية إعلامية، إلا أن لها تطبيقاً سيكولوجياً يسمى </w:t>
      </w:r>
      <w:r w:rsidRPr="003D57E4">
        <w:rPr>
          <w:rFonts w:ascii="Times New Roman" w:eastAsia="Times New Roman" w:hAnsi="Times New Roman" w:cs="Times New Roman"/>
          <w:b/>
          <w:bCs/>
          <w:sz w:val="32"/>
          <w:szCs w:val="32"/>
          <w:lang w:eastAsia="fr-FR"/>
        </w:rPr>
        <w:t>"</w:t>
      </w:r>
      <w:r w:rsidRPr="003D57E4">
        <w:rPr>
          <w:rFonts w:ascii="Times New Roman" w:eastAsia="Times New Roman" w:hAnsi="Times New Roman" w:cs="Times New Roman"/>
          <w:b/>
          <w:bCs/>
          <w:sz w:val="32"/>
          <w:szCs w:val="32"/>
          <w:rtl/>
          <w:lang w:eastAsia="fr-FR"/>
        </w:rPr>
        <w:t>إعادة التأطير</w:t>
      </w:r>
      <w:r w:rsidRPr="003D57E4">
        <w:rPr>
          <w:rFonts w:ascii="Times New Roman" w:eastAsia="Times New Roman" w:hAnsi="Times New Roman" w:cs="Times New Roman"/>
          <w:b/>
          <w:bCs/>
          <w:sz w:val="32"/>
          <w:szCs w:val="32"/>
          <w:lang w:eastAsia="fr-FR"/>
        </w:rPr>
        <w:t>" (Reframing):</w:t>
      </w:r>
      <w:r>
        <w:rPr>
          <w:rFonts w:ascii="Times New Roman" w:eastAsia="Times New Roman" w:hAnsi="Times New Roman" w:cs="Times New Roman" w:hint="cs"/>
          <w:b/>
          <w:bCs/>
          <w:sz w:val="32"/>
          <w:szCs w:val="32"/>
          <w:rtl/>
          <w:lang w:eastAsia="fr-FR"/>
        </w:rPr>
        <w:t xml:space="preserve"> </w:t>
      </w:r>
      <w:r w:rsidRPr="003D57E4">
        <w:rPr>
          <w:rFonts w:ascii="Times New Roman" w:eastAsia="Times New Roman" w:hAnsi="Times New Roman" w:cs="Times New Roman" w:hint="cs"/>
          <w:sz w:val="32"/>
          <w:szCs w:val="32"/>
          <w:rtl/>
          <w:lang w:eastAsia="fr-FR"/>
        </w:rPr>
        <w:t xml:space="preserve">وتستخدم هذه النظرية في التطبيقات النفسية </w:t>
      </w:r>
      <w:r>
        <w:rPr>
          <w:rFonts w:ascii="Times New Roman" w:eastAsia="Times New Roman" w:hAnsi="Times New Roman" w:cs="Times New Roman" w:hint="cs"/>
          <w:sz w:val="32"/>
          <w:szCs w:val="32"/>
          <w:rtl/>
          <w:lang w:eastAsia="fr-FR"/>
        </w:rPr>
        <w:t xml:space="preserve"> وبالأخص العلاج المعرفي </w:t>
      </w:r>
      <w:r w:rsidRPr="003D57E4">
        <w:rPr>
          <w:rFonts w:ascii="Times New Roman" w:eastAsia="Times New Roman" w:hAnsi="Times New Roman" w:cs="Times New Roman" w:hint="cs"/>
          <w:sz w:val="32"/>
          <w:szCs w:val="32"/>
          <w:rtl/>
          <w:lang w:eastAsia="fr-FR"/>
        </w:rPr>
        <w:t xml:space="preserve">من خلال </w:t>
      </w:r>
      <w:r>
        <w:rPr>
          <w:rFonts w:ascii="Times New Roman" w:eastAsia="Times New Roman" w:hAnsi="Times New Roman" w:cs="Times New Roman" w:hint="cs"/>
          <w:sz w:val="32"/>
          <w:szCs w:val="32"/>
          <w:rtl/>
          <w:lang w:eastAsia="fr-FR"/>
        </w:rPr>
        <w:t>:</w:t>
      </w:r>
    </w:p>
    <w:p w:rsidR="003D57E4" w:rsidRPr="003D57E4" w:rsidRDefault="003D57E4" w:rsidP="003D57E4">
      <w:pPr>
        <w:numPr>
          <w:ilvl w:val="0"/>
          <w:numId w:val="3"/>
        </w:numPr>
        <w:bidi/>
        <w:spacing w:before="100" w:beforeAutospacing="1" w:after="100" w:afterAutospacing="1" w:line="360" w:lineRule="auto"/>
        <w:jc w:val="both"/>
        <w:rPr>
          <w:rFonts w:ascii="Times New Roman" w:eastAsia="Times New Roman" w:hAnsi="Times New Roman" w:cs="Times New Roman"/>
          <w:sz w:val="32"/>
          <w:szCs w:val="32"/>
          <w:lang w:eastAsia="fr-FR"/>
        </w:rPr>
      </w:pPr>
      <w:r w:rsidRPr="003D57E4">
        <w:rPr>
          <w:rFonts w:ascii="Times New Roman" w:eastAsia="Times New Roman" w:hAnsi="Times New Roman" w:cs="Times New Roman"/>
          <w:b/>
          <w:bCs/>
          <w:sz w:val="32"/>
          <w:szCs w:val="32"/>
          <w:rtl/>
          <w:lang w:eastAsia="fr-FR"/>
        </w:rPr>
        <w:t>تغيير المنظور</w:t>
      </w:r>
      <w:r w:rsidRPr="003D57E4">
        <w:rPr>
          <w:rFonts w:ascii="Times New Roman" w:eastAsia="Times New Roman" w:hAnsi="Times New Roman" w:cs="Times New Roman"/>
          <w:b/>
          <w:bCs/>
          <w:sz w:val="32"/>
          <w:szCs w:val="32"/>
          <w:lang w:eastAsia="fr-FR"/>
        </w:rPr>
        <w:t>:</w:t>
      </w:r>
      <w:r w:rsidRPr="003D57E4">
        <w:rPr>
          <w:rFonts w:ascii="Times New Roman" w:eastAsia="Times New Roman" w:hAnsi="Times New Roman" w:cs="Times New Roman"/>
          <w:sz w:val="32"/>
          <w:szCs w:val="32"/>
          <w:lang w:eastAsia="fr-FR"/>
        </w:rPr>
        <w:t xml:space="preserve"> </w:t>
      </w:r>
      <w:r w:rsidRPr="003D57E4">
        <w:rPr>
          <w:rFonts w:ascii="Times New Roman" w:eastAsia="Times New Roman" w:hAnsi="Times New Roman" w:cs="Times New Roman"/>
          <w:sz w:val="32"/>
          <w:szCs w:val="32"/>
          <w:rtl/>
          <w:lang w:eastAsia="fr-FR"/>
        </w:rPr>
        <w:t>يقوم المعالج بمساعدة المريض على إعادة تأطير مشكلته. فبدلاً من رؤية "الفشل" كإطار نهائي، يتم إعادة تأطيره كـ "تجربة تعلم</w:t>
      </w:r>
      <w:r w:rsidRPr="003D57E4">
        <w:rPr>
          <w:rFonts w:ascii="Times New Roman" w:eastAsia="Times New Roman" w:hAnsi="Times New Roman" w:cs="Times New Roman"/>
          <w:sz w:val="32"/>
          <w:szCs w:val="32"/>
          <w:lang w:eastAsia="fr-FR"/>
        </w:rPr>
        <w:t>".</w:t>
      </w:r>
    </w:p>
    <w:p w:rsidR="003D57E4" w:rsidRPr="003D57E4" w:rsidRDefault="003D57E4" w:rsidP="003D57E4">
      <w:pPr>
        <w:numPr>
          <w:ilvl w:val="0"/>
          <w:numId w:val="3"/>
        </w:numPr>
        <w:bidi/>
        <w:spacing w:before="100" w:beforeAutospacing="1" w:after="100" w:afterAutospacing="1" w:line="360" w:lineRule="auto"/>
        <w:jc w:val="both"/>
        <w:rPr>
          <w:rFonts w:ascii="Times New Roman" w:eastAsia="Times New Roman" w:hAnsi="Times New Roman" w:cs="Times New Roman"/>
          <w:sz w:val="32"/>
          <w:szCs w:val="32"/>
          <w:lang w:eastAsia="fr-FR"/>
        </w:rPr>
      </w:pPr>
      <w:r w:rsidRPr="003D57E4">
        <w:rPr>
          <w:rFonts w:ascii="Times New Roman" w:eastAsia="Times New Roman" w:hAnsi="Times New Roman" w:cs="Times New Roman"/>
          <w:b/>
          <w:bCs/>
          <w:sz w:val="32"/>
          <w:szCs w:val="32"/>
          <w:rtl/>
          <w:lang w:eastAsia="fr-FR"/>
        </w:rPr>
        <w:t>توجيه الانتباه</w:t>
      </w:r>
      <w:r w:rsidRPr="003D57E4">
        <w:rPr>
          <w:rFonts w:ascii="Times New Roman" w:eastAsia="Times New Roman" w:hAnsi="Times New Roman" w:cs="Times New Roman"/>
          <w:b/>
          <w:bCs/>
          <w:sz w:val="32"/>
          <w:szCs w:val="32"/>
          <w:lang w:eastAsia="fr-FR"/>
        </w:rPr>
        <w:t>:</w:t>
      </w:r>
      <w:r w:rsidRPr="003D57E4">
        <w:rPr>
          <w:rFonts w:ascii="Times New Roman" w:eastAsia="Times New Roman" w:hAnsi="Times New Roman" w:cs="Times New Roman"/>
          <w:sz w:val="32"/>
          <w:szCs w:val="32"/>
          <w:lang w:eastAsia="fr-FR"/>
        </w:rPr>
        <w:t xml:space="preserve"> </w:t>
      </w:r>
      <w:r w:rsidRPr="003D57E4">
        <w:rPr>
          <w:rFonts w:ascii="Times New Roman" w:eastAsia="Times New Roman" w:hAnsi="Times New Roman" w:cs="Times New Roman"/>
          <w:sz w:val="32"/>
          <w:szCs w:val="32"/>
          <w:rtl/>
          <w:lang w:eastAsia="fr-FR"/>
        </w:rPr>
        <w:t>تماماً كما تختار الوسائل الإعلامية جوانب معينة لتركيز الضوء عليها، يدرب المعالج المريض على توجيه انتباهه نحو "نقاط القوة" بدلاً من التركيز الكلي على "نقاط الضعف</w:t>
      </w:r>
      <w:r w:rsidRPr="003D57E4">
        <w:rPr>
          <w:rFonts w:ascii="Times New Roman" w:eastAsia="Times New Roman" w:hAnsi="Times New Roman" w:cs="Times New Roman"/>
          <w:sz w:val="32"/>
          <w:szCs w:val="32"/>
          <w:lang w:eastAsia="fr-FR"/>
        </w:rPr>
        <w:t>".</w:t>
      </w:r>
    </w:p>
    <w:p w:rsidR="003D57E4" w:rsidRPr="003D57E4" w:rsidRDefault="003D57E4" w:rsidP="003D57E4">
      <w:pPr>
        <w:bidi/>
        <w:spacing w:before="100" w:beforeAutospacing="1" w:after="100" w:afterAutospacing="1" w:line="360" w:lineRule="auto"/>
        <w:jc w:val="both"/>
        <w:outlineLvl w:val="2"/>
        <w:rPr>
          <w:rFonts w:ascii="Times New Roman" w:eastAsia="Times New Roman" w:hAnsi="Times New Roman" w:cs="Times New Roman"/>
          <w:b/>
          <w:bCs/>
          <w:sz w:val="32"/>
          <w:szCs w:val="32"/>
          <w:lang w:eastAsia="fr-FR"/>
        </w:rPr>
      </w:pPr>
      <w:r w:rsidRPr="003D57E4">
        <w:rPr>
          <w:rFonts w:ascii="Times New Roman" w:eastAsia="Times New Roman" w:hAnsi="Times New Roman" w:cs="Times New Roman"/>
          <w:b/>
          <w:bCs/>
          <w:sz w:val="32"/>
          <w:szCs w:val="32"/>
          <w:lang w:eastAsia="fr-FR"/>
        </w:rPr>
        <w:t xml:space="preserve">4. </w:t>
      </w:r>
      <w:r w:rsidRPr="003D57E4">
        <w:rPr>
          <w:rFonts w:ascii="Times New Roman" w:eastAsia="Times New Roman" w:hAnsi="Times New Roman" w:cs="Times New Roman"/>
          <w:b/>
          <w:bCs/>
          <w:sz w:val="32"/>
          <w:szCs w:val="32"/>
          <w:rtl/>
          <w:lang w:eastAsia="fr-FR"/>
        </w:rPr>
        <w:t>نظرية التدفق في اتجاهين والتأثير الشخصي</w:t>
      </w:r>
      <w:r>
        <w:rPr>
          <w:rFonts w:ascii="Times New Roman" w:eastAsia="Times New Roman" w:hAnsi="Times New Roman" w:cs="Times New Roman" w:hint="cs"/>
          <w:b/>
          <w:bCs/>
          <w:sz w:val="32"/>
          <w:szCs w:val="32"/>
          <w:rtl/>
          <w:lang w:eastAsia="fr-FR"/>
        </w:rPr>
        <w:t xml:space="preserve"> </w:t>
      </w:r>
      <w:r>
        <w:rPr>
          <w:rFonts w:ascii="Times New Roman" w:eastAsia="Times New Roman" w:hAnsi="Times New Roman" w:cs="Times New Roman" w:hint="cs"/>
          <w:sz w:val="32"/>
          <w:szCs w:val="32"/>
          <w:rtl/>
          <w:lang w:eastAsia="fr-FR"/>
        </w:rPr>
        <w:t xml:space="preserve">وتستخدم </w:t>
      </w:r>
      <w:r w:rsidRPr="003D57E4">
        <w:rPr>
          <w:rFonts w:ascii="Times New Roman" w:eastAsia="Times New Roman" w:hAnsi="Times New Roman" w:cs="Times New Roman" w:hint="cs"/>
          <w:sz w:val="32"/>
          <w:szCs w:val="32"/>
          <w:rtl/>
          <w:lang w:eastAsia="fr-FR"/>
        </w:rPr>
        <w:t xml:space="preserve"> أيضا من خلال :</w:t>
      </w:r>
      <w:r>
        <w:rPr>
          <w:rFonts w:ascii="Times New Roman" w:eastAsia="Times New Roman" w:hAnsi="Times New Roman" w:cs="Times New Roman" w:hint="cs"/>
          <w:b/>
          <w:bCs/>
          <w:sz w:val="32"/>
          <w:szCs w:val="32"/>
          <w:rtl/>
          <w:lang w:eastAsia="fr-FR"/>
        </w:rPr>
        <w:t xml:space="preserve"> </w:t>
      </w:r>
    </w:p>
    <w:p w:rsidR="003D57E4" w:rsidRPr="003D57E4" w:rsidRDefault="003D57E4" w:rsidP="003D57E4">
      <w:pPr>
        <w:numPr>
          <w:ilvl w:val="0"/>
          <w:numId w:val="4"/>
        </w:numPr>
        <w:bidi/>
        <w:spacing w:before="100" w:beforeAutospacing="1" w:after="100" w:afterAutospacing="1" w:line="360" w:lineRule="auto"/>
        <w:jc w:val="both"/>
        <w:rPr>
          <w:rFonts w:ascii="Times New Roman" w:eastAsia="Times New Roman" w:hAnsi="Times New Roman" w:cs="Times New Roman"/>
          <w:sz w:val="32"/>
          <w:szCs w:val="32"/>
          <w:lang w:eastAsia="fr-FR"/>
        </w:rPr>
      </w:pPr>
      <w:r w:rsidRPr="003D57E4">
        <w:rPr>
          <w:rFonts w:ascii="Times New Roman" w:eastAsia="Times New Roman" w:hAnsi="Times New Roman" w:cs="Times New Roman"/>
          <w:b/>
          <w:bCs/>
          <w:sz w:val="32"/>
          <w:szCs w:val="32"/>
          <w:rtl/>
          <w:lang w:eastAsia="fr-FR"/>
        </w:rPr>
        <w:t>المعالج كـ "قائد رأي</w:t>
      </w:r>
      <w:r w:rsidRPr="003D57E4">
        <w:rPr>
          <w:rFonts w:ascii="Times New Roman" w:eastAsia="Times New Roman" w:hAnsi="Times New Roman" w:cs="Times New Roman"/>
          <w:b/>
          <w:bCs/>
          <w:sz w:val="32"/>
          <w:szCs w:val="32"/>
          <w:lang w:eastAsia="fr-FR"/>
        </w:rPr>
        <w:t>":</w:t>
      </w:r>
      <w:r w:rsidRPr="003D57E4">
        <w:rPr>
          <w:rFonts w:ascii="Times New Roman" w:eastAsia="Times New Roman" w:hAnsi="Times New Roman" w:cs="Times New Roman"/>
          <w:sz w:val="32"/>
          <w:szCs w:val="32"/>
          <w:lang w:eastAsia="fr-FR"/>
        </w:rPr>
        <w:t xml:space="preserve"> </w:t>
      </w:r>
      <w:r w:rsidRPr="003D57E4">
        <w:rPr>
          <w:rFonts w:ascii="Times New Roman" w:eastAsia="Times New Roman" w:hAnsi="Times New Roman" w:cs="Times New Roman"/>
          <w:sz w:val="32"/>
          <w:szCs w:val="32"/>
          <w:rtl/>
          <w:lang w:eastAsia="fr-FR"/>
        </w:rPr>
        <w:t>في العلاج الجماعي، يُستخدم مفهوم "قائد الرأي" حيث يؤثر أعضاء المجموعة في بعضهم البعض بشكل أقوى من تأثير المعالج نفسه أحياناً</w:t>
      </w:r>
      <w:r w:rsidRPr="003D57E4">
        <w:rPr>
          <w:rFonts w:ascii="Times New Roman" w:eastAsia="Times New Roman" w:hAnsi="Times New Roman" w:cs="Times New Roman"/>
          <w:sz w:val="32"/>
          <w:szCs w:val="32"/>
          <w:lang w:eastAsia="fr-FR"/>
        </w:rPr>
        <w:t>.</w:t>
      </w:r>
    </w:p>
    <w:p w:rsidR="003D57E4" w:rsidRPr="003D57E4" w:rsidRDefault="003D57E4" w:rsidP="003D57E4">
      <w:pPr>
        <w:numPr>
          <w:ilvl w:val="0"/>
          <w:numId w:val="4"/>
        </w:numPr>
        <w:bidi/>
        <w:spacing w:before="100" w:beforeAutospacing="1" w:after="100" w:afterAutospacing="1" w:line="360" w:lineRule="auto"/>
        <w:jc w:val="both"/>
        <w:rPr>
          <w:rFonts w:ascii="Times New Roman" w:eastAsia="Times New Roman" w:hAnsi="Times New Roman" w:cs="Times New Roman"/>
          <w:sz w:val="32"/>
          <w:szCs w:val="32"/>
          <w:lang w:eastAsia="fr-FR"/>
        </w:rPr>
      </w:pPr>
      <w:r w:rsidRPr="003D57E4">
        <w:rPr>
          <w:rFonts w:ascii="Times New Roman" w:eastAsia="Times New Roman" w:hAnsi="Times New Roman" w:cs="Times New Roman"/>
          <w:b/>
          <w:bCs/>
          <w:sz w:val="32"/>
          <w:szCs w:val="32"/>
          <w:rtl/>
          <w:lang w:eastAsia="fr-FR"/>
        </w:rPr>
        <w:t>التغذية الراجعة</w:t>
      </w:r>
      <w:r w:rsidRPr="003D57E4">
        <w:rPr>
          <w:rFonts w:ascii="Times New Roman" w:eastAsia="Times New Roman" w:hAnsi="Times New Roman" w:cs="Times New Roman"/>
          <w:b/>
          <w:bCs/>
          <w:sz w:val="32"/>
          <w:szCs w:val="32"/>
          <w:lang w:eastAsia="fr-FR"/>
        </w:rPr>
        <w:t xml:space="preserve"> (Feedback):</w:t>
      </w:r>
      <w:r w:rsidRPr="003D57E4">
        <w:rPr>
          <w:rFonts w:ascii="Times New Roman" w:eastAsia="Times New Roman" w:hAnsi="Times New Roman" w:cs="Times New Roman"/>
          <w:sz w:val="32"/>
          <w:szCs w:val="32"/>
          <w:lang w:eastAsia="fr-FR"/>
        </w:rPr>
        <w:t xml:space="preserve"> </w:t>
      </w:r>
      <w:r w:rsidRPr="003D57E4">
        <w:rPr>
          <w:rFonts w:ascii="Times New Roman" w:eastAsia="Times New Roman" w:hAnsi="Times New Roman" w:cs="Times New Roman"/>
          <w:sz w:val="32"/>
          <w:szCs w:val="32"/>
          <w:rtl/>
          <w:lang w:eastAsia="fr-FR"/>
        </w:rPr>
        <w:t>التركيز على أهمية "رجع الصدى" الفوري في الجلسات العلاجية لتصحيح المفاهيم الخاطئة لدى المريض أولاً بأول</w:t>
      </w:r>
      <w:r w:rsidRPr="003D57E4">
        <w:rPr>
          <w:rFonts w:ascii="Times New Roman" w:eastAsia="Times New Roman" w:hAnsi="Times New Roman" w:cs="Times New Roman"/>
          <w:sz w:val="32"/>
          <w:szCs w:val="32"/>
          <w:lang w:eastAsia="fr-FR"/>
        </w:rPr>
        <w:t>.</w:t>
      </w:r>
    </w:p>
    <w:p w:rsidR="003D57E4" w:rsidRPr="003D57E4" w:rsidRDefault="003D57E4" w:rsidP="003D57E4">
      <w:pPr>
        <w:bidi/>
        <w:spacing w:before="100" w:beforeAutospacing="1" w:after="100" w:afterAutospacing="1" w:line="360" w:lineRule="auto"/>
        <w:jc w:val="both"/>
        <w:outlineLvl w:val="2"/>
        <w:rPr>
          <w:rFonts w:ascii="Times New Roman" w:eastAsia="Times New Roman" w:hAnsi="Times New Roman" w:cs="Times New Roman"/>
          <w:b/>
          <w:bCs/>
          <w:sz w:val="32"/>
          <w:szCs w:val="32"/>
          <w:lang w:eastAsia="fr-FR"/>
        </w:rPr>
      </w:pPr>
      <w:r w:rsidRPr="003D57E4">
        <w:rPr>
          <w:rFonts w:ascii="Times New Roman" w:eastAsia="Times New Roman" w:hAnsi="Times New Roman" w:cs="Times New Roman"/>
          <w:b/>
          <w:bCs/>
          <w:sz w:val="32"/>
          <w:szCs w:val="32"/>
          <w:lang w:eastAsia="fr-FR"/>
        </w:rPr>
        <w:t xml:space="preserve">5. </w:t>
      </w:r>
      <w:r w:rsidRPr="003D57E4">
        <w:rPr>
          <w:rFonts w:ascii="Times New Roman" w:eastAsia="Times New Roman" w:hAnsi="Times New Roman" w:cs="Times New Roman"/>
          <w:b/>
          <w:bCs/>
          <w:sz w:val="32"/>
          <w:szCs w:val="32"/>
          <w:rtl/>
          <w:lang w:eastAsia="fr-FR"/>
        </w:rPr>
        <w:t>مهارات الاتصال كأداة للعلاج النفسي الاجتماعي</w:t>
      </w:r>
    </w:p>
    <w:p w:rsidR="003D57E4" w:rsidRPr="003D57E4" w:rsidRDefault="003D57E4" w:rsidP="003D57E4">
      <w:pPr>
        <w:bidi/>
        <w:spacing w:before="100" w:beforeAutospacing="1" w:after="100" w:afterAutospacing="1" w:line="360" w:lineRule="auto"/>
        <w:jc w:val="both"/>
        <w:rPr>
          <w:rFonts w:ascii="Times New Roman" w:eastAsia="Times New Roman" w:hAnsi="Times New Roman" w:cs="Times New Roman"/>
          <w:sz w:val="32"/>
          <w:szCs w:val="32"/>
          <w:lang w:eastAsia="fr-FR"/>
        </w:rPr>
      </w:pPr>
      <w:r w:rsidRPr="003D57E4">
        <w:rPr>
          <w:rFonts w:ascii="Times New Roman" w:eastAsia="Times New Roman" w:hAnsi="Times New Roman" w:cs="Times New Roman"/>
          <w:sz w:val="32"/>
          <w:szCs w:val="32"/>
          <w:rtl/>
          <w:lang w:eastAsia="fr-FR"/>
        </w:rPr>
        <w:t>يشير د. عبد الفتاح دويدار إلى أن التدريب على م</w:t>
      </w:r>
      <w:r>
        <w:rPr>
          <w:rFonts w:ascii="Times New Roman" w:eastAsia="Times New Roman" w:hAnsi="Times New Roman" w:cs="Times New Roman"/>
          <w:sz w:val="32"/>
          <w:szCs w:val="32"/>
          <w:rtl/>
          <w:lang w:eastAsia="fr-FR"/>
        </w:rPr>
        <w:t xml:space="preserve">هارات الاتصال هو في حد ذاته </w:t>
      </w:r>
      <w:r>
        <w:rPr>
          <w:rFonts w:ascii="Times New Roman" w:eastAsia="Times New Roman" w:hAnsi="Times New Roman" w:cs="Times New Roman" w:hint="cs"/>
          <w:sz w:val="32"/>
          <w:szCs w:val="32"/>
          <w:rtl/>
          <w:lang w:eastAsia="fr-FR"/>
        </w:rPr>
        <w:t>علاج من خلال</w:t>
      </w:r>
      <w:r w:rsidRPr="003D57E4">
        <w:rPr>
          <w:rFonts w:ascii="Times New Roman" w:eastAsia="Times New Roman" w:hAnsi="Times New Roman" w:cs="Times New Roman"/>
          <w:sz w:val="32"/>
          <w:szCs w:val="32"/>
          <w:lang w:eastAsia="fr-FR"/>
        </w:rPr>
        <w:t>:</w:t>
      </w:r>
    </w:p>
    <w:p w:rsidR="003D57E4" w:rsidRPr="003D57E4" w:rsidRDefault="003D57E4" w:rsidP="003D57E4">
      <w:pPr>
        <w:numPr>
          <w:ilvl w:val="0"/>
          <w:numId w:val="5"/>
        </w:numPr>
        <w:bidi/>
        <w:spacing w:before="100" w:beforeAutospacing="1" w:after="100" w:afterAutospacing="1" w:line="360" w:lineRule="auto"/>
        <w:jc w:val="both"/>
        <w:rPr>
          <w:rFonts w:ascii="Times New Roman" w:eastAsia="Times New Roman" w:hAnsi="Times New Roman" w:cs="Times New Roman"/>
          <w:sz w:val="32"/>
          <w:szCs w:val="32"/>
          <w:lang w:eastAsia="fr-FR"/>
        </w:rPr>
      </w:pPr>
      <w:r w:rsidRPr="003D57E4">
        <w:rPr>
          <w:rFonts w:ascii="Times New Roman" w:eastAsia="Times New Roman" w:hAnsi="Times New Roman" w:cs="Times New Roman"/>
          <w:b/>
          <w:bCs/>
          <w:sz w:val="32"/>
          <w:szCs w:val="32"/>
          <w:rtl/>
          <w:lang w:eastAsia="fr-FR"/>
        </w:rPr>
        <w:t>التدريب على التوكيدية</w:t>
      </w:r>
      <w:r w:rsidRPr="003D57E4">
        <w:rPr>
          <w:rFonts w:ascii="Times New Roman" w:eastAsia="Times New Roman" w:hAnsi="Times New Roman" w:cs="Times New Roman"/>
          <w:b/>
          <w:bCs/>
          <w:sz w:val="32"/>
          <w:szCs w:val="32"/>
          <w:lang w:eastAsia="fr-FR"/>
        </w:rPr>
        <w:t xml:space="preserve"> (Assertiveness Training):</w:t>
      </w:r>
      <w:r w:rsidRPr="003D57E4">
        <w:rPr>
          <w:rFonts w:ascii="Times New Roman" w:eastAsia="Times New Roman" w:hAnsi="Times New Roman" w:cs="Times New Roman"/>
          <w:sz w:val="32"/>
          <w:szCs w:val="32"/>
          <w:lang w:eastAsia="fr-FR"/>
        </w:rPr>
        <w:t xml:space="preserve"> </w:t>
      </w:r>
      <w:r w:rsidRPr="003D57E4">
        <w:rPr>
          <w:rFonts w:ascii="Times New Roman" w:eastAsia="Times New Roman" w:hAnsi="Times New Roman" w:cs="Times New Roman"/>
          <w:sz w:val="32"/>
          <w:szCs w:val="32"/>
          <w:rtl/>
          <w:lang w:eastAsia="fr-FR"/>
        </w:rPr>
        <w:t>تعليم المرضى الذين يعانون من الرهاب الاجتماعي أو ضعف الشخصية كيف يعبرون عن حاجاتهم بوضوح (اتصال لفظي وغير لفظي متسق)</w:t>
      </w:r>
      <w:r w:rsidRPr="003D57E4">
        <w:rPr>
          <w:rFonts w:ascii="Times New Roman" w:eastAsia="Times New Roman" w:hAnsi="Times New Roman" w:cs="Times New Roman"/>
          <w:sz w:val="32"/>
          <w:szCs w:val="32"/>
          <w:lang w:eastAsia="fr-FR"/>
        </w:rPr>
        <w:t>.</w:t>
      </w:r>
    </w:p>
    <w:p w:rsidR="003D57E4" w:rsidRPr="003D57E4" w:rsidRDefault="003D57E4" w:rsidP="003D57E4">
      <w:pPr>
        <w:numPr>
          <w:ilvl w:val="0"/>
          <w:numId w:val="5"/>
        </w:numPr>
        <w:bidi/>
        <w:spacing w:before="100" w:beforeAutospacing="1" w:after="100" w:afterAutospacing="1" w:line="360" w:lineRule="auto"/>
        <w:jc w:val="both"/>
        <w:rPr>
          <w:rFonts w:ascii="Times New Roman" w:eastAsia="Times New Roman" w:hAnsi="Times New Roman" w:cs="Times New Roman"/>
          <w:sz w:val="32"/>
          <w:szCs w:val="32"/>
          <w:lang w:eastAsia="fr-FR"/>
        </w:rPr>
      </w:pPr>
      <w:r w:rsidRPr="003D57E4">
        <w:rPr>
          <w:rFonts w:ascii="Times New Roman" w:eastAsia="Times New Roman" w:hAnsi="Times New Roman" w:cs="Times New Roman"/>
          <w:b/>
          <w:bCs/>
          <w:sz w:val="32"/>
          <w:szCs w:val="32"/>
          <w:rtl/>
          <w:lang w:eastAsia="fr-FR"/>
        </w:rPr>
        <w:t>الإنصات العلاجي</w:t>
      </w:r>
      <w:r w:rsidRPr="003D57E4">
        <w:rPr>
          <w:rFonts w:ascii="Times New Roman" w:eastAsia="Times New Roman" w:hAnsi="Times New Roman" w:cs="Times New Roman"/>
          <w:b/>
          <w:bCs/>
          <w:sz w:val="32"/>
          <w:szCs w:val="32"/>
          <w:lang w:eastAsia="fr-FR"/>
        </w:rPr>
        <w:t>:</w:t>
      </w:r>
      <w:r w:rsidRPr="003D57E4">
        <w:rPr>
          <w:rFonts w:ascii="Times New Roman" w:eastAsia="Times New Roman" w:hAnsi="Times New Roman" w:cs="Times New Roman"/>
          <w:sz w:val="32"/>
          <w:szCs w:val="32"/>
          <w:lang w:eastAsia="fr-FR"/>
        </w:rPr>
        <w:t xml:space="preserve"> </w:t>
      </w:r>
      <w:r w:rsidRPr="003D57E4">
        <w:rPr>
          <w:rFonts w:ascii="Times New Roman" w:eastAsia="Times New Roman" w:hAnsi="Times New Roman" w:cs="Times New Roman"/>
          <w:sz w:val="32"/>
          <w:szCs w:val="32"/>
          <w:rtl/>
          <w:lang w:eastAsia="fr-FR"/>
        </w:rPr>
        <w:t>استخدام "الإنصات النشط" كأداة لامتصاص القلق والتوتر لدى المريض، مما يشعره بالقبول والدعم النفسي</w:t>
      </w:r>
      <w:r w:rsidRPr="003D57E4">
        <w:rPr>
          <w:rFonts w:ascii="Times New Roman" w:eastAsia="Times New Roman" w:hAnsi="Times New Roman" w:cs="Times New Roman"/>
          <w:sz w:val="32"/>
          <w:szCs w:val="32"/>
          <w:lang w:eastAsia="fr-FR"/>
        </w:rPr>
        <w:t>.</w:t>
      </w:r>
    </w:p>
    <w:p w:rsidR="003D57E4" w:rsidRPr="003D57E4" w:rsidRDefault="003D57E4" w:rsidP="003D57E4">
      <w:pPr>
        <w:bidi/>
        <w:spacing w:before="100" w:beforeAutospacing="1" w:after="100" w:afterAutospacing="1" w:line="360" w:lineRule="auto"/>
        <w:jc w:val="both"/>
        <w:rPr>
          <w:rFonts w:ascii="Times New Roman" w:eastAsia="Times New Roman" w:hAnsi="Times New Roman" w:cs="Times New Roman"/>
          <w:sz w:val="24"/>
          <w:szCs w:val="24"/>
          <w:lang w:eastAsia="fr-FR"/>
        </w:rPr>
      </w:pPr>
      <w:r w:rsidRPr="003D57E4">
        <w:rPr>
          <w:rFonts w:ascii="Times New Roman" w:eastAsia="Times New Roman" w:hAnsi="Times New Roman" w:cs="Times New Roman"/>
          <w:b/>
          <w:bCs/>
          <w:sz w:val="32"/>
          <w:szCs w:val="32"/>
          <w:rtl/>
          <w:lang w:eastAsia="fr-FR"/>
        </w:rPr>
        <w:lastRenderedPageBreak/>
        <w:t>الخلاصة</w:t>
      </w:r>
      <w:r w:rsidRPr="003D57E4">
        <w:rPr>
          <w:rFonts w:ascii="Times New Roman" w:eastAsia="Times New Roman" w:hAnsi="Times New Roman" w:cs="Times New Roman"/>
          <w:b/>
          <w:bCs/>
          <w:sz w:val="32"/>
          <w:szCs w:val="32"/>
          <w:lang w:eastAsia="fr-FR"/>
        </w:rPr>
        <w:t>:</w:t>
      </w:r>
      <w:r w:rsidRPr="003D57E4">
        <w:rPr>
          <w:rFonts w:ascii="Times New Roman" w:eastAsia="Times New Roman" w:hAnsi="Times New Roman" w:cs="Times New Roman"/>
          <w:sz w:val="32"/>
          <w:szCs w:val="32"/>
          <w:lang w:eastAsia="fr-FR"/>
        </w:rPr>
        <w:t xml:space="preserve"> </w:t>
      </w:r>
      <w:r w:rsidRPr="003D57E4">
        <w:rPr>
          <w:rFonts w:ascii="Times New Roman" w:eastAsia="Times New Roman" w:hAnsi="Times New Roman" w:cs="Times New Roman"/>
          <w:sz w:val="32"/>
          <w:szCs w:val="32"/>
          <w:rtl/>
          <w:lang w:eastAsia="fr-FR"/>
        </w:rPr>
        <w:t xml:space="preserve">في العلاج النفسي الحديث، لا يُنظر إلى الاضطراب النفسي كخلل داخلي في الفرد فحسب، بل كـ </w:t>
      </w:r>
      <w:r w:rsidRPr="003D57E4">
        <w:rPr>
          <w:rFonts w:ascii="Times New Roman" w:eastAsia="Times New Roman" w:hAnsi="Times New Roman" w:cs="Times New Roman"/>
          <w:b/>
          <w:bCs/>
          <w:sz w:val="32"/>
          <w:szCs w:val="32"/>
          <w:lang w:eastAsia="fr-FR"/>
        </w:rPr>
        <w:t>"</w:t>
      </w:r>
      <w:r w:rsidRPr="003D57E4">
        <w:rPr>
          <w:rFonts w:ascii="Times New Roman" w:eastAsia="Times New Roman" w:hAnsi="Times New Roman" w:cs="Times New Roman"/>
          <w:b/>
          <w:bCs/>
          <w:sz w:val="32"/>
          <w:szCs w:val="32"/>
          <w:rtl/>
          <w:lang w:eastAsia="fr-FR"/>
        </w:rPr>
        <w:t>اضطراب في شبكة اتصالاته مع الآخرين</w:t>
      </w:r>
      <w:r w:rsidRPr="003D57E4">
        <w:rPr>
          <w:rFonts w:ascii="Times New Roman" w:eastAsia="Times New Roman" w:hAnsi="Times New Roman" w:cs="Times New Roman"/>
          <w:b/>
          <w:bCs/>
          <w:sz w:val="32"/>
          <w:szCs w:val="32"/>
          <w:lang w:eastAsia="fr-FR"/>
        </w:rPr>
        <w:t>"</w:t>
      </w:r>
      <w:r w:rsidRPr="003D57E4">
        <w:rPr>
          <w:rFonts w:ascii="Times New Roman" w:eastAsia="Times New Roman" w:hAnsi="Times New Roman" w:cs="Times New Roman"/>
          <w:sz w:val="32"/>
          <w:szCs w:val="32"/>
          <w:lang w:eastAsia="fr-FR"/>
        </w:rPr>
        <w:t xml:space="preserve">. </w:t>
      </w:r>
      <w:r w:rsidRPr="003D57E4">
        <w:rPr>
          <w:rFonts w:ascii="Times New Roman" w:eastAsia="Times New Roman" w:hAnsi="Times New Roman" w:cs="Times New Roman"/>
          <w:sz w:val="32"/>
          <w:szCs w:val="32"/>
          <w:rtl/>
          <w:lang w:eastAsia="fr-FR"/>
        </w:rPr>
        <w:t>لذا فإن إصلاح "قنوات" و"رسائل" و"إطارات" الاتصال لدى الفرد هو جزء جوهري من عملية الشفاء</w:t>
      </w:r>
      <w:r w:rsidRPr="003D57E4">
        <w:rPr>
          <w:rFonts w:ascii="Times New Roman" w:eastAsia="Times New Roman" w:hAnsi="Times New Roman" w:cs="Times New Roman"/>
          <w:sz w:val="24"/>
          <w:szCs w:val="24"/>
          <w:lang w:eastAsia="fr-FR"/>
        </w:rPr>
        <w:t>.</w:t>
      </w:r>
    </w:p>
    <w:p w:rsidR="003B6E88" w:rsidRDefault="003B6E88">
      <w:pPr>
        <w:rPr>
          <w:lang w:bidi="ar-DZ"/>
        </w:rPr>
      </w:pPr>
    </w:p>
    <w:sectPr w:rsidR="003B6E88">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E9C" w:rsidRDefault="00B03E9C" w:rsidP="003D57E4">
      <w:pPr>
        <w:spacing w:after="0" w:line="240" w:lineRule="auto"/>
      </w:pPr>
      <w:r>
        <w:separator/>
      </w:r>
    </w:p>
  </w:endnote>
  <w:endnote w:type="continuationSeparator" w:id="0">
    <w:p w:rsidR="00B03E9C" w:rsidRDefault="00B03E9C" w:rsidP="003D5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15330"/>
      <w:docPartObj>
        <w:docPartGallery w:val="Page Numbers (Bottom of Page)"/>
        <w:docPartUnique/>
      </w:docPartObj>
    </w:sdtPr>
    <w:sdtContent>
      <w:p w:rsidR="003D57E4" w:rsidRDefault="003D57E4">
        <w:pPr>
          <w:pStyle w:val="Pieddepage"/>
          <w:jc w:val="center"/>
        </w:pPr>
        <w:r>
          <w:fldChar w:fldCharType="begin"/>
        </w:r>
        <w:r>
          <w:instrText>PAGE   \* MERGEFORMAT</w:instrText>
        </w:r>
        <w:r>
          <w:fldChar w:fldCharType="separate"/>
        </w:r>
        <w:r>
          <w:rPr>
            <w:noProof/>
          </w:rPr>
          <w:t>1</w:t>
        </w:r>
        <w:r>
          <w:fldChar w:fldCharType="end"/>
        </w:r>
      </w:p>
    </w:sdtContent>
  </w:sdt>
  <w:p w:rsidR="003D57E4" w:rsidRDefault="003D57E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E9C" w:rsidRDefault="00B03E9C" w:rsidP="003D57E4">
      <w:pPr>
        <w:spacing w:after="0" w:line="240" w:lineRule="auto"/>
      </w:pPr>
      <w:r>
        <w:separator/>
      </w:r>
    </w:p>
  </w:footnote>
  <w:footnote w:type="continuationSeparator" w:id="0">
    <w:p w:rsidR="00B03E9C" w:rsidRDefault="00B03E9C" w:rsidP="003D57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414A75"/>
    <w:multiLevelType w:val="multilevel"/>
    <w:tmpl w:val="7C70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9469F6"/>
    <w:multiLevelType w:val="multilevel"/>
    <w:tmpl w:val="80C6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9B268E"/>
    <w:multiLevelType w:val="multilevel"/>
    <w:tmpl w:val="3918C43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1720FF"/>
    <w:multiLevelType w:val="multilevel"/>
    <w:tmpl w:val="0808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2D1AE3"/>
    <w:multiLevelType w:val="multilevel"/>
    <w:tmpl w:val="3F1E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683030"/>
    <w:multiLevelType w:val="multilevel"/>
    <w:tmpl w:val="3918C43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E88"/>
    <w:rsid w:val="003B6E88"/>
    <w:rsid w:val="003D57E4"/>
    <w:rsid w:val="008C4386"/>
    <w:rsid w:val="00B03E9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6D9448-6319-4B84-BC28-0CC6FACF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Emphase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pl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 w:type="paragraph" w:styleId="NormalWeb">
    <w:name w:val="Normal (Web)"/>
    <w:basedOn w:val="Normal"/>
    <w:uiPriority w:val="99"/>
    <w:semiHidden/>
    <w:unhideWhenUsed/>
    <w:rsid w:val="003D57E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3D57E4"/>
    <w:pPr>
      <w:tabs>
        <w:tab w:val="center" w:pos="4536"/>
        <w:tab w:val="right" w:pos="9072"/>
      </w:tabs>
      <w:spacing w:after="0" w:line="240" w:lineRule="auto"/>
    </w:pPr>
  </w:style>
  <w:style w:type="character" w:customStyle="1" w:styleId="En-tteCar">
    <w:name w:val="En-tête Car"/>
    <w:basedOn w:val="Policepardfaut"/>
    <w:link w:val="En-tte"/>
    <w:uiPriority w:val="99"/>
    <w:rsid w:val="003D57E4"/>
  </w:style>
  <w:style w:type="paragraph" w:styleId="Pieddepage">
    <w:name w:val="footer"/>
    <w:basedOn w:val="Normal"/>
    <w:link w:val="PieddepageCar"/>
    <w:uiPriority w:val="99"/>
    <w:unhideWhenUsed/>
    <w:rsid w:val="003D57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5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8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1380</TotalTime>
  <Pages>3</Pages>
  <Words>444</Words>
  <Characters>2448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2026-04-05T15:31:00Z</dcterms:created>
  <dcterms:modified xsi:type="dcterms:W3CDTF">2026-04-12T14:44:00Z</dcterms:modified>
</cp:coreProperties>
</file>