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B2FA0" w14:textId="7F2AA554" w:rsidR="00A0048C" w:rsidRDefault="00F074AB" w:rsidP="00771730">
      <w:pPr>
        <w:bidi/>
        <w:jc w:val="center"/>
        <w:rPr>
          <w:rFonts w:ascii="Arial" w:hAnsi="Arial" w:cs="Arial"/>
          <w:sz w:val="32"/>
          <w:szCs w:val="32"/>
          <w:rtl/>
          <w:lang w:val="fr-FR" w:bidi="ar-DZ"/>
        </w:rPr>
      </w:pPr>
      <w:r w:rsidRPr="00F074AB">
        <w:rPr>
          <w:rFonts w:ascii="Arial" w:hAnsi="Arial" w:cs="Arial"/>
          <w:sz w:val="32"/>
          <w:szCs w:val="32"/>
          <w:rtl/>
          <w:lang w:val="fr-FR" w:bidi="ar-DZ"/>
        </w:rPr>
        <w:t>المحاضرة الثانية</w:t>
      </w:r>
      <w:r w:rsidR="00771730">
        <w:rPr>
          <w:rFonts w:ascii="Arial" w:hAnsi="Arial" w:cs="Arial" w:hint="cs"/>
          <w:sz w:val="32"/>
          <w:szCs w:val="32"/>
          <w:rtl/>
          <w:lang w:val="fr-FR" w:bidi="ar-DZ"/>
        </w:rPr>
        <w:t xml:space="preserve"> مستويات الاتصال </w:t>
      </w:r>
    </w:p>
    <w:p w14:paraId="221FFE6E" w14:textId="79DF508C" w:rsidR="00771730" w:rsidRPr="00771730" w:rsidRDefault="00771730" w:rsidP="00771730">
      <w:pPr>
        <w:pStyle w:val="Paragraphedeliste"/>
        <w:numPr>
          <w:ilvl w:val="0"/>
          <w:numId w:val="7"/>
        </w:numPr>
        <w:bidi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771730">
        <w:rPr>
          <w:rFonts w:ascii="Arial" w:hAnsi="Arial" w:cs="Arial"/>
          <w:b/>
          <w:bCs/>
          <w:sz w:val="32"/>
          <w:szCs w:val="32"/>
          <w:rtl/>
          <w:cs/>
        </w:rPr>
        <w:t>مستويات</w:t>
      </w:r>
      <w:r w:rsidRPr="00771730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الاتصال بحسب سياقات التفاعل</w:t>
      </w:r>
      <w:r w:rsidRPr="00771730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: </w:t>
      </w:r>
    </w:p>
    <w:p w14:paraId="0A68DBAD" w14:textId="4B77119E" w:rsidR="00A0048C" w:rsidRPr="00F074AB" w:rsidRDefault="00B81624" w:rsidP="00F074AB">
      <w:pPr>
        <w:bidi/>
        <w:rPr>
          <w:rFonts w:ascii="Arial" w:hAnsi="Arial" w:cs="Arial"/>
          <w:sz w:val="32"/>
          <w:szCs w:val="32"/>
        </w:rPr>
      </w:pPr>
      <w:r w:rsidRPr="00F074AB">
        <w:rPr>
          <w:rFonts w:ascii="Arial" w:hAnsi="Arial" w:cs="Arial"/>
          <w:sz w:val="32"/>
          <w:szCs w:val="32"/>
          <w:rtl/>
          <w:lang w:bidi="ar-DZ"/>
        </w:rPr>
        <w:t>ويمكن تقسيمة ا</w:t>
      </w:r>
      <w:r w:rsidR="005706CE">
        <w:rPr>
          <w:rFonts w:ascii="Arial" w:hAnsi="Arial" w:cs="Arial" w:hint="cs"/>
          <w:sz w:val="32"/>
          <w:szCs w:val="32"/>
          <w:rtl/>
          <w:lang w:bidi="ar-DZ"/>
        </w:rPr>
        <w:t>لى</w:t>
      </w:r>
    </w:p>
    <w:p w14:paraId="46387252" w14:textId="6DE5D01D" w:rsidR="00A0048C" w:rsidRPr="00F074AB" w:rsidRDefault="00B81624" w:rsidP="00771730">
      <w:pPr>
        <w:pStyle w:val="NormalWeb"/>
        <w:numPr>
          <w:ilvl w:val="0"/>
          <w:numId w:val="6"/>
        </w:numPr>
        <w:bidi/>
        <w:spacing w:line="360" w:lineRule="auto"/>
        <w:ind w:left="226" w:firstLine="8"/>
        <w:jc w:val="both"/>
        <w:rPr>
          <w:rFonts w:ascii="Arial" w:hAnsi="Arial" w:cs="Arial"/>
          <w:sz w:val="32"/>
          <w:szCs w:val="32"/>
        </w:rPr>
      </w:pP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 xml:space="preserve">الاتصال الذاتي </w:t>
      </w:r>
      <w:r w:rsidRPr="00F074AB">
        <w:rPr>
          <w:rFonts w:ascii="Arial" w:hAnsi="Arial" w:cs="Arial"/>
          <w:b/>
          <w:bCs/>
          <w:sz w:val="32"/>
          <w:szCs w:val="32"/>
        </w:rPr>
        <w:t>(Intrapersonal):</w:t>
      </w:r>
      <w:r w:rsidRPr="00F074AB">
        <w:rPr>
          <w:rFonts w:ascii="Arial" w:hAnsi="Arial" w:cs="Arial"/>
          <w:sz w:val="32"/>
          <w:szCs w:val="32"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>هو الحوار الداخلي للفرد</w:t>
      </w:r>
      <w:r w:rsidRPr="00F074AB">
        <w:rPr>
          <w:rFonts w:ascii="Arial" w:hAnsi="Arial" w:cs="Arial"/>
          <w:sz w:val="32"/>
          <w:szCs w:val="32"/>
        </w:rPr>
        <w:t xml:space="preserve">. </w:t>
      </w:r>
      <w:r w:rsidRPr="00F074AB">
        <w:rPr>
          <w:rFonts w:ascii="Arial" w:hAnsi="Arial" w:cs="Arial"/>
          <w:sz w:val="32"/>
          <w:szCs w:val="32"/>
          <w:rtl/>
          <w:cs/>
        </w:rPr>
        <w:t xml:space="preserve">يعد أهم أنواع الاتصال لأنه يشكل </w:t>
      </w:r>
      <w:r w:rsidRPr="00F074AB">
        <w:rPr>
          <w:rFonts w:ascii="Arial" w:hAnsi="Arial" w:cs="Arial"/>
          <w:sz w:val="32"/>
          <w:szCs w:val="32"/>
        </w:rPr>
        <w:t>"</w:t>
      </w:r>
      <w:r w:rsidRPr="00F074AB">
        <w:rPr>
          <w:rFonts w:ascii="Arial" w:hAnsi="Arial" w:cs="Arial"/>
          <w:sz w:val="32"/>
          <w:szCs w:val="32"/>
          <w:rtl/>
          <w:cs/>
        </w:rPr>
        <w:t>الصورة الذهنية</w:t>
      </w:r>
      <w:r w:rsidRPr="00F074AB">
        <w:rPr>
          <w:rFonts w:ascii="Arial" w:hAnsi="Arial" w:cs="Arial"/>
          <w:sz w:val="32"/>
          <w:szCs w:val="32"/>
        </w:rPr>
        <w:t xml:space="preserve">" </w:t>
      </w:r>
      <w:r w:rsidRPr="00F074AB">
        <w:rPr>
          <w:rFonts w:ascii="Arial" w:hAnsi="Arial" w:cs="Arial"/>
          <w:sz w:val="32"/>
          <w:szCs w:val="32"/>
          <w:rtl/>
          <w:cs/>
        </w:rPr>
        <w:t>عن الذات</w:t>
      </w:r>
      <w:r w:rsidRPr="00F074AB">
        <w:rPr>
          <w:rFonts w:ascii="Arial" w:hAnsi="Arial" w:cs="Arial"/>
          <w:sz w:val="32"/>
          <w:szCs w:val="32"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rtl/>
          <w:cs/>
        </w:rPr>
        <w:t xml:space="preserve">ومنه </w:t>
      </w:r>
      <w:r w:rsidRPr="00F074AB">
        <w:rPr>
          <w:rFonts w:ascii="Arial" w:hAnsi="Arial" w:cs="Arial"/>
          <w:sz w:val="32"/>
          <w:szCs w:val="32"/>
          <w:rtl/>
          <w:cs/>
        </w:rPr>
        <w:t>تنطلق ثقة الإنسان في تواصله مع الآخرين</w:t>
      </w:r>
      <w:r w:rsidRPr="00F074AB">
        <w:rPr>
          <w:rFonts w:ascii="Arial" w:hAnsi="Arial" w:cs="Arial"/>
          <w:sz w:val="32"/>
          <w:szCs w:val="32"/>
        </w:rPr>
        <w:t>.</w:t>
      </w:r>
    </w:p>
    <w:p w14:paraId="758BC435" w14:textId="2C960375" w:rsidR="00A0048C" w:rsidRPr="00F074AB" w:rsidRDefault="005706CE" w:rsidP="005706CE">
      <w:pPr>
        <w:pStyle w:val="NormalWeb"/>
        <w:numPr>
          <w:ilvl w:val="0"/>
          <w:numId w:val="6"/>
        </w:numPr>
        <w:bidi/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  <w:cs/>
        </w:rPr>
        <w:t xml:space="preserve"> </w:t>
      </w:r>
      <w:r w:rsidR="00B81624" w:rsidRPr="00F074AB">
        <w:rPr>
          <w:rFonts w:ascii="Arial" w:hAnsi="Arial" w:cs="Arial"/>
          <w:b/>
          <w:bCs/>
          <w:sz w:val="32"/>
          <w:szCs w:val="32"/>
          <w:rtl/>
          <w:cs/>
        </w:rPr>
        <w:t xml:space="preserve">الاتصال الشخصي </w:t>
      </w:r>
      <w:r w:rsidR="00B81624" w:rsidRPr="00F074AB">
        <w:rPr>
          <w:rFonts w:ascii="Arial" w:hAnsi="Arial" w:cs="Arial"/>
          <w:b/>
          <w:bCs/>
          <w:sz w:val="32"/>
          <w:szCs w:val="32"/>
        </w:rPr>
        <w:t>(Interpersonal):</w:t>
      </w:r>
      <w:r w:rsidR="00B81624" w:rsidRPr="00F074AB">
        <w:rPr>
          <w:rFonts w:ascii="Arial" w:hAnsi="Arial" w:cs="Arial"/>
          <w:sz w:val="32"/>
          <w:szCs w:val="32"/>
        </w:rPr>
        <w:t xml:space="preserve"> 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>يتم بين شخصين أو مجموعة صغيرة</w:t>
      </w:r>
      <w:r w:rsidR="00B81624" w:rsidRPr="00F074AB">
        <w:rPr>
          <w:rFonts w:ascii="Arial" w:hAnsi="Arial" w:cs="Arial"/>
          <w:sz w:val="32"/>
          <w:szCs w:val="32"/>
        </w:rPr>
        <w:t xml:space="preserve">. 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 xml:space="preserve">يتميز بالقدرة العالية على استخدام </w:t>
      </w:r>
      <w:r w:rsidR="00B81624" w:rsidRPr="00F074AB">
        <w:rPr>
          <w:rFonts w:ascii="Arial" w:hAnsi="Arial" w:cs="Arial"/>
          <w:sz w:val="32"/>
          <w:szCs w:val="32"/>
        </w:rPr>
        <w:t>"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>لغة الجسد</w:t>
      </w:r>
      <w:r w:rsidR="00B81624" w:rsidRPr="00F074AB">
        <w:rPr>
          <w:rFonts w:ascii="Arial" w:hAnsi="Arial" w:cs="Arial"/>
          <w:sz w:val="32"/>
          <w:szCs w:val="32"/>
        </w:rPr>
        <w:t xml:space="preserve">" 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 xml:space="preserve">والحصول على </w:t>
      </w:r>
      <w:r w:rsidR="00B81624" w:rsidRPr="00F074AB">
        <w:rPr>
          <w:rFonts w:ascii="Arial" w:hAnsi="Arial" w:cs="Arial"/>
          <w:sz w:val="32"/>
          <w:szCs w:val="32"/>
        </w:rPr>
        <w:t>"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>تغذية راجعة</w:t>
      </w:r>
      <w:r w:rsidR="00B81624" w:rsidRPr="00F074AB">
        <w:rPr>
          <w:rFonts w:ascii="Arial" w:hAnsi="Arial" w:cs="Arial"/>
          <w:sz w:val="32"/>
          <w:szCs w:val="32"/>
        </w:rPr>
        <w:t xml:space="preserve">" 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>فورية</w:t>
      </w:r>
      <w:r w:rsidR="00B81624" w:rsidRPr="00F074AB">
        <w:rPr>
          <w:rFonts w:ascii="Arial" w:hAnsi="Arial" w:cs="Arial"/>
          <w:sz w:val="32"/>
          <w:szCs w:val="32"/>
        </w:rPr>
        <w:t>.</w:t>
      </w:r>
    </w:p>
    <w:p w14:paraId="262F2C44" w14:textId="7E1CBE3A" w:rsidR="00A0048C" w:rsidRPr="005706CE" w:rsidRDefault="00B81624" w:rsidP="005706CE">
      <w:pPr>
        <w:pStyle w:val="NormalWeb"/>
        <w:numPr>
          <w:ilvl w:val="0"/>
          <w:numId w:val="6"/>
        </w:numPr>
        <w:bidi/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 xml:space="preserve">الاتصال الجمعي </w:t>
      </w:r>
      <w:r w:rsidRPr="00F074AB">
        <w:rPr>
          <w:rFonts w:ascii="Arial" w:hAnsi="Arial" w:cs="Arial"/>
          <w:b/>
          <w:bCs/>
          <w:sz w:val="32"/>
          <w:szCs w:val="32"/>
        </w:rPr>
        <w:t>(Group Communication):</w:t>
      </w:r>
      <w:r w:rsidRPr="00F074AB">
        <w:rPr>
          <w:rFonts w:ascii="Arial" w:hAnsi="Arial" w:cs="Arial"/>
          <w:sz w:val="32"/>
          <w:szCs w:val="32"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>يحدث في المحاضرات أو الندوات</w:t>
      </w:r>
      <w:r w:rsidRPr="00F074AB">
        <w:rPr>
          <w:rFonts w:ascii="Arial" w:hAnsi="Arial" w:cs="Arial"/>
          <w:sz w:val="32"/>
          <w:szCs w:val="32"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rtl/>
          <w:cs/>
        </w:rPr>
        <w:t>حيث يكون الجمهور متجانساً في اهتماماته</w:t>
      </w:r>
      <w:r w:rsidRPr="00F074AB">
        <w:rPr>
          <w:rFonts w:ascii="Arial" w:hAnsi="Arial" w:cs="Arial"/>
          <w:sz w:val="32"/>
          <w:szCs w:val="32"/>
        </w:rPr>
        <w:t>.</w:t>
      </w:r>
    </w:p>
    <w:p w14:paraId="7C656A9C" w14:textId="110E274F" w:rsidR="00A0048C" w:rsidRPr="005706CE" w:rsidRDefault="00B81624" w:rsidP="005706CE">
      <w:pPr>
        <w:pStyle w:val="NormalWeb"/>
        <w:numPr>
          <w:ilvl w:val="0"/>
          <w:numId w:val="6"/>
        </w:numPr>
        <w:bidi/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 xml:space="preserve">الاتصال الجماهيري </w:t>
      </w:r>
      <w:r w:rsidRPr="00F074AB">
        <w:rPr>
          <w:rFonts w:ascii="Arial" w:hAnsi="Arial" w:cs="Arial"/>
          <w:b/>
          <w:bCs/>
          <w:sz w:val="32"/>
          <w:szCs w:val="32"/>
        </w:rPr>
        <w:t>(Mass Communication):</w:t>
      </w:r>
      <w:r w:rsidRPr="00F074AB">
        <w:rPr>
          <w:rFonts w:ascii="Arial" w:hAnsi="Arial" w:cs="Arial"/>
          <w:sz w:val="32"/>
          <w:szCs w:val="32"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 xml:space="preserve">هو الاتصال عبر الوسائط </w:t>
      </w:r>
      <w:r w:rsidRPr="00F074AB">
        <w:rPr>
          <w:rFonts w:ascii="Arial" w:hAnsi="Arial" w:cs="Arial"/>
          <w:sz w:val="32"/>
          <w:szCs w:val="32"/>
        </w:rPr>
        <w:t>(</w:t>
      </w:r>
      <w:r w:rsidRPr="00F074AB">
        <w:rPr>
          <w:rFonts w:ascii="Arial" w:hAnsi="Arial" w:cs="Arial"/>
          <w:sz w:val="32"/>
          <w:szCs w:val="32"/>
          <w:rtl/>
          <w:cs/>
        </w:rPr>
        <w:t>تلفاز</w:t>
      </w:r>
      <w:r w:rsidRPr="00F074AB">
        <w:rPr>
          <w:rFonts w:ascii="Arial" w:hAnsi="Arial" w:cs="Arial"/>
          <w:sz w:val="32"/>
          <w:szCs w:val="32"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rtl/>
          <w:cs/>
        </w:rPr>
        <w:t>إنترنت</w:t>
      </w:r>
      <w:r w:rsidRPr="00F074AB">
        <w:rPr>
          <w:rFonts w:ascii="Arial" w:hAnsi="Arial" w:cs="Arial"/>
          <w:sz w:val="32"/>
          <w:szCs w:val="32"/>
        </w:rPr>
        <w:t xml:space="preserve">) </w:t>
      </w:r>
      <w:r w:rsidRPr="00F074AB">
        <w:rPr>
          <w:rFonts w:ascii="Arial" w:hAnsi="Arial" w:cs="Arial"/>
          <w:sz w:val="32"/>
          <w:szCs w:val="32"/>
          <w:rtl/>
          <w:cs/>
        </w:rPr>
        <w:t>لجمهور عريض وغير متجانس</w:t>
      </w:r>
      <w:r w:rsidRPr="00F074AB">
        <w:rPr>
          <w:rFonts w:ascii="Arial" w:hAnsi="Arial" w:cs="Arial"/>
          <w:sz w:val="32"/>
          <w:szCs w:val="32"/>
        </w:rPr>
        <w:t>.</w:t>
      </w:r>
    </w:p>
    <w:p w14:paraId="439DDA95" w14:textId="01F0751D" w:rsidR="00A0048C" w:rsidRPr="00F074AB" w:rsidRDefault="00B81624" w:rsidP="005706CE">
      <w:pPr>
        <w:pStyle w:val="Titre4"/>
        <w:numPr>
          <w:ilvl w:val="0"/>
          <w:numId w:val="6"/>
        </w:numPr>
        <w:bidi/>
        <w:spacing w:line="360" w:lineRule="auto"/>
        <w:jc w:val="both"/>
        <w:rPr>
          <w:rFonts w:ascii="Arial" w:hAnsi="Arial" w:cs="Arial" w:hint="default"/>
          <w:sz w:val="32"/>
          <w:szCs w:val="32"/>
        </w:rPr>
      </w:pPr>
      <w:r w:rsidRPr="00F074AB">
        <w:rPr>
          <w:rFonts w:ascii="Arial" w:hAnsi="Arial" w:cs="Arial" w:hint="default"/>
          <w:sz w:val="32"/>
          <w:szCs w:val="32"/>
        </w:rPr>
        <w:t xml:space="preserve">. </w:t>
      </w:r>
      <w:r w:rsidRPr="00F074AB">
        <w:rPr>
          <w:rFonts w:ascii="Arial" w:hAnsi="Arial" w:cs="Arial" w:hint="default"/>
          <w:sz w:val="32"/>
          <w:szCs w:val="32"/>
          <w:rtl/>
          <w:cs/>
        </w:rPr>
        <w:t xml:space="preserve">الاتصال التسويقي والإعلامي </w:t>
      </w:r>
      <w:r w:rsidRPr="00F074AB">
        <w:rPr>
          <w:rFonts w:ascii="Arial" w:hAnsi="Arial" w:cs="Arial" w:hint="default"/>
          <w:sz w:val="32"/>
          <w:szCs w:val="32"/>
        </w:rPr>
        <w:t>(</w:t>
      </w:r>
      <w:r w:rsidRPr="00F074AB">
        <w:rPr>
          <w:rFonts w:ascii="Arial" w:hAnsi="Arial" w:cs="Arial" w:hint="default"/>
          <w:sz w:val="32"/>
          <w:szCs w:val="32"/>
          <w:rtl/>
          <w:cs/>
        </w:rPr>
        <w:t>التأثير الغرضي</w:t>
      </w:r>
      <w:r w:rsidRPr="00F074AB">
        <w:rPr>
          <w:rFonts w:ascii="Arial" w:hAnsi="Arial" w:cs="Arial" w:hint="default"/>
          <w:sz w:val="32"/>
          <w:szCs w:val="32"/>
        </w:rPr>
        <w:t>)</w:t>
      </w:r>
    </w:p>
    <w:p w14:paraId="77ED39FF" w14:textId="766E91D4" w:rsidR="00A0048C" w:rsidRPr="00F074AB" w:rsidRDefault="00B81624" w:rsidP="005706CE">
      <w:pPr>
        <w:pStyle w:val="NormalWeb"/>
        <w:bidi/>
        <w:spacing w:line="360" w:lineRule="auto"/>
        <w:ind w:left="708"/>
        <w:jc w:val="both"/>
        <w:rPr>
          <w:rFonts w:ascii="Arial" w:hAnsi="Arial" w:cs="Arial"/>
          <w:sz w:val="32"/>
          <w:szCs w:val="32"/>
        </w:rPr>
      </w:pPr>
      <w:r w:rsidRPr="00F074AB">
        <w:rPr>
          <w:rFonts w:ascii="Arial" w:hAnsi="Arial" w:cs="Arial"/>
          <w:sz w:val="32"/>
          <w:szCs w:val="32"/>
          <w:rtl/>
          <w:cs/>
        </w:rPr>
        <w:t>هو نشاط اتصالي يهدف إلى تعريف المستهلك بالسلعة أو الخدمة وإقناعه بها</w:t>
      </w:r>
      <w:r w:rsidRPr="00F074AB">
        <w:rPr>
          <w:rFonts w:ascii="Arial" w:hAnsi="Arial" w:cs="Arial"/>
          <w:sz w:val="32"/>
          <w:szCs w:val="32"/>
        </w:rPr>
        <w:t>.</w:t>
      </w:r>
    </w:p>
    <w:p w14:paraId="2237A9A1" w14:textId="521478DA" w:rsidR="00A0048C" w:rsidRDefault="00B81624" w:rsidP="00771730">
      <w:pPr>
        <w:pStyle w:val="NormalWeb"/>
        <w:bidi/>
        <w:spacing w:line="360" w:lineRule="auto"/>
        <w:ind w:left="708"/>
        <w:jc w:val="both"/>
        <w:rPr>
          <w:rFonts w:ascii="Arial" w:hAnsi="Arial" w:cs="Arial"/>
          <w:sz w:val="32"/>
          <w:szCs w:val="32"/>
          <w:rtl/>
        </w:rPr>
      </w:pP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>العلاقة بين الإعلام والتسويق</w:t>
      </w:r>
      <w:r w:rsidRPr="00F074AB">
        <w:rPr>
          <w:rFonts w:ascii="Arial" w:hAnsi="Arial" w:cs="Arial"/>
          <w:b/>
          <w:bCs/>
          <w:sz w:val="32"/>
          <w:szCs w:val="32"/>
        </w:rPr>
        <w:t>:</w:t>
      </w:r>
      <w:r w:rsidRPr="00F074AB">
        <w:rPr>
          <w:rFonts w:ascii="Arial" w:hAnsi="Arial" w:cs="Arial"/>
          <w:sz w:val="32"/>
          <w:szCs w:val="32"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 xml:space="preserve">الإعلام يوفر </w:t>
      </w:r>
      <w:r w:rsidRPr="00F074AB">
        <w:rPr>
          <w:rFonts w:ascii="Arial" w:hAnsi="Arial" w:cs="Arial"/>
          <w:sz w:val="32"/>
          <w:szCs w:val="32"/>
        </w:rPr>
        <w:t>"</w:t>
      </w:r>
      <w:r w:rsidRPr="00F074AB">
        <w:rPr>
          <w:rFonts w:ascii="Arial" w:hAnsi="Arial" w:cs="Arial"/>
          <w:sz w:val="32"/>
          <w:szCs w:val="32"/>
          <w:rtl/>
          <w:cs/>
        </w:rPr>
        <w:t>المنصة</w:t>
      </w:r>
      <w:r w:rsidRPr="00F074AB">
        <w:rPr>
          <w:rFonts w:ascii="Arial" w:hAnsi="Arial" w:cs="Arial"/>
          <w:sz w:val="32"/>
          <w:szCs w:val="32"/>
        </w:rPr>
        <w:t>"</w:t>
      </w:r>
      <w:r w:rsidRPr="00F074AB">
        <w:rPr>
          <w:rFonts w:ascii="Arial" w:hAnsi="Arial" w:cs="Arial"/>
          <w:sz w:val="32"/>
          <w:szCs w:val="32"/>
          <w:rtl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cs/>
        </w:rPr>
        <w:t xml:space="preserve">والتسويق يوفر </w:t>
      </w:r>
      <w:r w:rsidRPr="00F074AB">
        <w:rPr>
          <w:rFonts w:ascii="Arial" w:hAnsi="Arial" w:cs="Arial"/>
          <w:sz w:val="32"/>
          <w:szCs w:val="32"/>
        </w:rPr>
        <w:t>"</w:t>
      </w:r>
      <w:r w:rsidRPr="00F074AB">
        <w:rPr>
          <w:rFonts w:ascii="Arial" w:hAnsi="Arial" w:cs="Arial"/>
          <w:sz w:val="32"/>
          <w:szCs w:val="32"/>
          <w:rtl/>
          <w:cs/>
        </w:rPr>
        <w:t>المحتوى المقنع</w:t>
      </w:r>
      <w:r w:rsidRPr="00F074AB">
        <w:rPr>
          <w:rFonts w:ascii="Arial" w:hAnsi="Arial" w:cs="Arial"/>
          <w:sz w:val="32"/>
          <w:szCs w:val="32"/>
        </w:rPr>
        <w:t xml:space="preserve">". </w:t>
      </w:r>
      <w:r w:rsidRPr="00F074AB">
        <w:rPr>
          <w:rFonts w:ascii="Arial" w:hAnsi="Arial" w:cs="Arial"/>
          <w:sz w:val="32"/>
          <w:szCs w:val="32"/>
          <w:rtl/>
          <w:cs/>
        </w:rPr>
        <w:t xml:space="preserve">الهدف هنا ليس مجرد </w:t>
      </w:r>
      <w:r w:rsidRPr="00F074AB">
        <w:rPr>
          <w:rFonts w:ascii="Arial" w:hAnsi="Arial" w:cs="Arial"/>
          <w:sz w:val="32"/>
          <w:szCs w:val="32"/>
        </w:rPr>
        <w:t>"</w:t>
      </w:r>
      <w:r w:rsidRPr="00F074AB">
        <w:rPr>
          <w:rFonts w:ascii="Arial" w:hAnsi="Arial" w:cs="Arial"/>
          <w:sz w:val="32"/>
          <w:szCs w:val="32"/>
          <w:rtl/>
          <w:cs/>
        </w:rPr>
        <w:t>الإخبار</w:t>
      </w:r>
      <w:r w:rsidRPr="00F074AB">
        <w:rPr>
          <w:rFonts w:ascii="Arial" w:hAnsi="Arial" w:cs="Arial"/>
          <w:sz w:val="32"/>
          <w:szCs w:val="32"/>
        </w:rPr>
        <w:t xml:space="preserve">" </w:t>
      </w:r>
      <w:r w:rsidRPr="00F074AB">
        <w:rPr>
          <w:rFonts w:ascii="Arial" w:hAnsi="Arial" w:cs="Arial"/>
          <w:sz w:val="32"/>
          <w:szCs w:val="32"/>
          <w:rtl/>
          <w:cs/>
        </w:rPr>
        <w:t xml:space="preserve">بل </w:t>
      </w:r>
      <w:r w:rsidRPr="00F074AB">
        <w:rPr>
          <w:rFonts w:ascii="Arial" w:hAnsi="Arial" w:cs="Arial"/>
          <w:sz w:val="32"/>
          <w:szCs w:val="32"/>
        </w:rPr>
        <w:t>"</w:t>
      </w:r>
      <w:r w:rsidRPr="00F074AB">
        <w:rPr>
          <w:rFonts w:ascii="Arial" w:hAnsi="Arial" w:cs="Arial"/>
          <w:sz w:val="32"/>
          <w:szCs w:val="32"/>
          <w:rtl/>
          <w:cs/>
        </w:rPr>
        <w:t>التغيير السلوكي</w:t>
      </w:r>
      <w:r w:rsidRPr="00F074AB">
        <w:rPr>
          <w:rFonts w:ascii="Arial" w:hAnsi="Arial" w:cs="Arial"/>
          <w:sz w:val="32"/>
          <w:szCs w:val="32"/>
        </w:rPr>
        <w:t>" (</w:t>
      </w:r>
      <w:r w:rsidRPr="00F074AB">
        <w:rPr>
          <w:rFonts w:ascii="Arial" w:hAnsi="Arial" w:cs="Arial"/>
          <w:sz w:val="32"/>
          <w:szCs w:val="32"/>
          <w:rtl/>
          <w:cs/>
        </w:rPr>
        <w:t>شراء</w:t>
      </w:r>
      <w:r w:rsidRPr="00F074AB">
        <w:rPr>
          <w:rFonts w:ascii="Arial" w:hAnsi="Arial" w:cs="Arial"/>
          <w:sz w:val="32"/>
          <w:szCs w:val="32"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rtl/>
          <w:cs/>
        </w:rPr>
        <w:t>اشتراك</w:t>
      </w:r>
      <w:r w:rsidRPr="00F074AB">
        <w:rPr>
          <w:rFonts w:ascii="Arial" w:hAnsi="Arial" w:cs="Arial"/>
          <w:sz w:val="32"/>
          <w:szCs w:val="32"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rtl/>
          <w:cs/>
        </w:rPr>
        <w:t>ولاء للعلامة</w:t>
      </w:r>
      <w:r w:rsidR="00771730">
        <w:rPr>
          <w:rFonts w:ascii="Arial" w:hAnsi="Arial" w:cs="Arial"/>
          <w:sz w:val="32"/>
          <w:szCs w:val="32"/>
        </w:rPr>
        <w:t>)</w:t>
      </w:r>
    </w:p>
    <w:p w14:paraId="38A29ED6" w14:textId="3D20F864" w:rsidR="00771730" w:rsidRDefault="00771730" w:rsidP="00771730">
      <w:pPr>
        <w:pStyle w:val="NormalWeb"/>
        <w:numPr>
          <w:ilvl w:val="0"/>
          <w:numId w:val="7"/>
        </w:numPr>
        <w:bidi/>
        <w:spacing w:line="360" w:lineRule="auto"/>
        <w:jc w:val="both"/>
        <w:rPr>
          <w:rFonts w:ascii="Arial" w:hAnsi="Arial" w:cs="Arial"/>
          <w:b/>
          <w:bCs/>
          <w:sz w:val="32"/>
          <w:szCs w:val="32"/>
          <w:cs/>
        </w:rPr>
      </w:pP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>أنماط الاتصال من حيث الوسيلة</w:t>
      </w:r>
      <w:r>
        <w:rPr>
          <w:rFonts w:ascii="Arial" w:hAnsi="Arial" w:cs="Arial" w:hint="cs"/>
          <w:b/>
          <w:bCs/>
          <w:sz w:val="32"/>
          <w:szCs w:val="32"/>
          <w:rtl/>
          <w:cs/>
        </w:rPr>
        <w:t xml:space="preserve">: </w:t>
      </w:r>
    </w:p>
    <w:p w14:paraId="78533918" w14:textId="6FE66ABA" w:rsidR="00771730" w:rsidRDefault="00771730" w:rsidP="00771730">
      <w:pPr>
        <w:pStyle w:val="NormalWeb"/>
        <w:numPr>
          <w:ilvl w:val="0"/>
          <w:numId w:val="8"/>
        </w:numPr>
        <w:bidi/>
        <w:spacing w:line="360" w:lineRule="auto"/>
        <w:ind w:left="226" w:firstLine="62"/>
        <w:jc w:val="both"/>
        <w:rPr>
          <w:rFonts w:ascii="Arial" w:hAnsi="Arial" w:cs="Arial"/>
          <w:b/>
          <w:bCs/>
          <w:sz w:val="32"/>
          <w:szCs w:val="32"/>
          <w:cs/>
        </w:rPr>
      </w:pPr>
      <w:r>
        <w:rPr>
          <w:rFonts w:ascii="Arial" w:hAnsi="Arial" w:cs="Arial" w:hint="cs"/>
          <w:b/>
          <w:bCs/>
          <w:sz w:val="32"/>
          <w:szCs w:val="32"/>
          <w:rtl/>
          <w:cs/>
        </w:rPr>
        <w:lastRenderedPageBreak/>
        <w:t xml:space="preserve">الاتصال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  <w:cs/>
        </w:rPr>
        <w:t>اللفظي :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  <w:cs/>
        </w:rPr>
        <w:t xml:space="preserve"> </w:t>
      </w:r>
      <w:r w:rsidRPr="00F074AB">
        <w:rPr>
          <w:rFonts w:ascii="Arial" w:hAnsi="Arial" w:cs="Arial"/>
          <w:b/>
          <w:bCs/>
          <w:sz w:val="32"/>
          <w:szCs w:val="32"/>
        </w:rPr>
        <w:t>(Verbal):</w:t>
      </w:r>
      <w:r w:rsidRPr="00F074AB">
        <w:rPr>
          <w:rFonts w:ascii="Arial" w:hAnsi="Arial" w:cs="Arial"/>
          <w:sz w:val="32"/>
          <w:szCs w:val="32"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>الكلمات المنطوقة والمكتوبة</w:t>
      </w:r>
    </w:p>
    <w:p w14:paraId="352C35C2" w14:textId="74B6F101" w:rsidR="00A0048C" w:rsidRPr="00F074AB" w:rsidRDefault="00B81624" w:rsidP="00771730">
      <w:pPr>
        <w:pStyle w:val="NormalWeb"/>
        <w:numPr>
          <w:ilvl w:val="0"/>
          <w:numId w:val="8"/>
        </w:numPr>
        <w:bidi/>
        <w:spacing w:line="360" w:lineRule="auto"/>
        <w:ind w:left="651"/>
        <w:jc w:val="both"/>
        <w:rPr>
          <w:rFonts w:ascii="Arial" w:hAnsi="Arial" w:cs="Arial"/>
          <w:sz w:val="32"/>
          <w:szCs w:val="32"/>
        </w:rPr>
      </w:pP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 xml:space="preserve">الاتصال غير اللفظي </w:t>
      </w:r>
      <w:r w:rsidRPr="00F074AB">
        <w:rPr>
          <w:rFonts w:ascii="Arial" w:hAnsi="Arial" w:cs="Arial"/>
          <w:b/>
          <w:bCs/>
          <w:sz w:val="32"/>
          <w:szCs w:val="32"/>
        </w:rPr>
        <w:t>(Non-Verbal):</w:t>
      </w:r>
      <w:r w:rsidRPr="00F074AB">
        <w:rPr>
          <w:rFonts w:ascii="Arial" w:hAnsi="Arial" w:cs="Arial"/>
          <w:sz w:val="32"/>
          <w:szCs w:val="32"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>وهو الأكثر صدقاً سيكولوجياً</w:t>
      </w:r>
      <w:r w:rsidRPr="00F074AB">
        <w:rPr>
          <w:rFonts w:ascii="Arial" w:hAnsi="Arial" w:cs="Arial"/>
          <w:sz w:val="32"/>
          <w:szCs w:val="32"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rtl/>
          <w:cs/>
        </w:rPr>
        <w:t>ويشمل</w:t>
      </w:r>
      <w:r w:rsidRPr="00F074AB">
        <w:rPr>
          <w:rFonts w:ascii="Arial" w:hAnsi="Arial" w:cs="Arial"/>
          <w:sz w:val="32"/>
          <w:szCs w:val="32"/>
        </w:rPr>
        <w:t>:</w:t>
      </w:r>
    </w:p>
    <w:p w14:paraId="7C76B45B" w14:textId="77777777" w:rsidR="00A0048C" w:rsidRPr="00F074AB" w:rsidRDefault="00B81624" w:rsidP="00771730">
      <w:pPr>
        <w:pStyle w:val="NormalWeb"/>
        <w:bidi/>
        <w:spacing w:line="360" w:lineRule="auto"/>
        <w:ind w:left="226"/>
        <w:jc w:val="both"/>
        <w:rPr>
          <w:rFonts w:ascii="Arial" w:hAnsi="Arial" w:cs="Arial"/>
          <w:sz w:val="32"/>
          <w:szCs w:val="32"/>
        </w:rPr>
      </w:pP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 xml:space="preserve">لغة الجسد </w:t>
      </w:r>
      <w:r w:rsidRPr="00F074AB">
        <w:rPr>
          <w:rFonts w:ascii="Arial" w:hAnsi="Arial" w:cs="Arial"/>
          <w:b/>
          <w:bCs/>
          <w:sz w:val="32"/>
          <w:szCs w:val="32"/>
        </w:rPr>
        <w:t>(Kinesics):</w:t>
      </w:r>
      <w:r w:rsidRPr="00F074AB">
        <w:rPr>
          <w:rFonts w:ascii="Arial" w:hAnsi="Arial" w:cs="Arial"/>
          <w:sz w:val="32"/>
          <w:szCs w:val="32"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>الإيماءات وتعبيرات الوجه</w:t>
      </w:r>
      <w:r w:rsidRPr="00F074AB">
        <w:rPr>
          <w:rFonts w:ascii="Arial" w:hAnsi="Arial" w:cs="Arial"/>
          <w:sz w:val="32"/>
          <w:szCs w:val="32"/>
        </w:rPr>
        <w:t>.</w:t>
      </w:r>
    </w:p>
    <w:p w14:paraId="1EE96C99" w14:textId="61DC1B0B" w:rsidR="00A0048C" w:rsidRPr="00F074AB" w:rsidRDefault="00B81624" w:rsidP="00771730">
      <w:pPr>
        <w:pStyle w:val="NormalWeb"/>
        <w:bidi/>
        <w:spacing w:line="360" w:lineRule="auto"/>
        <w:ind w:left="226"/>
        <w:jc w:val="both"/>
        <w:rPr>
          <w:rFonts w:ascii="Arial" w:hAnsi="Arial" w:cs="Arial"/>
          <w:sz w:val="32"/>
          <w:szCs w:val="32"/>
        </w:rPr>
      </w:pP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 xml:space="preserve">لغة المسافات </w:t>
      </w:r>
      <w:r w:rsidRPr="00F074AB">
        <w:rPr>
          <w:rFonts w:ascii="Arial" w:hAnsi="Arial" w:cs="Arial"/>
          <w:b/>
          <w:bCs/>
          <w:sz w:val="32"/>
          <w:szCs w:val="32"/>
        </w:rPr>
        <w:t>(Proxemics):</w:t>
      </w:r>
      <w:r w:rsidRPr="00F074AB">
        <w:rPr>
          <w:rFonts w:ascii="Arial" w:hAnsi="Arial" w:cs="Arial"/>
          <w:sz w:val="32"/>
          <w:szCs w:val="32"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>كيف نستخدم المساحة المكانية للتعبير عن القرب أو السلطة</w:t>
      </w:r>
      <w:r w:rsidRPr="00F074AB">
        <w:rPr>
          <w:rFonts w:ascii="Arial" w:hAnsi="Arial" w:cs="Arial"/>
          <w:sz w:val="32"/>
          <w:szCs w:val="32"/>
        </w:rPr>
        <w:t>.</w:t>
      </w:r>
    </w:p>
    <w:p w14:paraId="194B5C70" w14:textId="1715C50D" w:rsidR="00A0048C" w:rsidRDefault="00B81624" w:rsidP="00771730">
      <w:pPr>
        <w:widowControl/>
        <w:tabs>
          <w:tab w:val="left" w:pos="720"/>
          <w:tab w:val="left" w:pos="1440"/>
        </w:tabs>
        <w:bidi/>
        <w:spacing w:beforeAutospacing="1" w:afterAutospacing="1" w:line="360" w:lineRule="auto"/>
        <w:ind w:left="226"/>
        <w:rPr>
          <w:rFonts w:ascii="Arial" w:hAnsi="Arial" w:cs="Arial"/>
          <w:sz w:val="32"/>
          <w:szCs w:val="32"/>
          <w:rtl/>
          <w:cs/>
        </w:rPr>
      </w:pPr>
      <w:proofErr w:type="spellStart"/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>البارالغوية</w:t>
      </w:r>
      <w:proofErr w:type="spellEnd"/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 xml:space="preserve"> </w:t>
      </w:r>
      <w:r w:rsidRPr="00F074AB">
        <w:rPr>
          <w:rFonts w:ascii="Arial" w:hAnsi="Arial" w:cs="Arial"/>
          <w:b/>
          <w:bCs/>
          <w:sz w:val="32"/>
          <w:szCs w:val="32"/>
        </w:rPr>
        <w:t>(Paralanguage):</w:t>
      </w:r>
      <w:r w:rsidRPr="00F074AB">
        <w:rPr>
          <w:rFonts w:ascii="Arial" w:hAnsi="Arial" w:cs="Arial"/>
          <w:sz w:val="32"/>
          <w:szCs w:val="32"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>نبرة الصوت</w:t>
      </w:r>
      <w:r w:rsidRPr="00F074AB">
        <w:rPr>
          <w:rFonts w:ascii="Arial" w:hAnsi="Arial" w:cs="Arial"/>
          <w:sz w:val="32"/>
          <w:szCs w:val="32"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rtl/>
          <w:cs/>
        </w:rPr>
        <w:t>السرعة</w:t>
      </w:r>
      <w:r w:rsidRPr="00F074AB">
        <w:rPr>
          <w:rFonts w:ascii="Arial" w:hAnsi="Arial" w:cs="Arial"/>
          <w:sz w:val="32"/>
          <w:szCs w:val="32"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rtl/>
          <w:cs/>
        </w:rPr>
        <w:t>والوقفات</w:t>
      </w:r>
    </w:p>
    <w:p w14:paraId="3D6846F7" w14:textId="31AE9C3E" w:rsidR="00A0048C" w:rsidRPr="00F074AB" w:rsidRDefault="00771730" w:rsidP="00771730">
      <w:pPr>
        <w:widowControl/>
        <w:tabs>
          <w:tab w:val="left" w:pos="720"/>
          <w:tab w:val="left" w:pos="1440"/>
        </w:tabs>
        <w:bidi/>
        <w:spacing w:beforeAutospacing="1" w:afterAutospacing="1" w:line="360" w:lineRule="auto"/>
        <w:ind w:left="226"/>
        <w:rPr>
          <w:rFonts w:ascii="Arial" w:hAnsi="Arial" w:cs="Arial"/>
          <w:sz w:val="32"/>
          <w:szCs w:val="32"/>
        </w:rPr>
      </w:pP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 xml:space="preserve">العوامل النفسية المؤثرة في أنواع الاتصال </w:t>
      </w:r>
    </w:p>
    <w:p w14:paraId="0FBE0BAD" w14:textId="62499F71" w:rsidR="00A0048C" w:rsidRPr="00F074AB" w:rsidRDefault="00B81624" w:rsidP="00771730">
      <w:pPr>
        <w:pStyle w:val="NormalWeb"/>
        <w:bidi/>
        <w:spacing w:line="360" w:lineRule="auto"/>
        <w:ind w:left="84"/>
        <w:jc w:val="both"/>
        <w:rPr>
          <w:rFonts w:ascii="Arial" w:hAnsi="Arial" w:cs="Arial"/>
          <w:sz w:val="32"/>
          <w:szCs w:val="32"/>
        </w:rPr>
      </w:pPr>
      <w:r w:rsidRPr="00F074AB">
        <w:rPr>
          <w:rFonts w:ascii="Arial" w:hAnsi="Arial" w:cs="Arial"/>
          <w:sz w:val="32"/>
          <w:szCs w:val="32"/>
          <w:rtl/>
          <w:cs/>
        </w:rPr>
        <w:t xml:space="preserve">يشير </w:t>
      </w: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>د</w:t>
      </w:r>
      <w:r w:rsidRPr="00F074AB">
        <w:rPr>
          <w:rFonts w:ascii="Arial" w:hAnsi="Arial" w:cs="Arial"/>
          <w:b/>
          <w:bCs/>
          <w:sz w:val="32"/>
          <w:szCs w:val="32"/>
        </w:rPr>
        <w:t xml:space="preserve">. </w:t>
      </w: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 xml:space="preserve">عبد الفتاح </w:t>
      </w:r>
      <w:proofErr w:type="spellStart"/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>دويدار</w:t>
      </w:r>
      <w:proofErr w:type="spellEnd"/>
      <w:r w:rsidRPr="00F074AB">
        <w:rPr>
          <w:rFonts w:ascii="Arial" w:hAnsi="Arial" w:cs="Arial"/>
          <w:sz w:val="32"/>
          <w:szCs w:val="32"/>
          <w:rtl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 xml:space="preserve">إلى أن نجاح أي نوع من أنواع الاتصال يعتمد على </w:t>
      </w:r>
      <w:r w:rsidRPr="00F074AB">
        <w:rPr>
          <w:rFonts w:ascii="Arial" w:hAnsi="Arial" w:cs="Arial"/>
          <w:b/>
          <w:bCs/>
          <w:sz w:val="32"/>
          <w:szCs w:val="32"/>
        </w:rPr>
        <w:t>"</w:t>
      </w:r>
      <w:r w:rsidRPr="00F074AB">
        <w:rPr>
          <w:rFonts w:ascii="Arial" w:hAnsi="Arial" w:cs="Arial"/>
          <w:b/>
          <w:bCs/>
          <w:sz w:val="32"/>
          <w:szCs w:val="32"/>
          <w:rtl/>
          <w:cs/>
        </w:rPr>
        <w:t>التوافق النفسي</w:t>
      </w:r>
      <w:r w:rsidRPr="00F074AB">
        <w:rPr>
          <w:rFonts w:ascii="Arial" w:hAnsi="Arial" w:cs="Arial"/>
          <w:b/>
          <w:bCs/>
          <w:sz w:val="32"/>
          <w:szCs w:val="32"/>
        </w:rPr>
        <w:t>"</w:t>
      </w:r>
      <w:r w:rsidRPr="00F074AB">
        <w:rPr>
          <w:rFonts w:ascii="Arial" w:hAnsi="Arial" w:cs="Arial"/>
          <w:sz w:val="32"/>
          <w:szCs w:val="32"/>
        </w:rPr>
        <w:t xml:space="preserve"> </w:t>
      </w:r>
      <w:r w:rsidRPr="00F074AB">
        <w:rPr>
          <w:rFonts w:ascii="Arial" w:hAnsi="Arial" w:cs="Arial"/>
          <w:sz w:val="32"/>
          <w:szCs w:val="32"/>
          <w:rtl/>
          <w:cs/>
        </w:rPr>
        <w:t>بين طرفي العملية</w:t>
      </w:r>
      <w:r w:rsidRPr="00F074AB">
        <w:rPr>
          <w:rFonts w:ascii="Arial" w:hAnsi="Arial" w:cs="Arial"/>
          <w:sz w:val="32"/>
          <w:szCs w:val="32"/>
        </w:rPr>
        <w:t xml:space="preserve">. </w:t>
      </w:r>
      <w:r w:rsidRPr="00F074AB">
        <w:rPr>
          <w:rFonts w:ascii="Arial" w:hAnsi="Arial" w:cs="Arial"/>
          <w:sz w:val="32"/>
          <w:szCs w:val="32"/>
          <w:rtl/>
          <w:cs/>
        </w:rPr>
        <w:t>فالمستقبل في الاتصال الجماهيري</w:t>
      </w:r>
      <w:r w:rsidRPr="00F074AB">
        <w:rPr>
          <w:rFonts w:ascii="Arial" w:hAnsi="Arial" w:cs="Arial"/>
          <w:sz w:val="32"/>
          <w:szCs w:val="32"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rtl/>
          <w:cs/>
        </w:rPr>
        <w:t>مثلاً</w:t>
      </w:r>
      <w:r w:rsidRPr="00F074AB">
        <w:rPr>
          <w:rFonts w:ascii="Arial" w:hAnsi="Arial" w:cs="Arial"/>
          <w:sz w:val="32"/>
          <w:szCs w:val="32"/>
          <w:cs/>
        </w:rPr>
        <w:t xml:space="preserve">، </w:t>
      </w:r>
      <w:r w:rsidRPr="00F074AB">
        <w:rPr>
          <w:rFonts w:ascii="Arial" w:hAnsi="Arial" w:cs="Arial"/>
          <w:sz w:val="32"/>
          <w:szCs w:val="32"/>
          <w:rtl/>
          <w:cs/>
        </w:rPr>
        <w:t xml:space="preserve">يميل إلى </w:t>
      </w:r>
      <w:r w:rsidRPr="00F074AB">
        <w:rPr>
          <w:rFonts w:ascii="Arial" w:hAnsi="Arial" w:cs="Arial"/>
          <w:sz w:val="32"/>
          <w:szCs w:val="32"/>
        </w:rPr>
        <w:t>"</w:t>
      </w:r>
      <w:r w:rsidRPr="00F074AB">
        <w:rPr>
          <w:rFonts w:ascii="Arial" w:hAnsi="Arial" w:cs="Arial"/>
          <w:sz w:val="32"/>
          <w:szCs w:val="32"/>
          <w:rtl/>
          <w:cs/>
        </w:rPr>
        <w:t>التعرض الانتقائي</w:t>
      </w:r>
      <w:r w:rsidRPr="00F074AB">
        <w:rPr>
          <w:rFonts w:ascii="Arial" w:hAnsi="Arial" w:cs="Arial"/>
          <w:sz w:val="32"/>
          <w:szCs w:val="32"/>
        </w:rPr>
        <w:t xml:space="preserve">" </w:t>
      </w:r>
      <w:r w:rsidRPr="00F074AB">
        <w:rPr>
          <w:rFonts w:ascii="Arial" w:hAnsi="Arial" w:cs="Arial"/>
          <w:sz w:val="32"/>
          <w:szCs w:val="32"/>
          <w:rtl/>
          <w:cs/>
        </w:rPr>
        <w:t xml:space="preserve">للرسائل التي تدعم </w:t>
      </w:r>
      <w:r w:rsidRPr="00F074AB">
        <w:rPr>
          <w:rFonts w:ascii="Arial" w:hAnsi="Arial" w:cs="Arial"/>
          <w:sz w:val="32"/>
          <w:szCs w:val="32"/>
          <w:rtl/>
          <w:cs/>
        </w:rPr>
        <w:t>معتقداته الشخصية فقط</w:t>
      </w:r>
      <w:r w:rsidRPr="00F074AB">
        <w:rPr>
          <w:rFonts w:ascii="Arial" w:hAnsi="Arial" w:cs="Arial"/>
          <w:sz w:val="32"/>
          <w:szCs w:val="32"/>
        </w:rPr>
        <w:t>.</w:t>
      </w:r>
    </w:p>
    <w:p w14:paraId="572F3635" w14:textId="3D76AFDB" w:rsidR="00A0048C" w:rsidRPr="00F074AB" w:rsidRDefault="00771730" w:rsidP="00771730">
      <w:pPr>
        <w:pStyle w:val="NormalWeb"/>
        <w:bidi/>
        <w:spacing w:line="360" w:lineRule="auto"/>
        <w:ind w:right="72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  <w:cs/>
        </w:rPr>
        <w:t xml:space="preserve">خلاصة </w:t>
      </w:r>
      <w:r w:rsidR="00B81624" w:rsidRPr="00F074AB">
        <w:rPr>
          <w:rFonts w:ascii="Arial" w:hAnsi="Arial" w:cs="Arial"/>
          <w:sz w:val="32"/>
          <w:szCs w:val="32"/>
        </w:rPr>
        <w:t>"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>بحلول نهاية هذه المحاضرة</w:t>
      </w:r>
      <w:r w:rsidR="00B81624" w:rsidRPr="00F074AB">
        <w:rPr>
          <w:rFonts w:ascii="Arial" w:hAnsi="Arial" w:cs="Arial"/>
          <w:sz w:val="32"/>
          <w:szCs w:val="32"/>
          <w:cs/>
        </w:rPr>
        <w:t xml:space="preserve">، 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 xml:space="preserve">يجب أن يدرك الطالب أن الانتقال من مستوى اتصالي إلى آخر يتطلب </w:t>
      </w:r>
      <w:r w:rsidR="00B81624" w:rsidRPr="00F074AB">
        <w:rPr>
          <w:rFonts w:ascii="Arial" w:hAnsi="Arial" w:cs="Arial"/>
          <w:sz w:val="32"/>
          <w:szCs w:val="32"/>
        </w:rPr>
        <w:t>'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>تغيير الاستراتيجية</w:t>
      </w:r>
      <w:r w:rsidR="00B81624" w:rsidRPr="00F074AB">
        <w:rPr>
          <w:rFonts w:ascii="Arial" w:hAnsi="Arial" w:cs="Arial"/>
          <w:sz w:val="32"/>
          <w:szCs w:val="32"/>
        </w:rPr>
        <w:t>'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 xml:space="preserve">؛ فما ينجح في إقناع صديقك </w:t>
      </w:r>
      <w:r w:rsidR="00B81624" w:rsidRPr="00F074AB">
        <w:rPr>
          <w:rFonts w:ascii="Arial" w:hAnsi="Arial" w:cs="Arial"/>
          <w:sz w:val="32"/>
          <w:szCs w:val="32"/>
        </w:rPr>
        <w:t>(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>اتصال شخصي</w:t>
      </w:r>
      <w:r w:rsidR="00B81624" w:rsidRPr="00F074AB">
        <w:rPr>
          <w:rFonts w:ascii="Arial" w:hAnsi="Arial" w:cs="Arial"/>
          <w:sz w:val="32"/>
          <w:szCs w:val="32"/>
        </w:rPr>
        <w:t xml:space="preserve">) 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 xml:space="preserve">قد يفشل تماماً في إقناع جمهور على فيسبوك </w:t>
      </w:r>
      <w:r w:rsidR="00B81624" w:rsidRPr="00F074AB">
        <w:rPr>
          <w:rFonts w:ascii="Arial" w:hAnsi="Arial" w:cs="Arial"/>
          <w:sz w:val="32"/>
          <w:szCs w:val="32"/>
        </w:rPr>
        <w:t>(</w:t>
      </w:r>
      <w:r w:rsidR="00B81624" w:rsidRPr="00F074AB">
        <w:rPr>
          <w:rFonts w:ascii="Arial" w:hAnsi="Arial" w:cs="Arial"/>
          <w:sz w:val="32"/>
          <w:szCs w:val="32"/>
          <w:rtl/>
          <w:cs/>
        </w:rPr>
        <w:t>اتصال جماهيري رقمي</w:t>
      </w:r>
      <w:r w:rsidR="00B81624" w:rsidRPr="00F074AB">
        <w:rPr>
          <w:rFonts w:ascii="Arial" w:hAnsi="Arial" w:cs="Arial"/>
          <w:sz w:val="32"/>
          <w:szCs w:val="32"/>
        </w:rPr>
        <w:t>).</w:t>
      </w:r>
      <w:r w:rsidR="00B81624" w:rsidRPr="00F074AB">
        <w:rPr>
          <w:rFonts w:ascii="Arial" w:hAnsi="Arial" w:cs="Arial"/>
          <w:sz w:val="32"/>
          <w:szCs w:val="32"/>
        </w:rPr>
        <w:t>"</w:t>
      </w:r>
    </w:p>
    <w:p w14:paraId="0E14669C" w14:textId="77777777" w:rsidR="00A0048C" w:rsidRPr="00F074AB" w:rsidRDefault="00A0048C" w:rsidP="00F074AB">
      <w:pPr>
        <w:bidi/>
        <w:rPr>
          <w:rFonts w:ascii="Arial" w:hAnsi="Arial" w:cs="Arial"/>
          <w:sz w:val="32"/>
          <w:szCs w:val="32"/>
          <w:rtl/>
          <w:lang w:bidi="ar-DZ"/>
        </w:rPr>
      </w:pPr>
    </w:p>
    <w:sectPr w:rsidR="00A0048C" w:rsidRPr="00F07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480C1" w14:textId="77777777" w:rsidR="00B81624" w:rsidRDefault="00B81624" w:rsidP="00771730">
      <w:r>
        <w:separator/>
      </w:r>
    </w:p>
  </w:endnote>
  <w:endnote w:type="continuationSeparator" w:id="0">
    <w:p w14:paraId="2758D4A0" w14:textId="77777777" w:rsidR="00B81624" w:rsidRDefault="00B81624" w:rsidP="0077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22D97" w14:textId="77777777" w:rsidR="00771730" w:rsidRDefault="0077173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530018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155E250F" w14:textId="0DCE69DB" w:rsidR="00771730" w:rsidRDefault="0077173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1730">
          <w:rPr>
            <w:noProof/>
            <w:lang w:val="fr-FR"/>
          </w:rPr>
          <w:t>1</w:t>
        </w:r>
        <w:r>
          <w:fldChar w:fldCharType="end"/>
        </w:r>
      </w:p>
    </w:sdtContent>
  </w:sdt>
  <w:p w14:paraId="46AFCD2B" w14:textId="77777777" w:rsidR="00771730" w:rsidRDefault="0077173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9299C" w14:textId="77777777" w:rsidR="00771730" w:rsidRDefault="007717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62935" w14:textId="77777777" w:rsidR="00B81624" w:rsidRDefault="00B81624" w:rsidP="00771730">
      <w:r>
        <w:separator/>
      </w:r>
    </w:p>
  </w:footnote>
  <w:footnote w:type="continuationSeparator" w:id="0">
    <w:p w14:paraId="759C49B1" w14:textId="77777777" w:rsidR="00B81624" w:rsidRDefault="00B81624" w:rsidP="0077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00474" w14:textId="77777777" w:rsidR="00771730" w:rsidRDefault="0077173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D7A0B" w14:textId="77777777" w:rsidR="00771730" w:rsidRDefault="0077173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0EFA1" w14:textId="77777777" w:rsidR="00771730" w:rsidRDefault="0077173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85A7B80"/>
    <w:multiLevelType w:val="multilevel"/>
    <w:tmpl w:val="A85A7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F1461BEE"/>
    <w:multiLevelType w:val="multilevel"/>
    <w:tmpl w:val="F1461B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85D7E8B"/>
    <w:multiLevelType w:val="hybridMultilevel"/>
    <w:tmpl w:val="69F430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FFE9B"/>
    <w:multiLevelType w:val="multilevel"/>
    <w:tmpl w:val="1C4FFE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7EC3E23"/>
    <w:multiLevelType w:val="hybridMultilevel"/>
    <w:tmpl w:val="14D48A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4F5A11"/>
    <w:multiLevelType w:val="hybridMultilevel"/>
    <w:tmpl w:val="2E583272"/>
    <w:lvl w:ilvl="0" w:tplc="38A8F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EAE4F6"/>
    <w:multiLevelType w:val="multilevel"/>
    <w:tmpl w:val="63EAE4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36DB7"/>
    <w:rsid w:val="005706CE"/>
    <w:rsid w:val="00771730"/>
    <w:rsid w:val="00A0048C"/>
    <w:rsid w:val="00B81624"/>
    <w:rsid w:val="00F074AB"/>
    <w:rsid w:val="75E3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D77BEE-30B6-4B72-B063-FCA25B68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Titre4">
    <w:name w:val="heading 4"/>
    <w:next w:val="Normal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En-tte">
    <w:name w:val="header"/>
    <w:basedOn w:val="Normal"/>
    <w:link w:val="En-tteCar"/>
    <w:rsid w:val="007717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71730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Pieddepage">
    <w:name w:val="footer"/>
    <w:basedOn w:val="Normal"/>
    <w:link w:val="PieddepageCar"/>
    <w:uiPriority w:val="99"/>
    <w:rsid w:val="007717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1730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Paragraphedeliste">
    <w:name w:val="List Paragraph"/>
    <w:basedOn w:val="Normal"/>
    <w:uiPriority w:val="99"/>
    <w:rsid w:val="0077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8640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Mezerdi</dc:creator>
  <cp:lastModifiedBy>user</cp:lastModifiedBy>
  <cp:revision>3</cp:revision>
  <dcterms:created xsi:type="dcterms:W3CDTF">2026-04-05T15:21:00Z</dcterms:created>
  <dcterms:modified xsi:type="dcterms:W3CDTF">2026-04-12T14:54:00Z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713E1557AFF64F659231E25ACCF685D8_11</vt:lpwstr>
  </property>
</Properties>
</file>