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A6" w:rsidRPr="009F3AA6" w:rsidRDefault="009F3AA6" w:rsidP="009F3AA6">
      <w:pPr>
        <w:pStyle w:val="Titre2"/>
        <w:spacing w:line="360" w:lineRule="auto"/>
        <w:rPr>
          <w:rFonts w:asciiTheme="majorBidi" w:hAnsiTheme="majorBidi"/>
          <w:sz w:val="24"/>
          <w:szCs w:val="24"/>
          <w:lang w:val="fr-FR"/>
        </w:rPr>
      </w:pPr>
      <w:r w:rsidRPr="009F3AA6">
        <w:rPr>
          <w:rFonts w:asciiTheme="majorBidi" w:hAnsiTheme="majorBidi"/>
          <w:sz w:val="24"/>
          <w:szCs w:val="24"/>
          <w:lang w:val="fr-FR"/>
        </w:rPr>
        <w:t>Module : Civilisations, cultures et interculturel (3 LMD)</w:t>
      </w:r>
    </w:p>
    <w:p w:rsidR="009F3AA6" w:rsidRPr="009F3AA6" w:rsidRDefault="009F3AA6" w:rsidP="009F3AA6">
      <w:pPr>
        <w:pStyle w:val="Titre2"/>
        <w:spacing w:line="360" w:lineRule="auto"/>
        <w:rPr>
          <w:rFonts w:asciiTheme="majorBidi" w:hAnsiTheme="majorBidi"/>
          <w:sz w:val="24"/>
          <w:szCs w:val="24"/>
          <w:lang w:val="fr-FR"/>
        </w:rPr>
      </w:pPr>
      <w:r w:rsidRPr="009F3AA6">
        <w:rPr>
          <w:rFonts w:asciiTheme="majorBidi" w:hAnsiTheme="majorBidi"/>
          <w:sz w:val="24"/>
          <w:szCs w:val="24"/>
          <w:lang w:val="fr-FR"/>
        </w:rPr>
        <w:t>Semestre 2 : De l’anticolonial à l’interculturel</w:t>
      </w:r>
    </w:p>
    <w:p w:rsidR="00B17716" w:rsidRPr="0025275B" w:rsidRDefault="009F3AA6" w:rsidP="009F3AA6">
      <w:pPr>
        <w:pStyle w:val="Titre2"/>
        <w:spacing w:line="360" w:lineRule="auto"/>
        <w:jc w:val="both"/>
        <w:rPr>
          <w:rFonts w:asciiTheme="majorBidi" w:hAnsiTheme="majorBidi"/>
          <w:sz w:val="24"/>
          <w:szCs w:val="24"/>
          <w:lang w:val="fr-FR"/>
        </w:rPr>
      </w:pPr>
      <w:r w:rsidRPr="009F3AA6">
        <w:rPr>
          <w:rFonts w:asciiTheme="majorBidi" w:hAnsiTheme="majorBidi"/>
          <w:sz w:val="24"/>
          <w:szCs w:val="24"/>
          <w:lang w:val="fr-FR"/>
        </w:rPr>
        <w:t>Cours 1 : Autour de la notion de culture dans le cadre postcolonial</w:t>
      </w:r>
      <w:bookmarkStart w:id="0" w:name="_GoBack"/>
      <w:bookmarkEnd w:id="0"/>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sz w:val="24"/>
          <w:szCs w:val="24"/>
          <w:lang w:val="fr-FR"/>
        </w:rPr>
        <w:br/>
      </w:r>
      <w:r w:rsidRPr="0025275B">
        <w:rPr>
          <w:rFonts w:asciiTheme="majorBidi" w:hAnsiTheme="majorBidi" w:cstheme="majorBidi"/>
          <w:b/>
          <w:bCs/>
          <w:sz w:val="24"/>
          <w:szCs w:val="24"/>
          <w:lang w:val="fr-FR"/>
        </w:rPr>
        <w:t>Introduction générale</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La notion de culture constitue un concept fondamental pour comprendre les sociétés postcoloniales. Elle renvoie à l’ensemble des pratiques, des représentations, des valeurs, des langues et des systèmes symboliques à travers lesquels les sociétés se pensent et s’organisent. Dans le contexte postcolonial, la culture devient un espace de tensions, marqué à la fois par l’héritage de la domination coloniale et par les dynamiques de résistance, de réappropriation et de recomposition identitaire. Ce cours propose une analyse approfondie de la notion de culture dans le cadre postcolonial, en mettant en lumière ses liens avec la langue, l’altérité, l’identité et l’interculturel.</w:t>
      </w:r>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b/>
          <w:bCs/>
          <w:sz w:val="24"/>
          <w:szCs w:val="24"/>
          <w:lang w:val="fr-FR"/>
        </w:rPr>
        <w:t>1. Culture et langue</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La langue est l’un des piliers essentiels de la culture. Elle ne constitue pas seulement un moyen de communication, mais aussi un vecteur de pensée, de mémoire et de transmission des valeurs culturelles. En contexte colonial, la langue du colonisateur a été imposée comme langue de pouvoir, d’administration et de savoir, marginalisant ou dévalorisant les langues locales.</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Cette imposition linguistique a entraîné une forme de domination symbolique, comme l’a montré Frantz Fanon, pour qui la langue du colonisateur devient un instrument d’aliénation culturelle. Cependant, dans les sociétés postcoloniales, la langue héritée de la colonisation est également devenue un outil d’expression intellectuelle et artistique. Le bilinguisme et le plurilinguisme sont ainsi des réalités centrales, donnant lieu à des formes d’hybridité linguistique et culturelle.</w:t>
      </w:r>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b/>
          <w:bCs/>
          <w:sz w:val="24"/>
          <w:szCs w:val="24"/>
          <w:lang w:val="fr-FR"/>
        </w:rPr>
        <w:t>2. Culture et altérité</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 xml:space="preserve">La colonisation a produit une construction idéologique de l’Autre fondée sur la hiérarchisation culturelle. Le colonisé a été représenté comme inférieur, archaïque ou incapable de produire une culture légitime. Cette </w:t>
      </w:r>
      <w:proofErr w:type="spellStart"/>
      <w:r w:rsidRPr="0025275B">
        <w:rPr>
          <w:rFonts w:asciiTheme="majorBidi" w:hAnsiTheme="majorBidi" w:cstheme="majorBidi"/>
          <w:sz w:val="24"/>
          <w:szCs w:val="24"/>
          <w:lang w:val="fr-FR"/>
        </w:rPr>
        <w:t>altérisation</w:t>
      </w:r>
      <w:proofErr w:type="spellEnd"/>
      <w:r w:rsidRPr="0025275B">
        <w:rPr>
          <w:rFonts w:asciiTheme="majorBidi" w:hAnsiTheme="majorBidi" w:cstheme="majorBidi"/>
          <w:sz w:val="24"/>
          <w:szCs w:val="24"/>
          <w:lang w:val="fr-FR"/>
        </w:rPr>
        <w:t xml:space="preserve"> a servi à justifier la domination coloniale.</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Les études postcoloniales s’attachent à déconstruire ces représentations et à repenser l’altérité comme une relation fondée sur la reconnaissance et le respect. Penser la culture dans une perspective postcoloniale implique donc de questionner les discours dominants et de valoriser la pluralité des expériences culturelles.</w:t>
      </w:r>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b/>
          <w:bCs/>
          <w:sz w:val="24"/>
          <w:szCs w:val="24"/>
          <w:lang w:val="fr-FR"/>
        </w:rPr>
        <w:lastRenderedPageBreak/>
        <w:t>3. Acculturation coloniale et enculturation postcoloniale</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L’acculturation coloniale désigne le processus par lequel les populations colonisées ont été contraintes d’adopter les normes culturelles, linguistiques et éducatives du colonisateur. Ce processus a souvent entraîné une rupture avec les traditions locales et une perte de repères culturels.</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En contexte postcolonial, l’enculturation renvoie à la réappropriation et à la transmission des référents culturels propres à chaque société. Il ne s’agit pas d’un simple retour au passé, mais d’une reconstruction dynamique, intégrant à la fois les héritages précoloniaux, coloniaux et contemporains.</w:t>
      </w:r>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b/>
          <w:bCs/>
          <w:sz w:val="24"/>
          <w:szCs w:val="24"/>
          <w:lang w:val="fr-FR"/>
        </w:rPr>
        <w:t>4. Culture et identité : assimilation et résistance</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Les politiques coloniales ont souvent visé l’assimilation culturelle, cherchant à transformer le colonisé en sujet conforme aux normes du colonisateur. Toutefois, cette assimilation n’a jamais été totale. Les cultures dominées ont développé des stratégies de résistance, notamment à travers les pratiques religieuses, les traditions orales, la littérature et les arts.</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L’identité postcoloniale se construit ainsi dans une tension permanente entre assimilation et résistance. Elle est marquée par une quête de reconnaissance et par la volonté de réaffirmer une identité culturelle propre.</w:t>
      </w:r>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b/>
          <w:bCs/>
          <w:sz w:val="24"/>
          <w:szCs w:val="24"/>
          <w:lang w:val="fr-FR"/>
        </w:rPr>
        <w:t>5. Culture, métissage et interculturel</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Le métissage culturel est une caractéristique majeure des sociétés postcoloniales. Il résulte des contacts prolongés entre différentes cultures et se manifeste par des formes hybrides dans la langue, les arts et les pratiques sociales. Contrairement à une vision négative du métissage, l’approche interculturelle le considère comme une richesse et une source de créativité.</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 xml:space="preserve">L’interculturel permet de penser la culture comme un espace de dialogue et de </w:t>
      </w:r>
      <w:proofErr w:type="spellStart"/>
      <w:r w:rsidRPr="0025275B">
        <w:rPr>
          <w:rFonts w:asciiTheme="majorBidi" w:hAnsiTheme="majorBidi" w:cstheme="majorBidi"/>
          <w:sz w:val="24"/>
          <w:szCs w:val="24"/>
          <w:lang w:val="fr-FR"/>
        </w:rPr>
        <w:t>co</w:t>
      </w:r>
      <w:proofErr w:type="spellEnd"/>
      <w:r w:rsidRPr="0025275B">
        <w:rPr>
          <w:rFonts w:asciiTheme="majorBidi" w:hAnsiTheme="majorBidi" w:cstheme="majorBidi"/>
          <w:sz w:val="24"/>
          <w:szCs w:val="24"/>
          <w:lang w:val="fr-FR"/>
        </w:rPr>
        <w:t>-construction, dépassant les oppositions héritées de la période coloniale. Il invite à promouvoir des relations culturelles fondées sur l’échange, la compréhension mutuelle et le respect de la diversité.</w:t>
      </w:r>
    </w:p>
    <w:p w:rsidR="00B17716" w:rsidRPr="0025275B" w:rsidRDefault="0025275B" w:rsidP="004E06CE">
      <w:pPr>
        <w:spacing w:line="360" w:lineRule="auto"/>
        <w:jc w:val="both"/>
        <w:rPr>
          <w:rFonts w:asciiTheme="majorBidi" w:hAnsiTheme="majorBidi" w:cstheme="majorBidi"/>
          <w:b/>
          <w:bCs/>
          <w:sz w:val="24"/>
          <w:szCs w:val="24"/>
          <w:lang w:val="fr-FR"/>
        </w:rPr>
      </w:pPr>
      <w:r w:rsidRPr="0025275B">
        <w:rPr>
          <w:rFonts w:asciiTheme="majorBidi" w:hAnsiTheme="majorBidi" w:cstheme="majorBidi"/>
          <w:b/>
          <w:bCs/>
          <w:sz w:val="24"/>
          <w:szCs w:val="24"/>
          <w:lang w:val="fr-FR"/>
        </w:rPr>
        <w:t>Conclusion</w:t>
      </w:r>
    </w:p>
    <w:p w:rsidR="00B17716" w:rsidRPr="0025275B" w:rsidRDefault="0025275B" w:rsidP="004E06CE">
      <w:pPr>
        <w:spacing w:line="360" w:lineRule="auto"/>
        <w:jc w:val="both"/>
        <w:rPr>
          <w:rFonts w:asciiTheme="majorBidi" w:hAnsiTheme="majorBidi" w:cstheme="majorBidi"/>
          <w:sz w:val="24"/>
          <w:szCs w:val="24"/>
          <w:lang w:val="fr-FR"/>
        </w:rPr>
      </w:pPr>
      <w:r w:rsidRPr="0025275B">
        <w:rPr>
          <w:rFonts w:asciiTheme="majorBidi" w:hAnsiTheme="majorBidi" w:cstheme="majorBidi"/>
          <w:sz w:val="24"/>
          <w:szCs w:val="24"/>
          <w:lang w:val="fr-FR"/>
        </w:rPr>
        <w:t>La notion de culture dans le cadre postcolonial ne peut être appréhendée de manière statique. Elle est le produit d’une histoire complexe, marquée par la domination, la résistance et la transformation. L’approche interculturelle offre un cadre analytique pertinent pour comprendre ces dynamiques et pour envisager des formes de coexistence culturelle plus justes et inclusives.</w:t>
      </w:r>
    </w:p>
    <w:p w:rsidR="00B17716" w:rsidRPr="0025275B" w:rsidRDefault="00B17716" w:rsidP="004E06CE">
      <w:pPr>
        <w:spacing w:line="360" w:lineRule="auto"/>
        <w:jc w:val="both"/>
        <w:rPr>
          <w:rFonts w:asciiTheme="majorBidi" w:hAnsiTheme="majorBidi" w:cstheme="majorBidi"/>
          <w:sz w:val="24"/>
          <w:szCs w:val="24"/>
        </w:rPr>
      </w:pPr>
    </w:p>
    <w:sectPr w:rsidR="00B17716" w:rsidRPr="0025275B" w:rsidSect="002527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5275B"/>
    <w:rsid w:val="0029639D"/>
    <w:rsid w:val="00326F90"/>
    <w:rsid w:val="004E06CE"/>
    <w:rsid w:val="009F3AA6"/>
    <w:rsid w:val="00AA1D8D"/>
    <w:rsid w:val="00B1771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DFA7E"/>
  <w14:defaultImageDpi w14:val="300"/>
  <w15:docId w15:val="{E50A6A1C-FD95-4B89-B3AF-26179739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41F9-87CD-41A9-8361-DBA32548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Reading</cp:lastModifiedBy>
  <cp:revision>4</cp:revision>
  <dcterms:created xsi:type="dcterms:W3CDTF">2013-12-23T23:15:00Z</dcterms:created>
  <dcterms:modified xsi:type="dcterms:W3CDTF">2026-02-08T04:58:00Z</dcterms:modified>
  <cp:category/>
</cp:coreProperties>
</file>