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67A3D">
      <w:pPr>
        <w:pStyle w:val="7"/>
        <w:numPr>
          <w:ilvl w:val="0"/>
          <w:numId w:val="1"/>
        </w:numPr>
        <w:shd w:val="clear" w:color="auto" w:fill="FFFFFF"/>
        <w:bidi/>
        <w:spacing w:after="0" w:line="240" w:lineRule="auto"/>
        <w:ind w:left="360" w:leftChars="0" w:right="-440" w:rightChars="-200" w:firstLineChars="0"/>
        <w:rPr>
          <w:rFont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تعريف الاستراتيجية أصلها اللغوي هو الكلمة اليونانية استراتيجيوس، ومعناها فن القيادة و اختيار الأهداف. تم استعمال هذا المصطلح لأول مرة في الميدان العسكري، وتعني استخدام الإمكانيات والمواد والوسائل المتوفرة على أتم وجه لتحقيق الأهداف المنشودة، (إطارٌ مُوجِّه لأساليب العمل). ثم انتقل استخدام هذا المصطلح ليشمل مجالات عدة منها مجال التدريس والتعليم.</w:t>
      </w:r>
    </w:p>
    <w:p w14:paraId="2CBE84C9">
      <w:pPr>
        <w:pStyle w:val="7"/>
        <w:numPr>
          <w:ilvl w:val="0"/>
          <w:numId w:val="1"/>
        </w:numPr>
        <w:shd w:val="clear" w:color="auto" w:fill="FFFFFF"/>
        <w:bidi/>
        <w:spacing w:after="0" w:line="240" w:lineRule="auto"/>
        <w:ind w:left="360" w:leftChars="0" w:right="-440" w:rightChars="-200" w:firstLineChars="0"/>
        <w:rPr>
          <w:rFont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ب- تعريف استراتيجيات التدريس هي سياق من أساليب وطرق التدريس وتقنيات تنشيط الفصل الدراسي المتغيرة حسب معايير عدة، لعل أهمها هو الموقف التدريسي. إنها أسلوب المعلم في تدريسه للمواد وفي طريقه لتحقيق الأهداف التعليمية المرجوة، إنها كذلك الوسائل والأدوات والإجراءات التي يستخدمها لمساعدته في مَهمته، إنها أيضا الجو العام داخل الفصل الدراسي المساعد على الوصول -بشكل منظم ومتسلسل- إلى مُخرجات تعليمية مقبولة في ضوء الإمكانات المتاحة. إنها كل ما سبق، لكنها باختصار التخطيط المُسبق والخطة التي يتبعها المعلم لتحقيق هدف تعليمي.</w:t>
      </w:r>
    </w:p>
    <w:p w14:paraId="550FA211">
      <w:pPr>
        <w:pStyle w:val="7"/>
        <w:numPr>
          <w:ilvl w:val="0"/>
          <w:numId w:val="1"/>
        </w:numPr>
        <w:shd w:val="clear" w:color="auto" w:fill="FFFFFF"/>
        <w:bidi/>
        <w:spacing w:after="0" w:line="240" w:lineRule="auto"/>
        <w:ind w:left="360" w:leftChars="0" w:right="-440" w:rightChars="-200" w:firstLineChars="0"/>
        <w:rPr>
          <w:rFonts w:ascii="Simplified Arabic" w:hAnsi="Simplified Arabic" w:eastAsia="Times New Roman" w:cs="Simplified Arabic"/>
          <w:sz w:val="28"/>
          <w:szCs w:val="28"/>
          <w:rtl/>
          <w:lang w:eastAsia="fr-FR"/>
        </w:rPr>
      </w:pPr>
      <w:r>
        <w:rPr>
          <w:rFonts w:ascii="Simplified Arabic" w:hAnsi="Simplified Arabic" w:eastAsia="Times New Roman" w:cs="Simplified Arabic"/>
          <w:color w:val="4F81BD" w:themeColor="accent1"/>
          <w:sz w:val="28"/>
          <w:szCs w:val="28"/>
          <w:rtl/>
          <w:lang w:eastAsia="fr-FR"/>
        </w:rPr>
        <w:t xml:space="preserve"> ج- استراتيجية التدريس و طريقة التدري</w:t>
      </w:r>
      <w:r>
        <w:rPr>
          <w:rFonts w:ascii="Simplified Arabic" w:hAnsi="Simplified Arabic" w:eastAsia="Times New Roman" w:cs="Simplified Arabic"/>
          <w:sz w:val="28"/>
          <w:szCs w:val="28"/>
          <w:rtl/>
          <w:lang w:eastAsia="fr-FR"/>
        </w:rPr>
        <w:t>س و أسلوب التدريس رغم كونها مفاهيم مرتبطة ومتداخلة ومتقاربة إلا أنه يمكن تلخيص الفرق بينها في كون استراتيجية التدريس أشمل من الطريقة، والطريقة أوسع من الأسلوب. فعلى ضوء استراتيجية التدريس يختار المعلم الطريقة المناسبة، والتي بدورها تُحدد أسلوب التدريس الأمثل الذي يتبعه المتعلم. الاستراتيجية إذن هي خطة عامة للتدريس، بينما طريقة التدريس أقرب إلى كونها وسيلة اتصال من أجل الوصول إلى أهداف معينة ومسطرة مسبقا، بينما الأسلوب هو الكيفية التي يتناول بها المعلم طريقة التدريس.شهادات تدريبية للمدرسين ملحوظة: يمكن أن تقوم استراتيجية التدريس على طريقة واحدة أو على عدة طرق، وذلك حسب الأهداف المسطرة، في حين أننا نختار الطريقة لتحقيق هدف متكامل واحد خلال موقف تعليمي معين.دورات تدريبية للمدرسين د- أهم استراتيجيات التدريس الحديثة</w:t>
      </w:r>
    </w:p>
    <w:p w14:paraId="314FE6AB">
      <w:pPr>
        <w:pStyle w:val="7"/>
        <w:numPr>
          <w:ilvl w:val="0"/>
          <w:numId w:val="1"/>
        </w:numPr>
        <w:shd w:val="clear" w:color="auto" w:fill="FFFFFF"/>
        <w:bidi/>
        <w:spacing w:after="0" w:line="240" w:lineRule="auto"/>
        <w:ind w:left="360" w:leftChars="0" w:firstLineChars="0"/>
        <w:rPr>
          <w:rFonts w:ascii="Simplified Arabic" w:hAnsi="Simplified Arabic" w:eastAsia="Times New Roman" w:cs="Simplified Arabic"/>
          <w:sz w:val="28"/>
          <w:szCs w:val="28"/>
          <w:lang w:eastAsia="fr-FR"/>
        </w:rPr>
      </w:pPr>
      <w:r>
        <w:rPr>
          <w:rFonts w:ascii="Simplified Arabic" w:hAnsi="Simplified Arabic" w:eastAsia="Times New Roman" w:cs="Simplified Arabic"/>
          <w:sz w:val="28"/>
          <w:szCs w:val="28"/>
          <w:rtl/>
          <w:lang w:eastAsia="fr-FR"/>
        </w:rPr>
        <w:t xml:space="preserve"> 1-</w:t>
      </w:r>
      <w:r>
        <w:rPr>
          <w:rFonts w:ascii="Simplified Arabic" w:hAnsi="Simplified Arabic" w:eastAsia="Times New Roman" w:cs="Simplified Arabic"/>
          <w:color w:val="376092" w:themeColor="accent1" w:themeShade="BF"/>
          <w:sz w:val="28"/>
          <w:szCs w:val="28"/>
          <w:rtl/>
          <w:lang w:eastAsia="fr-FR"/>
        </w:rPr>
        <w:t xml:space="preserve"> استراتيجية العصف الذهني</w:t>
      </w:r>
      <w:r>
        <w:rPr>
          <w:rFonts w:ascii="Simplified Arabic" w:hAnsi="Simplified Arabic" w:eastAsia="Times New Roman" w:cs="Simplified Arabic"/>
          <w:sz w:val="28"/>
          <w:szCs w:val="28"/>
          <w:rtl/>
          <w:lang w:eastAsia="fr-FR"/>
        </w:rPr>
        <w:t xml:space="preserve"> و تسمى أيضا الزوبعة الذهنية </w:t>
      </w:r>
      <w:r>
        <w:rPr>
          <w:rFonts w:ascii="Simplified Arabic" w:hAnsi="Simplified Arabic" w:eastAsia="Times New Roman" w:cs="Simplified Arabic"/>
          <w:sz w:val="28"/>
          <w:szCs w:val="28"/>
          <w:lang w:eastAsia="fr-FR"/>
        </w:rPr>
        <w:t>Brainstorming</w:t>
      </w:r>
      <w:r>
        <w:rPr>
          <w:rFonts w:ascii="Simplified Arabic" w:hAnsi="Simplified Arabic" w:eastAsia="Times New Roman" w:cs="Simplified Arabic"/>
          <w:sz w:val="28"/>
          <w:szCs w:val="28"/>
          <w:rtl/>
          <w:lang w:eastAsia="fr-FR"/>
        </w:rPr>
        <w:t xml:space="preserve">، و يقصد بها وضع الذهن في حالة من الإثارة بُغية التفكير في كل الاتجاهات والاحتمالات للوصول-في جو من الحرية- إلى أكبر عدد ممكن من الأفكار والآراء حول مشكلة أو موضوع معين. تليه مرحلة جمع المقترحات ومناقشتها. اكتشاف المزيد تكنولوجيا التعليم حقائب تدريبية للمعلمين تطبيقات تعليمية للأطفال كتب </w:t>
      </w:r>
    </w:p>
    <w:p w14:paraId="2AE7DB06">
      <w:pPr>
        <w:pStyle w:val="7"/>
        <w:numPr>
          <w:ilvl w:val="0"/>
          <w:numId w:val="1"/>
        </w:numPr>
        <w:shd w:val="clear" w:color="auto" w:fill="FFFFFF"/>
        <w:bidi/>
        <w:spacing w:after="0" w:line="240" w:lineRule="auto"/>
        <w:ind w:left="360" w:leftChars="0" w:firstLineChars="0"/>
        <w:rPr>
          <w:rFonts w:ascii="Simplified Arabic" w:hAnsi="Simplified Arabic" w:eastAsia="Times New Roman" w:cs="Simplified Arabic"/>
          <w:sz w:val="28"/>
          <w:szCs w:val="28"/>
          <w:lang w:eastAsia="fr-FR"/>
        </w:rPr>
      </w:pPr>
      <w:r>
        <w:rPr>
          <w:rFonts w:ascii="Simplified Arabic" w:hAnsi="Simplified Arabic" w:cs="Simplified Arabic"/>
          <w:color w:val="376092" w:themeColor="accent1" w:themeShade="BF"/>
          <w:sz w:val="28"/>
          <w:szCs w:val="28"/>
          <w:shd w:val="clear" w:color="auto" w:fill="FFFFFF"/>
        </w:rPr>
        <w:t xml:space="preserve">2- </w:t>
      </w:r>
      <w:r>
        <w:rPr>
          <w:rFonts w:ascii="Simplified Arabic" w:hAnsi="Simplified Arabic" w:cs="Simplified Arabic"/>
          <w:color w:val="376092" w:themeColor="accent1" w:themeShade="BF"/>
          <w:sz w:val="28"/>
          <w:szCs w:val="28"/>
          <w:shd w:val="clear" w:color="auto" w:fill="FFFFFF"/>
          <w:rtl/>
        </w:rPr>
        <w:t>استراتيجية التعلم بالنمذجة</w:t>
      </w:r>
      <w:r>
        <w:rPr>
          <w:rFonts w:ascii="Simplified Arabic" w:hAnsi="Simplified Arabic" w:cs="Simplified Arabic"/>
          <w:sz w:val="28"/>
          <w:szCs w:val="28"/>
          <w:shd w:val="clear" w:color="auto" w:fill="FFFFFF"/>
          <w:rtl/>
        </w:rPr>
        <w:t xml:space="preserve"> و تسمى أيضا التعلم الاجتماعي، وهي اكتساب الفرد و تعلمه استجابات وأنماط سلوكية جديدة في إطار أو موقف اجتماعي، عبر الملاحظة والانتباه (كتعلم الطفل للغة عن طريق الاستماع والتقليد). و هي على العموم، طريقة توضيحية للتعليم تقوم على توظيف التجارب و الوسائل والنماذج… ومثال ذلك: تعلم الكتابة والخط وتعلم الوضوء و بعض التطبيقات العِلمية العَملية كالتشريح والكهرباء… ملحوظة: تجدون مقالا شاملا عن هذا المفهوم من هنا. 3- استراتيجية العمل الجماعي و تسمى أيضا التعلم التعاوني، و تتجلى في تقسيم المتعلمين إلى مجموعات مصغرة تتكون غالبا من 3 إلى 4 أعضاء، تُعطى لهم واجبات محددة (أهداف مشتركة) وعليهم الاعتماد على التعاون (التبادل المعرفي و المهاري) من أجل إنجاز المَهمة المطلوبة منهم. و من أهم أهدافها: – اعتماد التعلم النشط. – تبادل الأفكار (الطريقة الحوارية) والحث على تقبّل أفكار الآخرين. – تنمية روح المسؤولية والتعاون لدى المتعلمين. – بناءِ علاقات إيجابية بين المتعلمين (احترام الآخر). – تشجيع التعلم الذاتي. – التدرب على حل المشكلات واتخاذ القرار.دورات تعلم لغات</w:t>
      </w:r>
    </w:p>
    <w:p w14:paraId="43602F7E">
      <w:pPr>
        <w:pStyle w:val="7"/>
        <w:numPr>
          <w:ilvl w:val="0"/>
          <w:numId w:val="1"/>
        </w:numPr>
        <w:shd w:val="clear" w:color="auto" w:fill="FFFFFF"/>
        <w:bidi/>
        <w:spacing w:after="0" w:line="240" w:lineRule="auto"/>
        <w:ind w:left="360" w:leftChars="0" w:firstLineChars="0"/>
        <w:rPr>
          <w:rFonts w:ascii="Simplified Arabic" w:hAnsi="Simplified Arabic" w:eastAsia="Times New Roman" w:cs="Simplified Arabic"/>
          <w:sz w:val="28"/>
          <w:szCs w:val="28"/>
          <w:lang w:eastAsia="fr-FR"/>
        </w:rPr>
      </w:pPr>
      <w:r>
        <w:rPr>
          <w:rFonts w:ascii="Simplified Arabic" w:hAnsi="Simplified Arabic" w:cs="Simplified Arabic"/>
          <w:sz w:val="28"/>
          <w:szCs w:val="28"/>
          <w:shd w:val="clear" w:color="auto" w:fill="FFFFFF"/>
          <w:rtl/>
        </w:rPr>
        <w:t xml:space="preserve"> 4- استراتيجية المناقشة هو أسلوب قديم يُنسب للفيلسوف سقراط، الذي كان يعتمده لتوجيه تلاميذه وتشجيعهم. و يمكن اعتباره بمثابة تطور للطريقة الإلقائية عبر استعمال المناقشة على شكل تساؤلات تثير دافعية المتعلمين. تعتمد هذه الاستراتيجية على دفع الطلاب إلى التفكير والمناقشة و إبداء الرأي وطرح الأسئلة وتقديم الأجوبة، وإشراكهم في إعداد الدرس، مع الاهتمام بالبحث وجمع المعلومات وتحليلها باتباع خطوات رئيسية هي: – الإعداد. – المناقشة. – التقويم</w:t>
      </w:r>
      <w:r>
        <w:rPr>
          <w:rFonts w:ascii="Simplified Arabic" w:hAnsi="Simplified Arabic" w:cs="Simplified Arabic"/>
          <w:sz w:val="28"/>
          <w:szCs w:val="28"/>
          <w:shd w:val="clear" w:color="auto" w:fill="FFFFFF"/>
        </w:rPr>
        <w:t>.</w:t>
      </w:r>
    </w:p>
    <w:p w14:paraId="63C09304">
      <w:pPr>
        <w:pStyle w:val="7"/>
        <w:numPr>
          <w:ilvl w:val="0"/>
          <w:numId w:val="1"/>
        </w:numPr>
        <w:shd w:val="clear" w:color="auto" w:fill="FFFFFF"/>
        <w:bidi/>
        <w:spacing w:after="0" w:line="240" w:lineRule="auto"/>
        <w:ind w:left="360" w:leftChars="0" w:firstLineChars="0"/>
        <w:rPr>
          <w:rFonts w:ascii="Simplified Arabic" w:hAnsi="Simplified Arabic" w:eastAsia="Times New Roman" w:cs="Simplified Arabic"/>
          <w:sz w:val="28"/>
          <w:szCs w:val="28"/>
          <w:lang w:eastAsia="fr-FR"/>
        </w:rPr>
      </w:pPr>
      <w:r>
        <w:rPr>
          <w:rFonts w:ascii="Simplified Arabic" w:hAnsi="Simplified Arabic" w:eastAsia="Times New Roman" w:cs="Simplified Arabic"/>
          <w:sz w:val="28"/>
          <w:szCs w:val="28"/>
          <w:rtl/>
          <w:lang w:eastAsia="fr-FR"/>
        </w:rPr>
        <w:t xml:space="preserve">- استراتيجية التدريس التبادلي </w:t>
      </w:r>
      <w:r>
        <w:rPr>
          <w:rFonts w:ascii="Simplified Arabic" w:hAnsi="Simplified Arabic" w:eastAsia="Times New Roman" w:cs="Simplified Arabic"/>
          <w:sz w:val="28"/>
          <w:szCs w:val="28"/>
          <w:lang w:eastAsia="fr-FR"/>
        </w:rPr>
        <w:t>Reciprocal Teaching strategy</w:t>
      </w:r>
      <w:r>
        <w:rPr>
          <w:rFonts w:ascii="Simplified Arabic" w:hAnsi="Simplified Arabic" w:eastAsia="Times New Roman" w:cs="Simplified Arabic"/>
          <w:sz w:val="28"/>
          <w:szCs w:val="28"/>
          <w:rtl/>
          <w:lang w:eastAsia="fr-FR"/>
        </w:rPr>
        <w:t xml:space="preserve"> هي نشاط تعليمي يهتم على الخصوص بدراسة النصوص القرائية (قراءةً وفهما وتحليلا…)، بالاعتماد على الحوار المتبادل بين الطلاب والمدرس أو بين الطلاب مع بعضهم البعض. كما تعتمد هذه الاستراتيجية التدريس على: – الاهتمام بالتفكير وبالعمليات العقلية. – ربط معلومات الطلاب الجديدة بمكتسباتهم القبلية. – الملاحظة والتخطيط والتقويم. بينما تتم أجرأة استراتيجية التدريس التبادلي كالتالي: – التلخيص. – توليد الأسئلة. – التوضيح.كتب تطوير الذات و هو ما يمكن تفصيله في الخطوات التالية: -تقسيم الطلاب مجموعات. – توزيع الأدوار حسب المهمة المطلوبة من كل متعلم (التلخيص، توليد الأسئلة، التوضيح) – تعيين قائد لكل مجموعة. – توزيع نص أو قطعة قرائية على المجموعات. – الانخراط في الحوار التبادلي داخل المجموعات وقيام كل فرد بأداء مهمته. – إعطاء المتعلمين الوقت الكافي للقراءة الصامتة ثم تدوين الأفكار المساعدة في بناء الملخص. – يتابع المدرس عمل كل مجموعة بشكل لحظي ومستمر، ويقدم الدعم والمساعدة عند الضرورة. – عرض النتائج.دورات تدريبية للمدرسين 9- استراتيجية الحقيبة التعليمية و تسمى أيضا الرُّزَم التعليمية. وهي وحدة تعليمية (بناء متكامل مُحكم التنظيم) تُوَجِّهُ نشاط المتعلم باعتماد التعلم الذاتي وإتاحة فرص التعلم الفردي، وتتضمن مواد تعليمية ومعرفية منوعة تراعي الفروق الفردية، معززة باختبارات قبلية وبعدية، و بنشاطات ووسائل تعليمية متنوعة مُساعِدة على تنزيل المناهج الدراسية. و عموما تتميز استراتيجية الحقيبة التعليمية بـ: – وجود دليل به معلومات كافية عن الحقيبة التعليمية ومكوناتها وأهدافها. – مراعاة الفروق الفردية. – تَوفُّر مواد تعليمية متعددة. – الاهتمام بالتغذية الراجعة والتعزيز. – تعزيز ثقة المتعلمين بأنفسهم (بعيدا عن الخوف من الفشل أو الشعور بالنقص) . – تَنوُّع أساليب التقويم وأوقاته. – تبني أسلوب التعلم الفردي الذاتي. – استهداف مستوى الإتقان في التعلم.شهادات تدريبية للمدرسين أما عن عناصر ومكونات الحقيبة التعليمية فهي تختلف حسب الموقف التعليمي، إلاّ أنها لا تخرج غالبا عن 3 أركان رئيسية هي: الدليل والأنشطة التدريسية والتقويم. – الدليل: وهو كُتيِّب صغير يتضمن معلومات شاملة عن موضوع الحقيبة التعليمية (العنوان والفكرة الأساسية…) ومُكوناتها (من أجه</w:t>
      </w:r>
    </w:p>
    <w:p w14:paraId="3C2E095B">
      <w:pPr>
        <w:numPr>
          <w:ilvl w:val="0"/>
          <w:numId w:val="2"/>
        </w:numPr>
        <w:rPr>
          <w:rFonts w:ascii="Simplified Arabic" w:hAnsi="Simplified Arabic" w:cs="Simplified Arabic"/>
          <w:sz w:val="28"/>
          <w:szCs w:val="28"/>
          <w:shd w:val="clear" w:color="auto" w:fill="FFFFFF"/>
          <w:rtl/>
        </w:rPr>
      </w:pPr>
      <w:r>
        <w:rPr>
          <w:rFonts w:ascii="Simplified Arabic" w:hAnsi="Simplified Arabic" w:cs="Simplified Arabic"/>
          <w:sz w:val="28"/>
          <w:szCs w:val="28"/>
          <w:shd w:val="clear" w:color="auto" w:fill="FFFFFF"/>
          <w:rtl/>
        </w:rPr>
        <w:t>استراتيجية المشروعات و تسمى أيضا بيداغوجيا المشروع أو المشروع البيداغوجي أو</w:t>
      </w:r>
    </w:p>
    <w:p w14:paraId="34C5A989">
      <w:pPr>
        <w:numPr>
          <w:ilvl w:val="0"/>
          <w:numId w:val="2"/>
        </w:numPr>
        <w:rPr>
          <w:rFonts w:ascii="Simplified Arabic" w:hAnsi="Simplified Arabic" w:cs="Simplified Arabic"/>
          <w:sz w:val="28"/>
          <w:szCs w:val="28"/>
          <w:shd w:val="clear" w:color="auto" w:fill="FFFFFF"/>
          <w:rtl/>
        </w:rPr>
      </w:pPr>
      <w:r>
        <w:rPr>
          <w:rFonts w:ascii="Simplified Arabic" w:hAnsi="Simplified Arabic" w:cs="Simplified Arabic"/>
          <w:sz w:val="28"/>
          <w:szCs w:val="28"/>
          <w:shd w:val="clear" w:color="auto" w:fill="FFFFFF"/>
          <w:rtl/>
        </w:rPr>
        <w:t xml:space="preserve"> الورشة التعليمية، و قد سبق للزميل نجيب زوحى من فريق تعليم جديد أن تناولها بتفصيل من هنا. و هذه هي الخطوات الرئيسية لتطبيق هذه الاستراتيجية : ـ اختيار المشروع: و هي خطوة رئيسية للوصول إلى الأهداف المنتظرة من النشاط. ـ التخطيط: يضع المتعلمون الخطة المناسبة للعمل، ويقوم المعلم بإرشادهم ومساعدتهم للوصول إلى الأهداف المتوخاة. – التنفيذ: والانتقال من مرحلة التخطيط والمقترحات إلى العمل. ـ التقويم: للوقوف على مدى تنفيذ المشروع</w:t>
      </w:r>
    </w:p>
    <w:p w14:paraId="5F56049A">
      <w:pPr>
        <w:rPr>
          <w:rFonts w:ascii="Simplified Arabic" w:hAnsi="Simplified Arabic" w:cs="Simplified Arabic"/>
          <w:sz w:val="28"/>
          <w:szCs w:val="28"/>
        </w:rPr>
      </w:pPr>
      <w:bookmarkStart w:id="0" w:name="_GoBack"/>
      <w:bookmarkEnd w:id="0"/>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implified Arabic">
    <w:panose1 w:val="02020603050405020304"/>
    <w:charset w:val="00"/>
    <w:family w:val="roman"/>
    <w:pitch w:val="default"/>
    <w:sig w:usb0="00002003" w:usb1="80000000" w:usb2="00000008" w:usb3="00000000" w:csb0="00000041" w:csb1="2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F9AD1"/>
    <w:multiLevelType w:val="singleLevel"/>
    <w:tmpl w:val="302F9AD1"/>
    <w:lvl w:ilvl="0" w:tentative="0">
      <w:start w:val="10"/>
      <w:numFmt w:val="decimal"/>
      <w:suff w:val="space"/>
      <w:lvlText w:val="%1-"/>
      <w:lvlJc w:val="left"/>
    </w:lvl>
  </w:abstractNum>
  <w:abstractNum w:abstractNumId="1">
    <w:nsid w:val="7DAD3CD5"/>
    <w:multiLevelType w:val="multilevel"/>
    <w:tmpl w:val="7DAD3CD5"/>
    <w:lvl w:ilvl="0" w:tentative="0">
      <w:start w:val="1"/>
      <w:numFmt w:val="arabicAlpha"/>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072AC1"/>
    <w:rsid w:val="00072AC1"/>
    <w:rsid w:val="007270A2"/>
    <w:rsid w:val="00A92E21"/>
    <w:rsid w:val="6A206850"/>
    <w:rsid w:val="76AE182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paragraph" w:styleId="2">
    <w:name w:val="heading 2"/>
    <w:basedOn w:val="1"/>
    <w:link w:val="8"/>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fr-FR"/>
    </w:rPr>
  </w:style>
  <w:style w:type="character" w:default="1" w:styleId="3">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7">
    <w:name w:val="List Paragraph"/>
    <w:basedOn w:val="1"/>
    <w:qFormat/>
    <w:uiPriority w:val="34"/>
    <w:pPr>
      <w:ind w:left="720"/>
      <w:contextualSpacing/>
    </w:pPr>
  </w:style>
  <w:style w:type="character" w:customStyle="1" w:styleId="8">
    <w:name w:val="Titre 2 Car"/>
    <w:basedOn w:val="3"/>
    <w:link w:val="2"/>
    <w:qFormat/>
    <w:uiPriority w:val="9"/>
    <w:rPr>
      <w:rFonts w:ascii="Times New Roman" w:hAnsi="Times New Roman" w:eastAsia="Times New Roman" w:cs="Times New Roman"/>
      <w:b/>
      <w:bCs/>
      <w:sz w:val="36"/>
      <w:szCs w:val="36"/>
      <w:lang w:eastAsia="fr-F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906</Words>
  <Characters>4988</Characters>
  <Lines>41</Lines>
  <Paragraphs>11</Paragraphs>
  <TotalTime>49</TotalTime>
  <ScaleCrop>false</ScaleCrop>
  <LinksUpToDate>false</LinksUpToDate>
  <CharactersWithSpaces>5883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2025-11-30T14:35:00Z</dcterms:created>
  <dc:creator>R2024</dc:creator>
  <cp:lastModifiedBy>R2024</cp:lastModifiedBy>
  <dcterms:modified xsi:type="dcterms:W3CDTF">2025-12-01T10:07:58Z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DBE0ACE1691748A8B078DCCF50E72B24_12</vt:lpwstr>
  </property>
</Properties>
</file>