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82F0C" w14:textId="7ED17D93" w:rsidR="00397769" w:rsidRPr="008A19D7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</w:pPr>
      <w:r w:rsidRPr="008A19D7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>المحاضرة الحادية عشر</w:t>
      </w:r>
    </w:p>
    <w:p w14:paraId="2AB9C477" w14:textId="6FD36D59" w:rsidR="00397769" w:rsidRPr="008A19D7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8A19D7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 xml:space="preserve">نظرية </w:t>
      </w:r>
      <w:proofErr w:type="spellStart"/>
      <w:r w:rsidRPr="008A19D7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>السيبرنيتيكا</w:t>
      </w:r>
      <w:proofErr w:type="spellEnd"/>
      <w:r w:rsidR="003B5A24" w:rsidRPr="008A19D7">
        <w:rPr>
          <w:rFonts w:ascii="Simplified Arabic" w:hAnsi="Simplified Arabic" w:cs="Simplified Arabic"/>
          <w:b/>
          <w:bCs/>
          <w:sz w:val="36"/>
          <w:szCs w:val="36"/>
          <w:highlight w:val="yellow"/>
        </w:rPr>
        <w:t>2</w:t>
      </w:r>
      <w:r w:rsidRPr="008A19D7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 xml:space="preserve"> في فهم الاتصال الانساني</w:t>
      </w:r>
    </w:p>
    <w:p w14:paraId="2EF4964A" w14:textId="315B9829" w:rsidR="00397769" w:rsidRPr="008A19D7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</w:rPr>
      </w:pPr>
      <w:r w:rsidRPr="008A19D7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>الأسس والمفاهيم</w:t>
      </w:r>
    </w:p>
    <w:p w14:paraId="5A346BAE" w14:textId="40E2EC15" w:rsidR="00397769" w:rsidRPr="00D62066" w:rsidRDefault="008A19D7" w:rsidP="008A19D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sz w:val="32"/>
          <w:szCs w:val="32"/>
        </w:rPr>
        <w:t xml:space="preserve">       </w:t>
      </w:r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 xml:space="preserve">تعتبر نظرية </w:t>
      </w:r>
      <w:proofErr w:type="spellStart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 xml:space="preserve"> من أبرز مجالات العلوم الحديثة التي تعنى بفهم الأنظمة المعقدة، سواء كانت ميكانيكية أو بيولوجية أو اجتماعية. بدأ تطور هذه النظرية في أربعينيات القرن الماضي على يد عالم الرياضيات الأمريكي </w:t>
      </w:r>
      <w:proofErr w:type="spellStart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>نوربرت</w:t>
      </w:r>
      <w:proofErr w:type="spellEnd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 xml:space="preserve"> وينر، الذي صاغ لأول مرة مفهوم "</w:t>
      </w:r>
      <w:proofErr w:type="spellStart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="00397769" w:rsidRPr="00D62066">
        <w:rPr>
          <w:rFonts w:ascii="Simplified Arabic" w:hAnsi="Simplified Arabic" w:cs="Simplified Arabic"/>
          <w:sz w:val="32"/>
          <w:szCs w:val="32"/>
          <w:rtl/>
        </w:rPr>
        <w:t>" الذي يشير إلى علم التحكم والتواصل في الكائنات الحية والآلات</w:t>
      </w:r>
      <w:r w:rsidR="00397769"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813DEA2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بينما تناولت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1 الأنظمة الميكانيكية والإلكترونية، تميزت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بأنها تتعامل مع الأنظمة المعقدة التي تشمل الوعي والعقل البشري، بالإضافة إلى الأنظمة الاجتماعية المعقدة. في هذه المحاضرة، سنغطي أسس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2، مفاهيمها الرئيسية، تطبيقاتها، وأهم المراجع في هذا المجال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3DEEF0F7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أولاً: تعريف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</w:p>
    <w:p w14:paraId="129F1225" w14:textId="0C4D57A3" w:rsidR="00397769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هي التوسع والتعمق في دراسة الأنظمة المعقدة التي لا تقتصر على الآلات والأجهزة الميكانيكية فقط، بل تشمل الأنظمة الحيوية والعقلية والاجتماعية. على عكس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1، التي تركز على الأجهزة والأنظمة الميكانيكية التي تستخدم 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 xml:space="preserve">الراجعة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للتحكم في سلوكياتها، فإن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تهتم بشكل خاص بكيفية استخدام الأنظمة للتغذية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في معالجة المعلومات واتخاذ القرارات في سياقات معقدة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9433387" w14:textId="77777777" w:rsidR="00D33D77" w:rsidRDefault="00D33D77" w:rsidP="00D33D7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14:paraId="32E7ACFC" w14:textId="77777777" w:rsidR="00D33D77" w:rsidRDefault="00D33D77" w:rsidP="00D33D7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14:paraId="538F7514" w14:textId="77777777" w:rsidR="00D33D77" w:rsidRDefault="00D33D77" w:rsidP="00D33D7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14:paraId="1BBBBC16" w14:textId="77777777" w:rsidR="00D33D77" w:rsidRDefault="00D33D77" w:rsidP="00D33D7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14:paraId="7343148A" w14:textId="77777777" w:rsidR="00D33D77" w:rsidRPr="00D33D77" w:rsidRDefault="00D33D77" w:rsidP="00D33D77">
      <w:p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14:paraId="227039D7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 xml:space="preserve">ثانياً: الفروق الرئيسية بين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1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والسيبرنيتيكا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</w:p>
    <w:p w14:paraId="4667ABF8" w14:textId="77777777" w:rsidR="00397769" w:rsidRPr="00D62066" w:rsidRDefault="00397769" w:rsidP="008A19D7">
      <w:pPr>
        <w:numPr>
          <w:ilvl w:val="0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المدروسة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123D3225" w14:textId="5CAE2A8B" w:rsidR="00397769" w:rsidRPr="00D62066" w:rsidRDefault="00397769" w:rsidP="008A19D7">
      <w:pPr>
        <w:numPr>
          <w:ilvl w:val="1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1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تركز على الأنظمة الميكانيكية والإلكترونية التي تقوم بالتحكم الذاتي باستخدام 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50B9823E" w14:textId="28634877" w:rsidR="00397769" w:rsidRPr="00D62066" w:rsidRDefault="00397769" w:rsidP="008A19D7">
      <w:pPr>
        <w:numPr>
          <w:ilvl w:val="1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توسع من نطاق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1 لتشمل الأنظمة الحيوية، النفسية والاجتماعية التي تحتوي على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قدرة على التفكير، التكيف، والتحكم الذاتي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77C66554" w14:textId="77777777" w:rsidR="00397769" w:rsidRPr="00D62066" w:rsidRDefault="00397769" w:rsidP="008A19D7">
      <w:pPr>
        <w:numPr>
          <w:ilvl w:val="0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المفاهيم الأساسية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112A3B6F" w14:textId="70E8BE6E" w:rsidR="00397769" w:rsidRPr="00D62066" w:rsidRDefault="00397769" w:rsidP="008A19D7">
      <w:pPr>
        <w:numPr>
          <w:ilvl w:val="1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1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تركز على "التغذية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" (Feedback)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كوسيلة للتحكم الذاتي وتحقيق الاستقرار في الأنظمة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C36C4CD" w14:textId="51513729" w:rsidR="00397769" w:rsidRPr="00D62066" w:rsidRDefault="00397769" w:rsidP="008A19D7">
      <w:pPr>
        <w:numPr>
          <w:ilvl w:val="1"/>
          <w:numId w:val="28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تدمج 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مع مفهوم "الوعي الذاتي" و"العقلانية" في الأنظمة المعقدة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42136AD5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ثالثاً: المفاهيم الأساسية في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</w:p>
    <w:p w14:paraId="7DF63BAD" w14:textId="3D7A7E46" w:rsidR="00397769" w:rsidRPr="00D62066" w:rsidRDefault="00397769" w:rsidP="008A19D7">
      <w:pPr>
        <w:numPr>
          <w:ilvl w:val="0"/>
          <w:numId w:val="29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التغذية </w:t>
      </w:r>
      <w:r w:rsidR="008A19D7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(Feedback):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هي عملية تؤثر فيها نتائج الأنشطة على سلوك النظام في المستقبل. في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2، يتم استخدام هذا المفهوم لفهم كيفية تعامل الأنظمة مع التغيرات في بيئاتها. على سبيل المثال، كيف تتكيف الأنظمة البيولوجية مع التغيرات الداخلية والخارجية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A5C54EE" w14:textId="77777777" w:rsidR="00397769" w:rsidRPr="00D62066" w:rsidRDefault="00397769" w:rsidP="008A19D7">
      <w:pPr>
        <w:numPr>
          <w:ilvl w:val="0"/>
          <w:numId w:val="29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التوازن الذاتي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Homeostasis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):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يركز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على دراسة كيفية تكيف الأنظمة مع البيئة من خلال تحقيق التوازن الداخلي، مثلما يحدث في الكائنات الحية التي تسعى للحفاظ على استقرار درجة حرارتها أو مستويات السكر في الدم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73331CAD" w14:textId="5641F5A3" w:rsidR="00397769" w:rsidRPr="00D62066" w:rsidRDefault="00397769" w:rsidP="008A19D7">
      <w:pPr>
        <w:numPr>
          <w:ilvl w:val="0"/>
          <w:numId w:val="29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الوعي الذاتي والعقلانية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تهتم بتفسير العمليات العقلية والوعي الذاتي، حيث ترى أن الأنظمة (بما في ذلك العقل البشري) تعمل على تنظيم سلوكها بناءً على التغذية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bookmarkStart w:id="0" w:name="_Hlk195486198"/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bookmarkEnd w:id="0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من بيئتها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0AE02079" w14:textId="77777777" w:rsidR="00397769" w:rsidRPr="00D62066" w:rsidRDefault="00397769" w:rsidP="008A19D7">
      <w:pPr>
        <w:numPr>
          <w:ilvl w:val="0"/>
          <w:numId w:val="29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الأنظمة المعقدة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تهتم بفهم كيفية عمل الأنظمة التي تحتوي على مكونات متعددة تتفاعل مع بعضها البعض، مثل الجماعات البشرية أو المنظمات الاجتماعية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93A83FF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رابعاً: تطبيقات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</w:p>
    <w:p w14:paraId="04E6B8B7" w14:textId="14317C19" w:rsidR="00397769" w:rsidRPr="00D62066" w:rsidRDefault="00397769" w:rsidP="008A19D7">
      <w:pPr>
        <w:numPr>
          <w:ilvl w:val="0"/>
          <w:numId w:val="3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الذكاء الاصطناعي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</w:t>
      </w:r>
      <w:r w:rsidR="008A19D7" w:rsidRPr="00D62066">
        <w:rPr>
          <w:rFonts w:ascii="Simplified Arabic" w:hAnsi="Simplified Arabic" w:cs="Simplified Arabic"/>
          <w:b/>
          <w:bCs/>
          <w:sz w:val="32"/>
          <w:szCs w:val="32"/>
        </w:rPr>
        <w:t>A</w:t>
      </w:r>
      <w:r w:rsidR="008A19D7">
        <w:rPr>
          <w:rFonts w:ascii="Simplified Arabic" w:hAnsi="Simplified Arabic" w:cs="Simplified Arabic"/>
          <w:b/>
          <w:bCs/>
          <w:sz w:val="32"/>
          <w:szCs w:val="32"/>
        </w:rPr>
        <w:t xml:space="preserve">rtificiel </w:t>
      </w:r>
      <w:r w:rsidR="008A19D7" w:rsidRPr="00D62066">
        <w:rPr>
          <w:rFonts w:ascii="Simplified Arabic" w:hAnsi="Simplified Arabic" w:cs="Simplified Arabic"/>
          <w:b/>
          <w:bCs/>
          <w:sz w:val="32"/>
          <w:szCs w:val="32"/>
        </w:rPr>
        <w:t>I</w:t>
      </w:r>
      <w:r w:rsidR="008A19D7">
        <w:rPr>
          <w:rFonts w:ascii="Simplified Arabic" w:hAnsi="Simplified Arabic" w:cs="Simplified Arabic"/>
          <w:b/>
          <w:bCs/>
          <w:sz w:val="32"/>
          <w:szCs w:val="32"/>
        </w:rPr>
        <w:t>ntelligence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):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تعتمد العديد من أساليب الذكاء الاصطناعي الحديثة على مفاهيم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2، مثل التعلم الآلي والتكيف مع البيئة باستخدام 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. يمكن للأنظمة الذكية أن تتعلم من تجاربها السابقة لتعديل سلوكها وتحقيق أهداف معينة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248E740" w14:textId="482348FC" w:rsidR="00397769" w:rsidRPr="00D62066" w:rsidRDefault="00397769" w:rsidP="008A19D7">
      <w:pPr>
        <w:numPr>
          <w:ilvl w:val="0"/>
          <w:numId w:val="3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إدارة الأنظمة المعقدة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مجال إدارة الأعمال والمنظمات، توفر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أداة لفهم كيفية عمل المنظمات التي تتألف من أفراد متعددين يتخذون قرارات بناءً على التفاعلات الداخلية والخارجية. يتم استخدام التغذية </w:t>
      </w:r>
      <w:r w:rsidR="008A19D7">
        <w:rPr>
          <w:rFonts w:ascii="Simplified Arabic" w:hAnsi="Simplified Arabic" w:cs="Simplified Arabic" w:hint="cs"/>
          <w:sz w:val="32"/>
          <w:szCs w:val="32"/>
          <w:rtl/>
        </w:rPr>
        <w:t>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لضمان تحقيق الأهداف المشتركة والحد من الفوضى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1DC4084" w14:textId="77777777" w:rsidR="00397769" w:rsidRPr="00D62066" w:rsidRDefault="00397769" w:rsidP="008A19D7">
      <w:pPr>
        <w:numPr>
          <w:ilvl w:val="0"/>
          <w:numId w:val="3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علم الأعصاب وعلم النفس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دراسة العقل البشري، تساعد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في فهم كيفية عمل الدماغ في معالجة المعلومات واتخاذ القرارات بناءً على التجارب الماضية. كما تساهم في فحص آليات الوعي والإدراك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59A3DF9E" w14:textId="77777777" w:rsidR="00397769" w:rsidRPr="00D62066" w:rsidRDefault="00397769" w:rsidP="008A19D7">
      <w:pPr>
        <w:numPr>
          <w:ilvl w:val="0"/>
          <w:numId w:val="30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التفاعل بين الإنسان والآلة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تعتبر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2 جزءًا أساسيًا من تصميم واجهات التفاعل بين الإنسان والآلة. إذ تهتم بتطوير أنظمة تتكيف مع احتياجات المستخدم وتوفر ردود فعل تساهم في تحسين تجربته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4AEB56F" w14:textId="77777777" w:rsidR="00397769" w:rsidRPr="00D62066" w:rsidRDefault="00397769" w:rsidP="008A19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خامساً: المراجع الأساسية في دراسة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2</w:t>
      </w:r>
    </w:p>
    <w:p w14:paraId="5D7326AF" w14:textId="77777777" w:rsidR="00397769" w:rsidRPr="00D62066" w:rsidRDefault="00397769" w:rsidP="008A19D7">
      <w:pPr>
        <w:numPr>
          <w:ilvl w:val="0"/>
          <w:numId w:val="31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نوربرت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وينر - "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: التحكم والتواصل في الحيوانات والآلات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"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(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Cybernetics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: Or Control and Communication in the Animal and the Machine):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يعد هذا الكتاب المؤسس الرئيسي لنظرية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>، وقد قدم فيه وينر المبادئ الأساسية المتعلقة بالتغذية المرتدة والتوازن الذاتي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59FECBB" w14:textId="77777777" w:rsidR="00397769" w:rsidRPr="00D62066" w:rsidRDefault="00397769" w:rsidP="008A19D7">
      <w:pPr>
        <w:numPr>
          <w:ilvl w:val="0"/>
          <w:numId w:val="31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هربرت سيمون - "منطق الاختيار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"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(The Logic of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Decision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):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يقدم سيمون في هذا الكتاب نماذج عقلانية للقرارات في الأنظمة المعقدة، معتمدًا على مبادئ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لفهم كيفية اتخاذ القرارات في بيئات ديناميكية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03497DA8" w14:textId="77777777" w:rsidR="00397769" w:rsidRPr="00D62066" w:rsidRDefault="00397769" w:rsidP="008A19D7">
      <w:pPr>
        <w:numPr>
          <w:ilvl w:val="0"/>
          <w:numId w:val="31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دانيال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دينيت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- "الوعي: تفسير علمي للعقل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"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(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Consciousness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Explained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):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يناقش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دينيت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في هذا الكتاب كيفية فهم الوعي البشري بناءً على الأنظمة المعقدة والعقلانية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35664097" w14:textId="77777777" w:rsidR="00397769" w:rsidRPr="00D62066" w:rsidRDefault="00397769" w:rsidP="008A19D7">
      <w:pPr>
        <w:numPr>
          <w:ilvl w:val="0"/>
          <w:numId w:val="31"/>
        </w:numPr>
        <w:bidi/>
        <w:spacing w:after="0" w:line="240" w:lineRule="auto"/>
        <w:jc w:val="both"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رودولف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ستيور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- "نظريات </w:t>
      </w:r>
      <w:proofErr w:type="spellStart"/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السيبرنيتيكا</w:t>
      </w:r>
      <w:proofErr w:type="spellEnd"/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"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 (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Theories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 of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</w:rPr>
        <w:t>Cybernetics</w:t>
      </w:r>
      <w:proofErr w:type="spellEnd"/>
      <w:r w:rsidRPr="00D62066">
        <w:rPr>
          <w:rFonts w:ascii="Simplified Arabic" w:hAnsi="Simplified Arabic" w:cs="Simplified Arabic"/>
          <w:sz w:val="32"/>
          <w:szCs w:val="32"/>
        </w:rPr>
        <w:t xml:space="preserve">):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يدرس هذا الكتاب التطور الفكري </w:t>
      </w:r>
      <w:proofErr w:type="spellStart"/>
      <w:r w:rsidRPr="00D62066">
        <w:rPr>
          <w:rFonts w:ascii="Simplified Arabic" w:hAnsi="Simplified Arabic" w:cs="Simplified Arabic"/>
          <w:sz w:val="32"/>
          <w:szCs w:val="32"/>
          <w:rtl/>
        </w:rPr>
        <w:t>للسيبرنيتيكا</w:t>
      </w:r>
      <w:proofErr w:type="spellEnd"/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في سياق الأنظمة الحيوية والاجتماعية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sectPr w:rsidR="00397769" w:rsidRPr="00D6206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C763C" w14:textId="77777777" w:rsidR="00E21131" w:rsidRDefault="00E21131" w:rsidP="00DF6F03">
      <w:pPr>
        <w:spacing w:after="0" w:line="240" w:lineRule="auto"/>
      </w:pPr>
      <w:r>
        <w:separator/>
      </w:r>
    </w:p>
  </w:endnote>
  <w:endnote w:type="continuationSeparator" w:id="0">
    <w:p w14:paraId="4E69F261" w14:textId="77777777" w:rsidR="00E21131" w:rsidRDefault="00E21131" w:rsidP="00DF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22FE2" w14:textId="77777777" w:rsidR="00E21131" w:rsidRDefault="00E21131" w:rsidP="00DF6F03">
      <w:pPr>
        <w:spacing w:after="0" w:line="240" w:lineRule="auto"/>
      </w:pPr>
      <w:r>
        <w:separator/>
      </w:r>
    </w:p>
  </w:footnote>
  <w:footnote w:type="continuationSeparator" w:id="0">
    <w:p w14:paraId="0AB0BE08" w14:textId="77777777" w:rsidR="00E21131" w:rsidRDefault="00E21131" w:rsidP="00DF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8D26" w14:textId="234D12E1" w:rsidR="00DF6F03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noProof/>
        <w:sz w:val="24"/>
        <w:szCs w:val="24"/>
        <w:lang w:val="fr-FR" w:eastAsia="fr-F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49CC9BF" wp14:editId="43774DD0">
          <wp:simplePos x="0" y="0"/>
          <wp:positionH relativeFrom="column">
            <wp:posOffset>3329305</wp:posOffset>
          </wp:positionH>
          <wp:positionV relativeFrom="paragraph">
            <wp:posOffset>-278130</wp:posOffset>
          </wp:positionV>
          <wp:extent cx="658678" cy="619760"/>
          <wp:effectExtent l="0" t="0" r="8255" b="8890"/>
          <wp:wrapNone/>
          <wp:docPr id="133119567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2459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89" t="24031" r="5210" b="55059"/>
                  <a:stretch/>
                </pic:blipFill>
                <pic:spPr bwMode="auto">
                  <a:xfrm>
                    <a:off x="0" y="0"/>
                    <a:ext cx="658678" cy="61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t xml:space="preserve">جامعة محمد خيضر -بسكرة- </w:t>
    </w:r>
    <w:r>
      <w:rPr>
        <w:b/>
        <w:bCs/>
        <w:noProof/>
        <w:sz w:val="24"/>
        <w:szCs w:val="24"/>
        <w:lang w:val="fr-FR" w:eastAsia="fr-FR"/>
      </w:rPr>
      <w:t xml:space="preserve">Biskra university                                                                                                            </w:t>
    </w:r>
  </w:p>
  <w:p w14:paraId="341FE65D" w14:textId="77777777" w:rsidR="00DF6F03" w:rsidRPr="00C11F5F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sz w:val="24"/>
        <w:szCs w:val="24"/>
        <w:rtl/>
      </w:rPr>
    </w:pPr>
    <w:r>
      <w:rPr>
        <w:b/>
        <w:bCs/>
        <w:noProof/>
        <w:sz w:val="24"/>
        <w:szCs w:val="24"/>
        <w:lang w:val="fr-FR" w:eastAsia="fr-FR"/>
      </w:rPr>
      <w:t xml:space="preserve"> </w:t>
    </w:r>
    <w:r w:rsidRPr="00C11F5F">
      <w:rPr>
        <w:rFonts w:hint="cs"/>
        <w:b/>
        <w:bCs/>
        <w:sz w:val="24"/>
        <w:szCs w:val="24"/>
        <w:rtl/>
      </w:rPr>
      <w:t>معهد العلوم الإنسانية والاجتماعية</w:t>
    </w:r>
    <w:r>
      <w:rPr>
        <w:b/>
        <w:bCs/>
        <w:sz w:val="24"/>
        <w:szCs w:val="24"/>
      </w:rPr>
      <w:t xml:space="preserve"> Human and social </w:t>
    </w:r>
    <w:proofErr w:type="spellStart"/>
    <w:r>
      <w:rPr>
        <w:b/>
        <w:bCs/>
        <w:sz w:val="24"/>
        <w:szCs w:val="24"/>
      </w:rPr>
      <w:t>Institut</w:t>
    </w:r>
    <w:proofErr w:type="spellEnd"/>
    <w:r>
      <w:rPr>
        <w:b/>
        <w:bCs/>
        <w:sz w:val="24"/>
        <w:szCs w:val="24"/>
      </w:rPr>
      <w:t xml:space="preserve">                                                                                      </w:t>
    </w:r>
  </w:p>
  <w:p w14:paraId="46D5457E" w14:textId="6417F4B9" w:rsidR="00DF6F03" w:rsidRDefault="00DF6F03" w:rsidP="00DF6F03">
    <w:pPr>
      <w:pStyle w:val="En-tte"/>
      <w:tabs>
        <w:tab w:val="clear" w:pos="8306"/>
      </w:tabs>
      <w:ind w:left="-908" w:right="-1134"/>
      <w:rPr>
        <w:b/>
        <w:bCs/>
        <w:sz w:val="24"/>
        <w:szCs w:val="24"/>
        <w:rtl/>
      </w:rPr>
    </w:pPr>
    <w:r w:rsidRPr="00C11F5F">
      <w:rPr>
        <w:rFonts w:hint="cs"/>
        <w:b/>
        <w:bCs/>
        <w:sz w:val="24"/>
        <w:szCs w:val="24"/>
        <w:rtl/>
      </w:rPr>
      <w:t xml:space="preserve">قسم </w:t>
    </w:r>
    <w:r w:rsidR="004F110F">
      <w:rPr>
        <w:rFonts w:hint="cs"/>
        <w:b/>
        <w:bCs/>
        <w:sz w:val="24"/>
        <w:szCs w:val="24"/>
        <w:rtl/>
        <w:lang w:bidi="ar-DZ"/>
      </w:rPr>
      <w:t>علم النفس وعلوم التربية</w:t>
    </w:r>
    <w:r>
      <w:rPr>
        <w:b/>
        <w:bCs/>
        <w:sz w:val="24"/>
        <w:szCs w:val="24"/>
      </w:rPr>
      <w:t xml:space="preserve"> </w:t>
    </w:r>
    <w:proofErr w:type="spellStart"/>
    <w:r>
      <w:rPr>
        <w:b/>
        <w:bCs/>
        <w:sz w:val="24"/>
        <w:szCs w:val="24"/>
      </w:rPr>
      <w:t>Departement</w:t>
    </w:r>
    <w:proofErr w:type="spellEnd"/>
    <w:r>
      <w:rPr>
        <w:b/>
        <w:bCs/>
        <w:sz w:val="24"/>
        <w:szCs w:val="24"/>
      </w:rPr>
      <w:t xml:space="preserve"> of </w:t>
    </w:r>
    <w:proofErr w:type="spellStart"/>
    <w:r>
      <w:rPr>
        <w:b/>
        <w:bCs/>
        <w:sz w:val="24"/>
        <w:szCs w:val="24"/>
      </w:rPr>
      <w:t>Psychologie</w:t>
    </w:r>
    <w:proofErr w:type="spellEnd"/>
    <w:r>
      <w:rPr>
        <w:b/>
        <w:bCs/>
        <w:sz w:val="24"/>
        <w:szCs w:val="24"/>
      </w:rPr>
      <w:t xml:space="preserve"> and Education science</w:t>
    </w:r>
    <w:r>
      <w:rPr>
        <w:b/>
        <w:bCs/>
        <w:sz w:val="24"/>
        <w:szCs w:val="24"/>
        <w:lang w:val="fr-FR"/>
      </w:rPr>
      <w:t xml:space="preserve">                                              </w:t>
    </w:r>
    <w:r>
      <w:rPr>
        <w:rFonts w:hint="cs"/>
        <w:b/>
        <w:bCs/>
        <w:sz w:val="24"/>
        <w:szCs w:val="24"/>
        <w:rtl/>
      </w:rPr>
      <w:t xml:space="preserve">   </w:t>
    </w:r>
    <w:r>
      <w:rPr>
        <w:b/>
        <w:bCs/>
        <w:sz w:val="24"/>
        <w:szCs w:val="24"/>
      </w:rPr>
      <w:t xml:space="preserve"> </w:t>
    </w:r>
    <w:r>
      <w:rPr>
        <w:rFonts w:hint="cs"/>
        <w:b/>
        <w:bCs/>
        <w:sz w:val="24"/>
        <w:szCs w:val="24"/>
        <w:rtl/>
      </w:rPr>
      <w:t xml:space="preserve">  </w:t>
    </w:r>
    <w:r>
      <w:rPr>
        <w:b/>
        <w:bCs/>
        <w:sz w:val="24"/>
        <w:szCs w:val="24"/>
      </w:rPr>
      <w:t xml:space="preserve">  </w:t>
    </w:r>
  </w:p>
  <w:p w14:paraId="7ED7C617" w14:textId="1653B074" w:rsidR="00DF6F03" w:rsidRPr="004F110F" w:rsidRDefault="00DF6F03" w:rsidP="00DF6F03">
    <w:pPr>
      <w:pStyle w:val="En-tte"/>
      <w:tabs>
        <w:tab w:val="clear" w:pos="8306"/>
      </w:tabs>
      <w:ind w:left="-908" w:right="-1134"/>
      <w:rPr>
        <w:b/>
        <w:bCs/>
        <w:sz w:val="24"/>
        <w:szCs w:val="24"/>
        <w:rtl/>
        <w:lang w:val="fr-FR"/>
      </w:rPr>
    </w:pPr>
    <w:r>
      <w:rPr>
        <w:rFonts w:hint="cs"/>
        <w:b/>
        <w:bCs/>
        <w:sz w:val="24"/>
        <w:szCs w:val="24"/>
        <w:rtl/>
      </w:rPr>
      <w:t>الأستاذة: سلوى دباش</w:t>
    </w:r>
    <w:r>
      <w:rPr>
        <w:b/>
        <w:bCs/>
        <w:sz w:val="24"/>
        <w:szCs w:val="24"/>
      </w:rPr>
      <w:t xml:space="preserve">   </w:t>
    </w:r>
    <w:r w:rsidR="004F110F">
      <w:rPr>
        <w:b/>
        <w:bCs/>
        <w:sz w:val="24"/>
        <w:szCs w:val="24"/>
        <w:lang w:val="fr-FR"/>
      </w:rPr>
      <w:t xml:space="preserve"> </w:t>
    </w:r>
    <w:proofErr w:type="spellStart"/>
    <w:proofErr w:type="gramStart"/>
    <w:r w:rsidR="004F110F">
      <w:rPr>
        <w:b/>
        <w:bCs/>
        <w:sz w:val="24"/>
        <w:szCs w:val="24"/>
        <w:lang w:val="fr-FR"/>
      </w:rPr>
      <w:t>Lecturer</w:t>
    </w:r>
    <w:proofErr w:type="spellEnd"/>
    <w:r w:rsidR="004F110F">
      <w:rPr>
        <w:b/>
        <w:bCs/>
        <w:sz w:val="24"/>
        <w:szCs w:val="24"/>
        <w:lang w:val="fr-FR"/>
      </w:rPr>
      <w:t> :</w:t>
    </w:r>
    <w:proofErr w:type="gramEnd"/>
    <w:r w:rsidR="004F110F">
      <w:rPr>
        <w:b/>
        <w:bCs/>
        <w:sz w:val="24"/>
        <w:szCs w:val="24"/>
        <w:lang w:val="fr-FR"/>
      </w:rPr>
      <w:t xml:space="preserve"> Saloua Debbache                                                                                                    </w:t>
    </w:r>
  </w:p>
  <w:p w14:paraId="36D75FF6" w14:textId="796B41D5" w:rsidR="00DF6F03" w:rsidRDefault="00DF6F03" w:rsidP="00DF6F03">
    <w:pPr>
      <w:pStyle w:val="En-tte"/>
      <w:tabs>
        <w:tab w:val="clear" w:pos="8306"/>
      </w:tabs>
      <w:ind w:left="-908" w:right="-1134"/>
    </w:pPr>
    <w:r>
      <w:rPr>
        <w:b/>
        <w:bCs/>
        <w:sz w:val="24"/>
        <w:szCs w:val="24"/>
      </w:rPr>
      <w:t xml:space="preserve">     </w:t>
    </w:r>
  </w:p>
  <w:p w14:paraId="754F1976" w14:textId="02842A07" w:rsidR="00DF6F03" w:rsidRDefault="00DF6F03">
    <w:pPr>
      <w:pStyle w:val="En-tte"/>
    </w:pPr>
    <w:r w:rsidRPr="006B50AA">
      <w:rPr>
        <w:noProof/>
        <w:lang w:val="fr-F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3803302" wp14:editId="6923702F">
              <wp:simplePos x="0" y="0"/>
              <wp:positionH relativeFrom="column">
                <wp:posOffset>3006725</wp:posOffset>
              </wp:positionH>
              <wp:positionV relativeFrom="paragraph">
                <wp:posOffset>-128270</wp:posOffset>
              </wp:positionV>
              <wp:extent cx="861695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93808F" w14:textId="62D80018" w:rsidR="00DF6F03" w:rsidRDefault="00DF6F03" w:rsidP="00DF6F0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80330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36.75pt;margin-top:-10.1pt;width:67.8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qu+QEAAM0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" filled="f" stroked="f">
              <v:textbox style="mso-fit-shape-to-text:t">
                <w:txbxContent>
                  <w:p w14:paraId="4F93808F" w14:textId="62D80018" w:rsidR="00DF6F03" w:rsidRDefault="00DF6F03" w:rsidP="00DF6F0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3E41"/>
    <w:multiLevelType w:val="multilevel"/>
    <w:tmpl w:val="F1D8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05D5E"/>
    <w:multiLevelType w:val="multilevel"/>
    <w:tmpl w:val="68B2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C0879"/>
    <w:multiLevelType w:val="multilevel"/>
    <w:tmpl w:val="6662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04865"/>
    <w:multiLevelType w:val="multilevel"/>
    <w:tmpl w:val="39D40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AD29F0"/>
    <w:multiLevelType w:val="multilevel"/>
    <w:tmpl w:val="0F6C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D42A2"/>
    <w:multiLevelType w:val="multilevel"/>
    <w:tmpl w:val="088C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F7449"/>
    <w:multiLevelType w:val="multilevel"/>
    <w:tmpl w:val="DAF0D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4C3E3B"/>
    <w:multiLevelType w:val="multilevel"/>
    <w:tmpl w:val="421A6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B06AB"/>
    <w:multiLevelType w:val="multilevel"/>
    <w:tmpl w:val="06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758FA"/>
    <w:multiLevelType w:val="multilevel"/>
    <w:tmpl w:val="54AA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7954ED"/>
    <w:multiLevelType w:val="multilevel"/>
    <w:tmpl w:val="920C4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657180"/>
    <w:multiLevelType w:val="multilevel"/>
    <w:tmpl w:val="16A2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E615D"/>
    <w:multiLevelType w:val="multilevel"/>
    <w:tmpl w:val="CC1C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A497F"/>
    <w:multiLevelType w:val="multilevel"/>
    <w:tmpl w:val="A032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4156D"/>
    <w:multiLevelType w:val="multilevel"/>
    <w:tmpl w:val="476EB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E021CF"/>
    <w:multiLevelType w:val="multilevel"/>
    <w:tmpl w:val="6DB8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8A716F"/>
    <w:multiLevelType w:val="multilevel"/>
    <w:tmpl w:val="E4F0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E442C8"/>
    <w:multiLevelType w:val="multilevel"/>
    <w:tmpl w:val="4C80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FA394E"/>
    <w:multiLevelType w:val="multilevel"/>
    <w:tmpl w:val="2C786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C170C4"/>
    <w:multiLevelType w:val="multilevel"/>
    <w:tmpl w:val="C506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621D8"/>
    <w:multiLevelType w:val="multilevel"/>
    <w:tmpl w:val="0DE0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910117"/>
    <w:multiLevelType w:val="multilevel"/>
    <w:tmpl w:val="F15A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C9379E"/>
    <w:multiLevelType w:val="multilevel"/>
    <w:tmpl w:val="E33A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68323E"/>
    <w:multiLevelType w:val="multilevel"/>
    <w:tmpl w:val="403CD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23328A"/>
    <w:multiLevelType w:val="multilevel"/>
    <w:tmpl w:val="08B4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6A42EA"/>
    <w:multiLevelType w:val="multilevel"/>
    <w:tmpl w:val="9D02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1C67AA"/>
    <w:multiLevelType w:val="multilevel"/>
    <w:tmpl w:val="452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521F83"/>
    <w:multiLevelType w:val="multilevel"/>
    <w:tmpl w:val="5BA2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02007F"/>
    <w:multiLevelType w:val="multilevel"/>
    <w:tmpl w:val="8B863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233236"/>
    <w:multiLevelType w:val="multilevel"/>
    <w:tmpl w:val="203E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513697"/>
    <w:multiLevelType w:val="multilevel"/>
    <w:tmpl w:val="E488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472EFA"/>
    <w:multiLevelType w:val="multilevel"/>
    <w:tmpl w:val="B134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7950421">
    <w:abstractNumId w:val="16"/>
  </w:num>
  <w:num w:numId="2" w16cid:durableId="1007748852">
    <w:abstractNumId w:val="22"/>
  </w:num>
  <w:num w:numId="3" w16cid:durableId="1434351775">
    <w:abstractNumId w:val="30"/>
  </w:num>
  <w:num w:numId="4" w16cid:durableId="443355253">
    <w:abstractNumId w:val="14"/>
  </w:num>
  <w:num w:numId="5" w16cid:durableId="524834109">
    <w:abstractNumId w:val="2"/>
  </w:num>
  <w:num w:numId="6" w16cid:durableId="217128059">
    <w:abstractNumId w:val="24"/>
  </w:num>
  <w:num w:numId="7" w16cid:durableId="579557498">
    <w:abstractNumId w:val="18"/>
  </w:num>
  <w:num w:numId="8" w16cid:durableId="480776935">
    <w:abstractNumId w:val="10"/>
  </w:num>
  <w:num w:numId="9" w16cid:durableId="1787192086">
    <w:abstractNumId w:val="25"/>
  </w:num>
  <w:num w:numId="10" w16cid:durableId="761730220">
    <w:abstractNumId w:val="4"/>
  </w:num>
  <w:num w:numId="11" w16cid:durableId="319044292">
    <w:abstractNumId w:val="15"/>
  </w:num>
  <w:num w:numId="12" w16cid:durableId="226304262">
    <w:abstractNumId w:val="12"/>
  </w:num>
  <w:num w:numId="13" w16cid:durableId="1189414356">
    <w:abstractNumId w:val="11"/>
  </w:num>
  <w:num w:numId="14" w16cid:durableId="1148060359">
    <w:abstractNumId w:val="20"/>
  </w:num>
  <w:num w:numId="15" w16cid:durableId="1324896260">
    <w:abstractNumId w:val="13"/>
  </w:num>
  <w:num w:numId="16" w16cid:durableId="2141721885">
    <w:abstractNumId w:val="7"/>
  </w:num>
  <w:num w:numId="17" w16cid:durableId="66196125">
    <w:abstractNumId w:val="9"/>
  </w:num>
  <w:num w:numId="18" w16cid:durableId="354427354">
    <w:abstractNumId w:val="17"/>
  </w:num>
  <w:num w:numId="19" w16cid:durableId="1835535170">
    <w:abstractNumId w:val="26"/>
  </w:num>
  <w:num w:numId="20" w16cid:durableId="843278592">
    <w:abstractNumId w:val="1"/>
  </w:num>
  <w:num w:numId="21" w16cid:durableId="1232427425">
    <w:abstractNumId w:val="0"/>
  </w:num>
  <w:num w:numId="22" w16cid:durableId="2014792507">
    <w:abstractNumId w:val="21"/>
  </w:num>
  <w:num w:numId="23" w16cid:durableId="685405918">
    <w:abstractNumId w:val="23"/>
  </w:num>
  <w:num w:numId="24" w16cid:durableId="107548514">
    <w:abstractNumId w:val="8"/>
  </w:num>
  <w:num w:numId="25" w16cid:durableId="596867649">
    <w:abstractNumId w:val="19"/>
  </w:num>
  <w:num w:numId="26" w16cid:durableId="94332711">
    <w:abstractNumId w:val="29"/>
  </w:num>
  <w:num w:numId="27" w16cid:durableId="397558491">
    <w:abstractNumId w:val="5"/>
  </w:num>
  <w:num w:numId="28" w16cid:durableId="364253417">
    <w:abstractNumId w:val="6"/>
  </w:num>
  <w:num w:numId="29" w16cid:durableId="1763867789">
    <w:abstractNumId w:val="28"/>
  </w:num>
  <w:num w:numId="30" w16cid:durableId="1535383353">
    <w:abstractNumId w:val="27"/>
  </w:num>
  <w:num w:numId="31" w16cid:durableId="1587112779">
    <w:abstractNumId w:val="3"/>
  </w:num>
  <w:num w:numId="32" w16cid:durableId="26812626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B"/>
    <w:rsid w:val="00005C0F"/>
    <w:rsid w:val="00042734"/>
    <w:rsid w:val="000568F0"/>
    <w:rsid w:val="000652BA"/>
    <w:rsid w:val="00066E69"/>
    <w:rsid w:val="0007750D"/>
    <w:rsid w:val="000A3F55"/>
    <w:rsid w:val="000C2A81"/>
    <w:rsid w:val="000E04F3"/>
    <w:rsid w:val="000F37BF"/>
    <w:rsid w:val="001102F6"/>
    <w:rsid w:val="00121C61"/>
    <w:rsid w:val="0017706E"/>
    <w:rsid w:val="001A6F5C"/>
    <w:rsid w:val="001C3091"/>
    <w:rsid w:val="001D7496"/>
    <w:rsid w:val="00206151"/>
    <w:rsid w:val="00222D5F"/>
    <w:rsid w:val="00227387"/>
    <w:rsid w:val="002402CE"/>
    <w:rsid w:val="00273994"/>
    <w:rsid w:val="00283E9D"/>
    <w:rsid w:val="002E52A9"/>
    <w:rsid w:val="00320278"/>
    <w:rsid w:val="00331546"/>
    <w:rsid w:val="0035481B"/>
    <w:rsid w:val="00356A18"/>
    <w:rsid w:val="003626FD"/>
    <w:rsid w:val="0037642D"/>
    <w:rsid w:val="00397769"/>
    <w:rsid w:val="003B282D"/>
    <w:rsid w:val="003B5A24"/>
    <w:rsid w:val="003B7A54"/>
    <w:rsid w:val="00404D3A"/>
    <w:rsid w:val="00451672"/>
    <w:rsid w:val="00492FD5"/>
    <w:rsid w:val="004E1AC8"/>
    <w:rsid w:val="004F110F"/>
    <w:rsid w:val="0050171D"/>
    <w:rsid w:val="00504FFA"/>
    <w:rsid w:val="00546B78"/>
    <w:rsid w:val="00546F14"/>
    <w:rsid w:val="00591770"/>
    <w:rsid w:val="00596C4A"/>
    <w:rsid w:val="005A0749"/>
    <w:rsid w:val="005E2EEC"/>
    <w:rsid w:val="005F18EF"/>
    <w:rsid w:val="00627CAA"/>
    <w:rsid w:val="00647201"/>
    <w:rsid w:val="006503DF"/>
    <w:rsid w:val="00677103"/>
    <w:rsid w:val="006B7ED9"/>
    <w:rsid w:val="006C5F3A"/>
    <w:rsid w:val="006C7D63"/>
    <w:rsid w:val="006D0A7D"/>
    <w:rsid w:val="00702D9F"/>
    <w:rsid w:val="0077781D"/>
    <w:rsid w:val="00784B02"/>
    <w:rsid w:val="007A3803"/>
    <w:rsid w:val="007C4D76"/>
    <w:rsid w:val="007C7305"/>
    <w:rsid w:val="007E17FD"/>
    <w:rsid w:val="007F2B0E"/>
    <w:rsid w:val="00805708"/>
    <w:rsid w:val="00827D87"/>
    <w:rsid w:val="008317D1"/>
    <w:rsid w:val="008509DC"/>
    <w:rsid w:val="00883B52"/>
    <w:rsid w:val="008948A2"/>
    <w:rsid w:val="008A19D7"/>
    <w:rsid w:val="008B2687"/>
    <w:rsid w:val="008B5F0E"/>
    <w:rsid w:val="008D44E9"/>
    <w:rsid w:val="009117D8"/>
    <w:rsid w:val="0091672B"/>
    <w:rsid w:val="009208DF"/>
    <w:rsid w:val="00953DA6"/>
    <w:rsid w:val="00955425"/>
    <w:rsid w:val="009D13F5"/>
    <w:rsid w:val="009E45E0"/>
    <w:rsid w:val="009E4B96"/>
    <w:rsid w:val="00A53A57"/>
    <w:rsid w:val="00A57EFD"/>
    <w:rsid w:val="00A762D8"/>
    <w:rsid w:val="00A93B42"/>
    <w:rsid w:val="00AD0679"/>
    <w:rsid w:val="00B10D8B"/>
    <w:rsid w:val="00B16F44"/>
    <w:rsid w:val="00B1724D"/>
    <w:rsid w:val="00B202AC"/>
    <w:rsid w:val="00B26B2D"/>
    <w:rsid w:val="00B30DD2"/>
    <w:rsid w:val="00B37F1C"/>
    <w:rsid w:val="00B53B90"/>
    <w:rsid w:val="00BE1C54"/>
    <w:rsid w:val="00BE1DFD"/>
    <w:rsid w:val="00BF2AFE"/>
    <w:rsid w:val="00C85A30"/>
    <w:rsid w:val="00C90486"/>
    <w:rsid w:val="00C94B63"/>
    <w:rsid w:val="00CA330D"/>
    <w:rsid w:val="00CB7502"/>
    <w:rsid w:val="00CF6F56"/>
    <w:rsid w:val="00D06699"/>
    <w:rsid w:val="00D30491"/>
    <w:rsid w:val="00D33D77"/>
    <w:rsid w:val="00D57A5E"/>
    <w:rsid w:val="00D81E1E"/>
    <w:rsid w:val="00D94F7D"/>
    <w:rsid w:val="00DB5D2C"/>
    <w:rsid w:val="00DE0B2A"/>
    <w:rsid w:val="00DF6F03"/>
    <w:rsid w:val="00E049B1"/>
    <w:rsid w:val="00E21131"/>
    <w:rsid w:val="00E30A93"/>
    <w:rsid w:val="00E441DA"/>
    <w:rsid w:val="00E46856"/>
    <w:rsid w:val="00E676E1"/>
    <w:rsid w:val="00E95B28"/>
    <w:rsid w:val="00ED7CE3"/>
    <w:rsid w:val="00EE1010"/>
    <w:rsid w:val="00EF49C4"/>
    <w:rsid w:val="00F05AD3"/>
    <w:rsid w:val="00F12E0A"/>
    <w:rsid w:val="00F15C59"/>
    <w:rsid w:val="00F76B9E"/>
    <w:rsid w:val="00FA4F89"/>
    <w:rsid w:val="00FE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B0978"/>
  <w15:chartTrackingRefBased/>
  <w15:docId w15:val="{58DEF2F7-9C9F-4B2B-8765-EEF3162A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48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481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F6F03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DF6F03"/>
    <w:rPr>
      <w:kern w:val="0"/>
      <w:lang w:val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F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03"/>
  </w:style>
  <w:style w:type="paragraph" w:styleId="Notedefin">
    <w:name w:val="endnote text"/>
    <w:basedOn w:val="Normal"/>
    <w:link w:val="NotedefinCar"/>
    <w:semiHidden/>
    <w:rsid w:val="000F37BF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NotedefinCar">
    <w:name w:val="Note de fin Car"/>
    <w:basedOn w:val="Policepardfaut"/>
    <w:link w:val="Notedefin"/>
    <w:semiHidden/>
    <w:rsid w:val="000F37BF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Appeldenotedefin">
    <w:name w:val="endnote reference"/>
    <w:semiHidden/>
    <w:rsid w:val="000F37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8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3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18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68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2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8332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84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790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0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645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203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07374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202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79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5921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07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06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1215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15975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13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43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047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074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6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32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3842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313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537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49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3881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547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7326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6835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2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7502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90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3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102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29129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42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8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4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7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2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1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8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6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6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5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0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4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8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7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7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1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9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2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4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3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5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39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0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3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31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8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6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1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9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0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9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9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6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8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2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4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8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0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2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7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7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4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3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3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7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2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5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3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9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3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0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0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4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2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2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1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9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7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2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1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4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66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1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6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6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8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6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2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48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0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9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7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2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52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0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4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5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4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12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4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8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43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0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1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4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55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64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726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27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486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748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424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9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647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5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28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95013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784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83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44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7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054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416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30060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66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739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944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662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89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928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2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8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7501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26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5020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74561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5252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26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124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4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811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867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962897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21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7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8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0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77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0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4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3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0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4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6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9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4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5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2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21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0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4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6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5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5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9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1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2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0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0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0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9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4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6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4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4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6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6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5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0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7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7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8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8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7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6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15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3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5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5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4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3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9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9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7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3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2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7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4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9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7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0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7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7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00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4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2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5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5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1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1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3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0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6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9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9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5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3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4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664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saloua debbache</cp:lastModifiedBy>
  <cp:revision>12</cp:revision>
  <dcterms:created xsi:type="dcterms:W3CDTF">2025-04-12T11:07:00Z</dcterms:created>
  <dcterms:modified xsi:type="dcterms:W3CDTF">2025-12-06T18:37:00Z</dcterms:modified>
</cp:coreProperties>
</file>