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4AA" w:rsidRDefault="002904D6" w:rsidP="00290372">
      <w:pPr>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                    </w:t>
      </w:r>
      <w:r w:rsidR="00290372">
        <w:rPr>
          <w:rFonts w:asciiTheme="majorBidi" w:hAnsiTheme="majorBidi" w:cstheme="majorBidi"/>
          <w:b/>
          <w:bCs/>
          <w:sz w:val="24"/>
          <w:szCs w:val="24"/>
          <w:lang w:val="fr-FR"/>
        </w:rPr>
        <w:t xml:space="preserve">    </w:t>
      </w:r>
      <w:bookmarkStart w:id="0" w:name="_GoBack"/>
      <w:bookmarkEnd w:id="0"/>
      <w:r w:rsidR="00290372">
        <w:rPr>
          <w:rFonts w:asciiTheme="majorBidi" w:hAnsiTheme="majorBidi" w:cstheme="majorBidi"/>
          <w:b/>
          <w:bCs/>
          <w:sz w:val="24"/>
          <w:szCs w:val="24"/>
          <w:lang w:val="fr-FR"/>
        </w:rPr>
        <w:t xml:space="preserve">         </w:t>
      </w:r>
      <w:r w:rsidRPr="002904D6">
        <w:rPr>
          <w:rFonts w:asciiTheme="majorBidi" w:hAnsiTheme="majorBidi" w:cstheme="majorBidi"/>
          <w:b/>
          <w:bCs/>
          <w:sz w:val="24"/>
          <w:szCs w:val="24"/>
          <w:lang w:val="fr-FR"/>
        </w:rPr>
        <w:t>La France et ses anciennes colonies : continuités et ruptures</w:t>
      </w:r>
    </w:p>
    <w:p w:rsidR="002904D6" w:rsidRDefault="002904D6" w:rsidP="00AC0106">
      <w:pPr>
        <w:jc w:val="both"/>
        <w:rPr>
          <w:rFonts w:asciiTheme="majorBidi" w:hAnsiTheme="majorBidi" w:cstheme="majorBidi"/>
          <w:b/>
          <w:bCs/>
          <w:sz w:val="24"/>
          <w:szCs w:val="24"/>
          <w:lang w:val="fr-FR"/>
        </w:rPr>
      </w:pPr>
      <w:r w:rsidRPr="002904D6">
        <w:rPr>
          <w:rFonts w:asciiTheme="majorBidi" w:hAnsiTheme="majorBidi" w:cstheme="majorBidi"/>
          <w:b/>
          <w:bCs/>
          <w:sz w:val="24"/>
          <w:szCs w:val="24"/>
          <w:lang w:val="fr-FR"/>
        </w:rPr>
        <w:t>Introduction</w:t>
      </w:r>
      <w:r>
        <w:rPr>
          <w:rFonts w:asciiTheme="majorBidi" w:hAnsiTheme="majorBidi" w:cstheme="majorBidi"/>
          <w:b/>
          <w:bCs/>
          <w:sz w:val="24"/>
          <w:szCs w:val="24"/>
          <w:lang w:val="fr-FR"/>
        </w:rPr>
        <w:t> :</w:t>
      </w:r>
    </w:p>
    <w:p w:rsidR="002904D6" w:rsidRPr="002904D6" w:rsidRDefault="002904D6" w:rsidP="00AC0106">
      <w:pPr>
        <w:spacing w:line="360" w:lineRule="auto"/>
        <w:jc w:val="both"/>
        <w:rPr>
          <w:rFonts w:asciiTheme="majorBidi" w:hAnsiTheme="majorBidi" w:cstheme="majorBidi"/>
          <w:sz w:val="24"/>
          <w:szCs w:val="24"/>
          <w:lang w:val="fr-FR"/>
        </w:rPr>
      </w:pPr>
      <w:r w:rsidRPr="002904D6">
        <w:rPr>
          <w:rFonts w:asciiTheme="majorBidi" w:hAnsiTheme="majorBidi" w:cstheme="majorBidi"/>
          <w:sz w:val="24"/>
          <w:szCs w:val="24"/>
          <w:lang w:val="fr-FR"/>
        </w:rPr>
        <w:t>Les relations entre la France et ses anciennes colonies constituent un héritage complexe, tissé d’interdépendances historiques, culturelles, économiques et politiques. Si la colonisation s’est officiellement terminée au XXe siècle, ses effets structurants continuent d’influencer les sociétés colonisées comme la société française. Ces relations oscillent entre continuités, qui prolongent des modèles hérités du passé colonial, et ruptures, qui expriment la volonté des pays anciennement colonisés d’affirmer leurs propres identités et souverainetés.</w:t>
      </w:r>
    </w:p>
    <w:p w:rsid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Comprendre ces dynamiques est essentiel pour analyser les tensions, les coopérations, les mémoires et les enjeux géopolitiques contemporains.</w:t>
      </w:r>
    </w:p>
    <w:p w:rsidR="002904D6" w:rsidRPr="002904D6" w:rsidRDefault="00733271" w:rsidP="00AC0106">
      <w:pPr>
        <w:jc w:val="both"/>
        <w:rPr>
          <w:rFonts w:asciiTheme="majorBidi" w:hAnsiTheme="majorBidi" w:cstheme="majorBidi"/>
          <w:sz w:val="24"/>
          <w:szCs w:val="24"/>
          <w:lang w:val="fr-FR"/>
        </w:rPr>
      </w:pPr>
      <w:r w:rsidRPr="00733271">
        <w:rPr>
          <w:rFonts w:asciiTheme="majorBidi" w:hAnsiTheme="majorBidi" w:cstheme="majorBidi"/>
          <w:b/>
          <w:bCs/>
          <w:sz w:val="24"/>
          <w:szCs w:val="24"/>
          <w:lang w:val="fr-FR"/>
        </w:rPr>
        <w:t>I-</w:t>
      </w:r>
      <w:r w:rsidR="002904D6" w:rsidRPr="00733271">
        <w:rPr>
          <w:rFonts w:asciiTheme="majorBidi" w:hAnsiTheme="majorBidi" w:cstheme="majorBidi"/>
          <w:b/>
          <w:bCs/>
          <w:sz w:val="24"/>
          <w:szCs w:val="24"/>
          <w:lang w:val="fr-FR"/>
        </w:rPr>
        <w:t xml:space="preserve">Héritages historiques et continuités postcoloniales </w:t>
      </w:r>
    </w:p>
    <w:p w:rsidR="002904D6" w:rsidRPr="00733271" w:rsidRDefault="00733271" w:rsidP="00AC0106">
      <w:pPr>
        <w:jc w:val="both"/>
        <w:rPr>
          <w:rFonts w:asciiTheme="majorBidi" w:hAnsiTheme="majorBidi" w:cstheme="majorBidi"/>
          <w:b/>
          <w:bCs/>
          <w:sz w:val="24"/>
          <w:szCs w:val="24"/>
          <w:lang w:val="fr-FR"/>
        </w:rPr>
      </w:pPr>
      <w:r w:rsidRPr="00733271">
        <w:rPr>
          <w:rFonts w:asciiTheme="majorBidi" w:hAnsiTheme="majorBidi" w:cstheme="majorBidi"/>
          <w:b/>
          <w:bCs/>
          <w:sz w:val="24"/>
          <w:szCs w:val="24"/>
          <w:lang w:val="fr-FR"/>
        </w:rPr>
        <w:t>1-</w:t>
      </w:r>
      <w:r w:rsidR="002904D6" w:rsidRPr="00733271">
        <w:rPr>
          <w:rFonts w:asciiTheme="majorBidi" w:hAnsiTheme="majorBidi" w:cstheme="majorBidi"/>
          <w:b/>
          <w:bCs/>
          <w:sz w:val="24"/>
          <w:szCs w:val="24"/>
          <w:lang w:val="fr-FR"/>
        </w:rPr>
        <w:t>Héritage administratif et institutionnel</w:t>
      </w:r>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Après les indépendances, beaucoup d’États ont conservé les structures administratives implantées durant la colonisation :</w:t>
      </w:r>
    </w:p>
    <w:p w:rsidR="002904D6" w:rsidRPr="002904D6" w:rsidRDefault="00733271" w:rsidP="00AC0106">
      <w:pPr>
        <w:jc w:val="both"/>
        <w:rPr>
          <w:rFonts w:asciiTheme="majorBidi" w:hAnsiTheme="majorBidi" w:cstheme="majorBidi"/>
          <w:sz w:val="24"/>
          <w:szCs w:val="24"/>
          <w:lang w:val="fr-FR"/>
        </w:rPr>
      </w:pPr>
      <w:r w:rsidRPr="00733271">
        <w:rPr>
          <w:rFonts w:asciiTheme="majorBidi" w:hAnsiTheme="majorBidi" w:cstheme="majorBidi"/>
          <w:b/>
          <w:bCs/>
          <w:sz w:val="24"/>
          <w:szCs w:val="24"/>
          <w:lang w:val="fr-FR"/>
        </w:rPr>
        <w:t>-</w:t>
      </w:r>
      <w:r w:rsidR="002904D6" w:rsidRPr="00733271">
        <w:rPr>
          <w:rFonts w:asciiTheme="majorBidi" w:hAnsiTheme="majorBidi" w:cstheme="majorBidi"/>
          <w:b/>
          <w:bCs/>
          <w:sz w:val="24"/>
          <w:szCs w:val="24"/>
          <w:lang w:val="fr-FR"/>
        </w:rPr>
        <w:t>Centralisation du pouvoir</w:t>
      </w:r>
      <w:proofErr w:type="gramStart"/>
      <w:r w:rsidR="002904D6" w:rsidRPr="002904D6">
        <w:rPr>
          <w:rFonts w:asciiTheme="majorBidi" w:hAnsiTheme="majorBidi" w:cstheme="majorBidi"/>
          <w:sz w:val="24"/>
          <w:szCs w:val="24"/>
          <w:lang w:val="fr-FR"/>
        </w:rPr>
        <w:t xml:space="preserve"> :Les</w:t>
      </w:r>
      <w:proofErr w:type="gramEnd"/>
      <w:r w:rsidR="002904D6" w:rsidRPr="002904D6">
        <w:rPr>
          <w:rFonts w:asciiTheme="majorBidi" w:hAnsiTheme="majorBidi" w:cstheme="majorBidi"/>
          <w:sz w:val="24"/>
          <w:szCs w:val="24"/>
          <w:lang w:val="fr-FR"/>
        </w:rPr>
        <w:t xml:space="preserve"> colonies étaient gouvernées selon un modèle fortement centralisé. Ce modèle a été repris dans plusieurs pays, où les décisions politiques continuent de se concentrer dans la capitale.</w:t>
      </w:r>
    </w:p>
    <w:p w:rsidR="002904D6" w:rsidRPr="00733271" w:rsidRDefault="00733271" w:rsidP="00AC0106">
      <w:pPr>
        <w:jc w:val="both"/>
        <w:rPr>
          <w:rFonts w:asciiTheme="majorBidi" w:hAnsiTheme="majorBidi" w:cstheme="majorBidi"/>
          <w:b/>
          <w:bCs/>
          <w:sz w:val="24"/>
          <w:szCs w:val="24"/>
          <w:lang w:val="fr-FR"/>
        </w:rPr>
      </w:pPr>
      <w:r w:rsidRPr="00733271">
        <w:rPr>
          <w:rFonts w:asciiTheme="majorBidi" w:hAnsiTheme="majorBidi" w:cstheme="majorBidi"/>
          <w:b/>
          <w:bCs/>
          <w:sz w:val="24"/>
          <w:szCs w:val="24"/>
          <w:lang w:val="fr-FR"/>
        </w:rPr>
        <w:t>-</w:t>
      </w:r>
      <w:r w:rsidR="002904D6" w:rsidRPr="00733271">
        <w:rPr>
          <w:rFonts w:asciiTheme="majorBidi" w:hAnsiTheme="majorBidi" w:cstheme="majorBidi"/>
          <w:b/>
          <w:bCs/>
          <w:sz w:val="24"/>
          <w:szCs w:val="24"/>
          <w:lang w:val="fr-FR"/>
        </w:rPr>
        <w:t>Organisation territoriale</w:t>
      </w:r>
      <w:proofErr w:type="gramStart"/>
      <w:r w:rsidR="002904D6" w:rsidRPr="00733271">
        <w:rPr>
          <w:rFonts w:asciiTheme="majorBidi" w:hAnsiTheme="majorBidi" w:cstheme="majorBidi"/>
          <w:b/>
          <w:bCs/>
          <w:sz w:val="24"/>
          <w:szCs w:val="24"/>
          <w:lang w:val="fr-FR"/>
        </w:rPr>
        <w:t xml:space="preserve"> :</w:t>
      </w:r>
      <w:r w:rsidR="002904D6" w:rsidRPr="002904D6">
        <w:rPr>
          <w:rFonts w:asciiTheme="majorBidi" w:hAnsiTheme="majorBidi" w:cstheme="majorBidi"/>
          <w:sz w:val="24"/>
          <w:szCs w:val="24"/>
          <w:lang w:val="fr-FR"/>
        </w:rPr>
        <w:t>La</w:t>
      </w:r>
      <w:proofErr w:type="gramEnd"/>
      <w:r w:rsidR="002904D6" w:rsidRPr="002904D6">
        <w:rPr>
          <w:rFonts w:asciiTheme="majorBidi" w:hAnsiTheme="majorBidi" w:cstheme="majorBidi"/>
          <w:sz w:val="24"/>
          <w:szCs w:val="24"/>
          <w:lang w:val="fr-FR"/>
        </w:rPr>
        <w:t xml:space="preserve"> logique des départements, wilayas ou régions reprend souvent la division coloniale.</w:t>
      </w:r>
    </w:p>
    <w:p w:rsidR="002904D6" w:rsidRPr="00733271" w:rsidRDefault="00733271" w:rsidP="00AC0106">
      <w:pPr>
        <w:jc w:val="both"/>
        <w:rPr>
          <w:rFonts w:asciiTheme="majorBidi" w:hAnsiTheme="majorBidi" w:cstheme="majorBidi"/>
          <w:b/>
          <w:bCs/>
          <w:sz w:val="24"/>
          <w:szCs w:val="24"/>
          <w:lang w:val="fr-FR"/>
        </w:rPr>
      </w:pPr>
      <w:r w:rsidRPr="00733271">
        <w:rPr>
          <w:rFonts w:asciiTheme="majorBidi" w:hAnsiTheme="majorBidi" w:cstheme="majorBidi"/>
          <w:b/>
          <w:bCs/>
          <w:sz w:val="24"/>
          <w:szCs w:val="24"/>
          <w:lang w:val="fr-FR"/>
        </w:rPr>
        <w:t>-</w:t>
      </w:r>
      <w:r w:rsidR="002904D6" w:rsidRPr="00733271">
        <w:rPr>
          <w:rFonts w:asciiTheme="majorBidi" w:hAnsiTheme="majorBidi" w:cstheme="majorBidi"/>
          <w:b/>
          <w:bCs/>
          <w:sz w:val="24"/>
          <w:szCs w:val="24"/>
          <w:lang w:val="fr-FR"/>
        </w:rPr>
        <w:t>Système judiciaire</w:t>
      </w:r>
      <w:proofErr w:type="gramStart"/>
      <w:r w:rsidR="002904D6" w:rsidRPr="00733271">
        <w:rPr>
          <w:rFonts w:asciiTheme="majorBidi" w:hAnsiTheme="majorBidi" w:cstheme="majorBidi"/>
          <w:b/>
          <w:bCs/>
          <w:sz w:val="24"/>
          <w:szCs w:val="24"/>
          <w:lang w:val="fr-FR"/>
        </w:rPr>
        <w:t xml:space="preserve"> :</w:t>
      </w:r>
      <w:r w:rsidR="002904D6" w:rsidRPr="002904D6">
        <w:rPr>
          <w:rFonts w:asciiTheme="majorBidi" w:hAnsiTheme="majorBidi" w:cstheme="majorBidi"/>
          <w:sz w:val="24"/>
          <w:szCs w:val="24"/>
          <w:lang w:val="fr-FR"/>
        </w:rPr>
        <w:t>Plusieurs</w:t>
      </w:r>
      <w:proofErr w:type="gramEnd"/>
      <w:r w:rsidR="002904D6" w:rsidRPr="002904D6">
        <w:rPr>
          <w:rFonts w:asciiTheme="majorBidi" w:hAnsiTheme="majorBidi" w:cstheme="majorBidi"/>
          <w:sz w:val="24"/>
          <w:szCs w:val="24"/>
          <w:lang w:val="fr-FR"/>
        </w:rPr>
        <w:t xml:space="preserve"> pays ont conservé des codes juridiques inspirés du droit français (Code civil, Code pénal).</w:t>
      </w:r>
    </w:p>
    <w:p w:rsidR="002904D6" w:rsidRPr="00733271" w:rsidRDefault="00733271" w:rsidP="00AC0106">
      <w:pPr>
        <w:jc w:val="both"/>
        <w:rPr>
          <w:rFonts w:asciiTheme="majorBidi" w:hAnsiTheme="majorBidi" w:cstheme="majorBidi"/>
          <w:b/>
          <w:bCs/>
          <w:sz w:val="24"/>
          <w:szCs w:val="24"/>
          <w:lang w:val="fr-FR"/>
        </w:rPr>
      </w:pPr>
      <w:r w:rsidRPr="00733271">
        <w:rPr>
          <w:rFonts w:asciiTheme="majorBidi" w:hAnsiTheme="majorBidi" w:cstheme="majorBidi"/>
          <w:b/>
          <w:bCs/>
          <w:sz w:val="24"/>
          <w:szCs w:val="24"/>
          <w:lang w:val="fr-FR"/>
        </w:rPr>
        <w:t>-</w:t>
      </w:r>
      <w:r w:rsidR="002904D6" w:rsidRPr="00733271">
        <w:rPr>
          <w:rFonts w:asciiTheme="majorBidi" w:hAnsiTheme="majorBidi" w:cstheme="majorBidi"/>
          <w:b/>
          <w:bCs/>
          <w:sz w:val="24"/>
          <w:szCs w:val="24"/>
          <w:lang w:val="fr-FR"/>
        </w:rPr>
        <w:t>Éducation et bureaucratie</w:t>
      </w:r>
      <w:proofErr w:type="gramStart"/>
      <w:r w:rsidR="002904D6" w:rsidRPr="00733271">
        <w:rPr>
          <w:rFonts w:asciiTheme="majorBidi" w:hAnsiTheme="majorBidi" w:cstheme="majorBidi"/>
          <w:b/>
          <w:bCs/>
          <w:sz w:val="24"/>
          <w:szCs w:val="24"/>
          <w:lang w:val="fr-FR"/>
        </w:rPr>
        <w:t xml:space="preserve"> :</w:t>
      </w:r>
      <w:r w:rsidR="002904D6" w:rsidRPr="002904D6">
        <w:rPr>
          <w:rFonts w:asciiTheme="majorBidi" w:hAnsiTheme="majorBidi" w:cstheme="majorBidi"/>
          <w:sz w:val="24"/>
          <w:szCs w:val="24"/>
          <w:lang w:val="fr-FR"/>
        </w:rPr>
        <w:t>Le</w:t>
      </w:r>
      <w:proofErr w:type="gramEnd"/>
      <w:r w:rsidR="002904D6" w:rsidRPr="002904D6">
        <w:rPr>
          <w:rFonts w:asciiTheme="majorBidi" w:hAnsiTheme="majorBidi" w:cstheme="majorBidi"/>
          <w:sz w:val="24"/>
          <w:szCs w:val="24"/>
          <w:lang w:val="fr-FR"/>
        </w:rPr>
        <w:t xml:space="preserve"> système scolaire (examens, concours, programmes) reste très influencé par le modèle français.</w:t>
      </w:r>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Ces continuités expliquent pourquoi les institutions de nombreux pays postcoloniaux fonctionnent sur des bases similaires à la France.</w:t>
      </w:r>
    </w:p>
    <w:p w:rsidR="002904D6" w:rsidRPr="00733271" w:rsidRDefault="00733271" w:rsidP="00AC0106">
      <w:pPr>
        <w:jc w:val="both"/>
        <w:rPr>
          <w:rFonts w:asciiTheme="majorBidi" w:hAnsiTheme="majorBidi" w:cstheme="majorBidi"/>
          <w:b/>
          <w:bCs/>
          <w:sz w:val="24"/>
          <w:szCs w:val="24"/>
          <w:lang w:val="fr-FR"/>
        </w:rPr>
      </w:pPr>
      <w:r w:rsidRPr="00733271">
        <w:rPr>
          <w:rFonts w:asciiTheme="majorBidi" w:hAnsiTheme="majorBidi" w:cstheme="majorBidi"/>
          <w:b/>
          <w:bCs/>
          <w:sz w:val="24"/>
          <w:szCs w:val="24"/>
          <w:lang w:val="fr-FR"/>
        </w:rPr>
        <w:t>2-</w:t>
      </w:r>
      <w:r w:rsidR="002904D6" w:rsidRPr="00733271">
        <w:rPr>
          <w:rFonts w:asciiTheme="majorBidi" w:hAnsiTheme="majorBidi" w:cstheme="majorBidi"/>
          <w:b/>
          <w:bCs/>
          <w:sz w:val="24"/>
          <w:szCs w:val="24"/>
          <w:lang w:val="fr-FR"/>
        </w:rPr>
        <w:t>Héritage linguistique : la place du français</w:t>
      </w:r>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Le français est l’héritage le plus visible de la colonisation :</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Il reste langue officielle dans plusieurs pays africains et langue de prestige dans d'autres (ex : Maghreb).</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Il constitue un outil d’ascension sociale : les emplois administratifs et universitaires exigent souvent une maîtrise du français.</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Le français sert à l’unification linguistique dans des régions où coexistent des dizaines de langues nationales.</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Il est aussi un espace de création artistique : littérature francophone, cinéma africain francophone, poésie maghrébine francophone, etc.</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La langue française a permis l’émergence d’élites intellectuelles capables de parler dans un espace international.</w:t>
      </w:r>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Ainsi, le français n’est pas seulement une langue héritée : il est devenu un vecteur de culture et de modernité, mais reste également un symbole d'une histoire marquée par la domination.</w:t>
      </w:r>
    </w:p>
    <w:p w:rsidR="002904D6" w:rsidRPr="00733271" w:rsidRDefault="00733271" w:rsidP="00AC0106">
      <w:pPr>
        <w:jc w:val="both"/>
        <w:rPr>
          <w:rFonts w:asciiTheme="majorBidi" w:hAnsiTheme="majorBidi" w:cstheme="majorBidi"/>
          <w:b/>
          <w:bCs/>
          <w:sz w:val="24"/>
          <w:szCs w:val="24"/>
          <w:lang w:val="fr-FR"/>
        </w:rPr>
      </w:pPr>
      <w:r w:rsidRPr="00733271">
        <w:rPr>
          <w:rFonts w:asciiTheme="majorBidi" w:hAnsiTheme="majorBidi" w:cstheme="majorBidi"/>
          <w:b/>
          <w:bCs/>
          <w:sz w:val="24"/>
          <w:szCs w:val="24"/>
          <w:lang w:val="fr-FR"/>
        </w:rPr>
        <w:t>3-</w:t>
      </w:r>
      <w:r w:rsidR="002904D6" w:rsidRPr="00733271">
        <w:rPr>
          <w:rFonts w:asciiTheme="majorBidi" w:hAnsiTheme="majorBidi" w:cstheme="majorBidi"/>
          <w:b/>
          <w:bCs/>
          <w:sz w:val="24"/>
          <w:szCs w:val="24"/>
          <w:lang w:val="fr-FR"/>
        </w:rPr>
        <w:t xml:space="preserve">Relations économiques </w:t>
      </w:r>
      <w:proofErr w:type="spellStart"/>
      <w:r w:rsidR="002904D6" w:rsidRPr="00733271">
        <w:rPr>
          <w:rFonts w:asciiTheme="majorBidi" w:hAnsiTheme="majorBidi" w:cstheme="majorBidi"/>
          <w:b/>
          <w:bCs/>
          <w:sz w:val="24"/>
          <w:szCs w:val="24"/>
          <w:lang w:val="fr-FR"/>
        </w:rPr>
        <w:t>post-indépendance</w:t>
      </w:r>
      <w:proofErr w:type="spellEnd"/>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Malgré les indépendances, les relations économiques entre la France et ses anciennes colonies se sont poursuivies :</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w:t>
      </w:r>
      <w:r w:rsidR="002904D6" w:rsidRPr="002904D6">
        <w:rPr>
          <w:rFonts w:asciiTheme="majorBidi" w:hAnsiTheme="majorBidi" w:cstheme="majorBidi"/>
          <w:sz w:val="24"/>
          <w:szCs w:val="24"/>
          <w:lang w:val="fr-FR"/>
        </w:rPr>
        <w:t>La France conserve un fort intérêt pour les ressources naturelles (uranium du Niger, pétrole du Gabon, gaz algérien…).</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Beaucoup d’États ont continué d’exporter leurs matières premières vers la France tout en important des produits manufacturés français.</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Certains dénoncent des logiques de néocolonialisme : contrats déséquilibrés, présence massive d’entreprises françaises (Total, Orange, Bolloré).</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Le franc CFA, longtemps lié au Trésor français, est critiqué comme instrument de contrôle économique.</w:t>
      </w:r>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Ces relations montrent une continuité économique postcoloniale qui suscite débat et remise en question.</w:t>
      </w:r>
    </w:p>
    <w:p w:rsidR="002904D6" w:rsidRPr="00733271" w:rsidRDefault="00733271" w:rsidP="00AC0106">
      <w:pPr>
        <w:jc w:val="both"/>
        <w:rPr>
          <w:rFonts w:asciiTheme="majorBidi" w:hAnsiTheme="majorBidi" w:cstheme="majorBidi"/>
          <w:b/>
          <w:bCs/>
          <w:sz w:val="24"/>
          <w:szCs w:val="24"/>
          <w:lang w:val="fr-FR"/>
        </w:rPr>
      </w:pPr>
      <w:r w:rsidRPr="00733271">
        <w:rPr>
          <w:rFonts w:asciiTheme="majorBidi" w:hAnsiTheme="majorBidi" w:cstheme="majorBidi"/>
          <w:b/>
          <w:bCs/>
          <w:sz w:val="24"/>
          <w:szCs w:val="24"/>
          <w:lang w:val="fr-FR"/>
        </w:rPr>
        <w:t>4-</w:t>
      </w:r>
      <w:r w:rsidR="002904D6" w:rsidRPr="00733271">
        <w:rPr>
          <w:rFonts w:asciiTheme="majorBidi" w:hAnsiTheme="majorBidi" w:cstheme="majorBidi"/>
          <w:b/>
          <w:bCs/>
          <w:sz w:val="24"/>
          <w:szCs w:val="24"/>
          <w:lang w:val="fr-FR"/>
        </w:rPr>
        <w:t>Migration et diasporas</w:t>
      </w:r>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Les migrations ont profondément transformé la France et les pays postcoloniaux :</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À partir des années 1950, la France a recruté massivement de la main-d’œuvre maghrébine et africaine.</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Des communautés importantes se sont installées : Algériens, Marocains, Sénégalais, Maliens.</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Ces diasporas contribuent à la circulation des cultures, des valeurs, de la gastronomie.</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Elles jouent un rôle économique (transferts financiers vers les pays d’origine).</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Elles sont aussi au cœur de débats politiques (identité, intégration, discriminations).</w:t>
      </w:r>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Les migrations sont un héritage direct du passé colonial, mais elles ont aussi créé des sociétés multiculturelles complexes.</w:t>
      </w:r>
    </w:p>
    <w:p w:rsidR="002904D6" w:rsidRPr="002904D6" w:rsidRDefault="00823574" w:rsidP="00AC0106">
      <w:pPr>
        <w:jc w:val="both"/>
        <w:rPr>
          <w:rFonts w:asciiTheme="majorBidi" w:hAnsiTheme="majorBidi" w:cstheme="majorBidi"/>
          <w:sz w:val="24"/>
          <w:szCs w:val="24"/>
          <w:lang w:val="fr-FR"/>
        </w:rPr>
      </w:pPr>
      <w:r w:rsidRPr="00823574">
        <w:rPr>
          <w:rFonts w:asciiTheme="majorBidi" w:hAnsiTheme="majorBidi" w:cstheme="majorBidi"/>
          <w:b/>
          <w:bCs/>
          <w:sz w:val="24"/>
          <w:szCs w:val="24"/>
          <w:lang w:val="fr-FR"/>
        </w:rPr>
        <w:t>II-</w:t>
      </w:r>
      <w:r w:rsidR="002904D6" w:rsidRPr="00823574">
        <w:rPr>
          <w:rFonts w:asciiTheme="majorBidi" w:hAnsiTheme="majorBidi" w:cstheme="majorBidi"/>
          <w:b/>
          <w:bCs/>
          <w:sz w:val="24"/>
          <w:szCs w:val="24"/>
          <w:lang w:val="fr-FR"/>
        </w:rPr>
        <w:t xml:space="preserve"> Ruptures historiques : indépendances, réécritures et affirmations identitaires</w:t>
      </w:r>
      <w:r>
        <w:rPr>
          <w:rFonts w:asciiTheme="majorBidi" w:hAnsiTheme="majorBidi" w:cstheme="majorBidi"/>
          <w:sz w:val="24"/>
          <w:szCs w:val="24"/>
          <w:lang w:val="fr-FR"/>
        </w:rPr>
        <w:t> :</w:t>
      </w:r>
    </w:p>
    <w:p w:rsidR="002904D6" w:rsidRPr="00823574" w:rsidRDefault="00823574" w:rsidP="00AC0106">
      <w:pPr>
        <w:jc w:val="both"/>
        <w:rPr>
          <w:rFonts w:asciiTheme="majorBidi" w:hAnsiTheme="majorBidi" w:cstheme="majorBidi"/>
          <w:b/>
          <w:bCs/>
          <w:sz w:val="24"/>
          <w:szCs w:val="24"/>
          <w:lang w:val="fr-FR"/>
        </w:rPr>
      </w:pPr>
      <w:r w:rsidRPr="00823574">
        <w:rPr>
          <w:rFonts w:asciiTheme="majorBidi" w:hAnsiTheme="majorBidi" w:cstheme="majorBidi"/>
          <w:b/>
          <w:bCs/>
          <w:sz w:val="24"/>
          <w:szCs w:val="24"/>
          <w:lang w:val="fr-FR"/>
        </w:rPr>
        <w:t>1-</w:t>
      </w:r>
      <w:r w:rsidR="002904D6" w:rsidRPr="00823574">
        <w:rPr>
          <w:rFonts w:asciiTheme="majorBidi" w:hAnsiTheme="majorBidi" w:cstheme="majorBidi"/>
          <w:b/>
          <w:bCs/>
          <w:sz w:val="24"/>
          <w:szCs w:val="24"/>
          <w:lang w:val="fr-FR"/>
        </w:rPr>
        <w:t xml:space="preserve"> Mouvements nationalistes</w:t>
      </w:r>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Les indépendances ont été une rupture majeure :</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Les nationalismes sont nés d’un rejet de la domination coloniale.</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Certains pays ont accédé à l’indépendance pacifiquement (Tunisie, Maroc), d'autres par la lutte armée (Algérie).</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 xml:space="preserve">Émergence d’un discours </w:t>
      </w:r>
      <w:proofErr w:type="spellStart"/>
      <w:r w:rsidR="002904D6" w:rsidRPr="002904D6">
        <w:rPr>
          <w:rFonts w:asciiTheme="majorBidi" w:hAnsiTheme="majorBidi" w:cstheme="majorBidi"/>
          <w:sz w:val="24"/>
          <w:szCs w:val="24"/>
          <w:lang w:val="fr-FR"/>
        </w:rPr>
        <w:t>anti-colonial</w:t>
      </w:r>
      <w:proofErr w:type="spellEnd"/>
      <w:r w:rsidR="002904D6" w:rsidRPr="002904D6">
        <w:rPr>
          <w:rFonts w:asciiTheme="majorBidi" w:hAnsiTheme="majorBidi" w:cstheme="majorBidi"/>
          <w:sz w:val="24"/>
          <w:szCs w:val="24"/>
          <w:lang w:val="fr-FR"/>
        </w:rPr>
        <w:t xml:space="preserve"> porté par des figures comme Fanon, Césaire, </w:t>
      </w:r>
      <w:proofErr w:type="spellStart"/>
      <w:r w:rsidR="002904D6" w:rsidRPr="002904D6">
        <w:rPr>
          <w:rFonts w:asciiTheme="majorBidi" w:hAnsiTheme="majorBidi" w:cstheme="majorBidi"/>
          <w:sz w:val="24"/>
          <w:szCs w:val="24"/>
          <w:lang w:val="fr-FR"/>
        </w:rPr>
        <w:t>Messali</w:t>
      </w:r>
      <w:proofErr w:type="spellEnd"/>
      <w:r w:rsidR="002904D6" w:rsidRPr="002904D6">
        <w:rPr>
          <w:rFonts w:asciiTheme="majorBidi" w:hAnsiTheme="majorBidi" w:cstheme="majorBidi"/>
          <w:sz w:val="24"/>
          <w:szCs w:val="24"/>
          <w:lang w:val="fr-FR"/>
        </w:rPr>
        <w:t xml:space="preserve"> Hadj.</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Affirmation d'une souveraineté politique et culturelle.</w:t>
      </w:r>
    </w:p>
    <w:p w:rsidR="002904D6" w:rsidRPr="00823574" w:rsidRDefault="00823574" w:rsidP="00AC0106">
      <w:pPr>
        <w:jc w:val="both"/>
        <w:rPr>
          <w:rFonts w:asciiTheme="majorBidi" w:hAnsiTheme="majorBidi" w:cstheme="majorBidi"/>
          <w:b/>
          <w:bCs/>
          <w:sz w:val="24"/>
          <w:szCs w:val="24"/>
          <w:lang w:val="fr-FR"/>
        </w:rPr>
      </w:pPr>
      <w:r w:rsidRPr="00823574">
        <w:rPr>
          <w:rFonts w:asciiTheme="majorBidi" w:hAnsiTheme="majorBidi" w:cstheme="majorBidi"/>
          <w:b/>
          <w:bCs/>
          <w:sz w:val="24"/>
          <w:szCs w:val="24"/>
          <w:lang w:val="fr-FR"/>
        </w:rPr>
        <w:t>2-</w:t>
      </w:r>
      <w:r w:rsidR="002904D6" w:rsidRPr="00823574">
        <w:rPr>
          <w:rFonts w:asciiTheme="majorBidi" w:hAnsiTheme="majorBidi" w:cstheme="majorBidi"/>
          <w:b/>
          <w:bCs/>
          <w:sz w:val="24"/>
          <w:szCs w:val="24"/>
          <w:lang w:val="fr-FR"/>
        </w:rPr>
        <w:t>Réécriture des histoires nationales</w:t>
      </w:r>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Après l'indépendance :</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Les pays réécrivent leurs manuels scolaires pour mettre en avant leur propre histoire.</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 xml:space="preserve">Ils valorisent les résistances locales (ex : </w:t>
      </w:r>
      <w:proofErr w:type="spellStart"/>
      <w:r w:rsidR="002904D6" w:rsidRPr="002904D6">
        <w:rPr>
          <w:rFonts w:asciiTheme="majorBidi" w:hAnsiTheme="majorBidi" w:cstheme="majorBidi"/>
          <w:sz w:val="24"/>
          <w:szCs w:val="24"/>
          <w:lang w:val="fr-FR"/>
        </w:rPr>
        <w:t>Abd</w:t>
      </w:r>
      <w:proofErr w:type="spellEnd"/>
      <w:r w:rsidR="002904D6" w:rsidRPr="002904D6">
        <w:rPr>
          <w:rFonts w:asciiTheme="majorBidi" w:hAnsiTheme="majorBidi" w:cstheme="majorBidi"/>
          <w:sz w:val="24"/>
          <w:szCs w:val="24"/>
          <w:lang w:val="fr-FR"/>
        </w:rPr>
        <w:t xml:space="preserve"> el-Kader, Omar </w:t>
      </w:r>
      <w:proofErr w:type="spellStart"/>
      <w:r w:rsidR="002904D6" w:rsidRPr="002904D6">
        <w:rPr>
          <w:rFonts w:asciiTheme="majorBidi" w:hAnsiTheme="majorBidi" w:cstheme="majorBidi"/>
          <w:sz w:val="24"/>
          <w:szCs w:val="24"/>
          <w:lang w:val="fr-FR"/>
        </w:rPr>
        <w:t>Tall</w:t>
      </w:r>
      <w:proofErr w:type="spellEnd"/>
      <w:r w:rsidR="002904D6" w:rsidRPr="002904D6">
        <w:rPr>
          <w:rFonts w:asciiTheme="majorBidi" w:hAnsiTheme="majorBidi" w:cstheme="majorBidi"/>
          <w:sz w:val="24"/>
          <w:szCs w:val="24"/>
          <w:lang w:val="fr-FR"/>
        </w:rPr>
        <w:t xml:space="preserve">, Abdelkrim El </w:t>
      </w:r>
      <w:proofErr w:type="spellStart"/>
      <w:r w:rsidR="002904D6" w:rsidRPr="002904D6">
        <w:rPr>
          <w:rFonts w:asciiTheme="majorBidi" w:hAnsiTheme="majorBidi" w:cstheme="majorBidi"/>
          <w:sz w:val="24"/>
          <w:szCs w:val="24"/>
          <w:lang w:val="fr-FR"/>
        </w:rPr>
        <w:t>Khattabi</w:t>
      </w:r>
      <w:proofErr w:type="spellEnd"/>
      <w:r w:rsidR="002904D6" w:rsidRPr="002904D6">
        <w:rPr>
          <w:rFonts w:asciiTheme="majorBidi" w:hAnsiTheme="majorBidi" w:cstheme="majorBidi"/>
          <w:sz w:val="24"/>
          <w:szCs w:val="24"/>
          <w:lang w:val="fr-FR"/>
        </w:rPr>
        <w:t>).</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Les colonisateurs sont présentés sous un angle critique (exploitation, violences, racisme).</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Développement de musées, monuments et discours mémoriels propres à chaque pays.</w:t>
      </w:r>
    </w:p>
    <w:p w:rsidR="002904D6" w:rsidRPr="00823574" w:rsidRDefault="00823574" w:rsidP="00AC0106">
      <w:pPr>
        <w:jc w:val="both"/>
        <w:rPr>
          <w:rFonts w:asciiTheme="majorBidi" w:hAnsiTheme="majorBidi" w:cstheme="majorBidi"/>
          <w:b/>
          <w:bCs/>
          <w:sz w:val="24"/>
          <w:szCs w:val="24"/>
          <w:lang w:val="fr-FR"/>
        </w:rPr>
      </w:pPr>
      <w:r w:rsidRPr="00823574">
        <w:rPr>
          <w:rFonts w:asciiTheme="majorBidi" w:hAnsiTheme="majorBidi" w:cstheme="majorBidi"/>
          <w:b/>
          <w:bCs/>
          <w:sz w:val="24"/>
          <w:szCs w:val="24"/>
          <w:lang w:val="fr-FR"/>
        </w:rPr>
        <w:t>3-</w:t>
      </w:r>
      <w:r w:rsidR="002904D6" w:rsidRPr="00823574">
        <w:rPr>
          <w:rFonts w:asciiTheme="majorBidi" w:hAnsiTheme="majorBidi" w:cstheme="majorBidi"/>
          <w:b/>
          <w:bCs/>
          <w:sz w:val="24"/>
          <w:szCs w:val="24"/>
          <w:lang w:val="fr-FR"/>
        </w:rPr>
        <w:t>Rupture diplomatique et repositionnement international</w:t>
      </w:r>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L’indépendance a provoqué :</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-U</w:t>
      </w:r>
      <w:r w:rsidR="002904D6" w:rsidRPr="002904D6">
        <w:rPr>
          <w:rFonts w:asciiTheme="majorBidi" w:hAnsiTheme="majorBidi" w:cstheme="majorBidi"/>
          <w:sz w:val="24"/>
          <w:szCs w:val="24"/>
          <w:lang w:val="fr-FR"/>
        </w:rPr>
        <w:t>ne diversification des partenariats : pays arabes, Chine, URSS, États-Unis.</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-L</w:t>
      </w:r>
      <w:r w:rsidR="002904D6" w:rsidRPr="002904D6">
        <w:rPr>
          <w:rFonts w:asciiTheme="majorBidi" w:hAnsiTheme="majorBidi" w:cstheme="majorBidi"/>
          <w:sz w:val="24"/>
          <w:szCs w:val="24"/>
          <w:lang w:val="fr-FR"/>
        </w:rPr>
        <w:t>a sortie progressive de l’influence française, même si des liens persistants demeurent.</w:t>
      </w:r>
    </w:p>
    <w:p w:rsidR="002904D6" w:rsidRPr="002904D6" w:rsidRDefault="00823574" w:rsidP="00AC0106">
      <w:pPr>
        <w:jc w:val="both"/>
        <w:rPr>
          <w:rFonts w:asciiTheme="majorBidi" w:hAnsiTheme="majorBidi" w:cstheme="majorBidi"/>
          <w:sz w:val="24"/>
          <w:szCs w:val="24"/>
          <w:lang w:val="fr-FR"/>
        </w:rPr>
      </w:pPr>
      <w:r>
        <w:rPr>
          <w:rFonts w:asciiTheme="majorBidi" w:hAnsiTheme="majorBidi" w:cstheme="majorBidi"/>
          <w:sz w:val="24"/>
          <w:szCs w:val="24"/>
          <w:lang w:val="fr-FR"/>
        </w:rPr>
        <w:t>-C</w:t>
      </w:r>
      <w:r w:rsidR="002904D6" w:rsidRPr="002904D6">
        <w:rPr>
          <w:rFonts w:asciiTheme="majorBidi" w:hAnsiTheme="majorBidi" w:cstheme="majorBidi"/>
          <w:sz w:val="24"/>
          <w:szCs w:val="24"/>
          <w:lang w:val="fr-FR"/>
        </w:rPr>
        <w:t>ertains pays ont cherché à rompre symboliquement avec la France (Rwanda remplaçant le français par l’anglais).</w:t>
      </w:r>
    </w:p>
    <w:p w:rsidR="002904D6" w:rsidRPr="00823574" w:rsidRDefault="00733271" w:rsidP="00AC0106">
      <w:pPr>
        <w:jc w:val="both"/>
        <w:rPr>
          <w:rFonts w:asciiTheme="majorBidi" w:hAnsiTheme="majorBidi" w:cstheme="majorBidi"/>
          <w:b/>
          <w:bCs/>
          <w:sz w:val="24"/>
          <w:szCs w:val="24"/>
          <w:lang w:val="fr-FR"/>
        </w:rPr>
      </w:pPr>
      <w:r w:rsidRPr="00823574">
        <w:rPr>
          <w:rFonts w:asciiTheme="majorBidi" w:hAnsiTheme="majorBidi" w:cstheme="majorBidi"/>
          <w:b/>
          <w:bCs/>
          <w:sz w:val="24"/>
          <w:szCs w:val="24"/>
          <w:lang w:val="fr-FR"/>
        </w:rPr>
        <w:t>4-</w:t>
      </w:r>
      <w:r w:rsidR="002904D6" w:rsidRPr="00823574">
        <w:rPr>
          <w:rFonts w:asciiTheme="majorBidi" w:hAnsiTheme="majorBidi" w:cstheme="majorBidi"/>
          <w:b/>
          <w:bCs/>
          <w:sz w:val="24"/>
          <w:szCs w:val="24"/>
          <w:lang w:val="fr-FR"/>
        </w:rPr>
        <w:t>Tensions mémorielles</w:t>
      </w:r>
    </w:p>
    <w:p w:rsidR="002904D6" w:rsidRPr="002904D6" w:rsidRDefault="002904D6" w:rsidP="00AC0106">
      <w:pPr>
        <w:jc w:val="both"/>
        <w:rPr>
          <w:rFonts w:asciiTheme="majorBidi" w:hAnsiTheme="majorBidi" w:cstheme="majorBidi"/>
          <w:sz w:val="24"/>
          <w:szCs w:val="24"/>
          <w:lang w:val="fr-FR"/>
        </w:rPr>
      </w:pPr>
      <w:r w:rsidRPr="002904D6">
        <w:rPr>
          <w:rFonts w:asciiTheme="majorBidi" w:hAnsiTheme="majorBidi" w:cstheme="majorBidi"/>
          <w:sz w:val="24"/>
          <w:szCs w:val="24"/>
          <w:lang w:val="fr-FR"/>
        </w:rPr>
        <w:t>Les mémoires de la colonisation restent douloureuses :</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Mémoire de la guerre d’Algérie en France et en Algérie.</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Demandes de reconnaissance des crimes coloniaux.</w:t>
      </w:r>
    </w:p>
    <w:p w:rsidR="002904D6" w:rsidRPr="002904D6" w:rsidRDefault="00733271"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2904D6" w:rsidRPr="002904D6">
        <w:rPr>
          <w:rFonts w:asciiTheme="majorBidi" w:hAnsiTheme="majorBidi" w:cstheme="majorBidi"/>
          <w:sz w:val="24"/>
          <w:szCs w:val="24"/>
          <w:lang w:val="fr-FR"/>
        </w:rPr>
        <w:t>Débats contemporains : restitution des œuvres d’art, reconnaissance des massacres.</w:t>
      </w:r>
    </w:p>
    <w:p w:rsidR="002904D6" w:rsidRPr="002904D6" w:rsidRDefault="002904D6" w:rsidP="00AC0106">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2904D6">
        <w:rPr>
          <w:rFonts w:asciiTheme="majorBidi" w:hAnsiTheme="majorBidi" w:cstheme="majorBidi"/>
          <w:sz w:val="24"/>
          <w:szCs w:val="24"/>
          <w:lang w:val="fr-FR"/>
        </w:rPr>
        <w:t>Utilisation politique de la mémoire par certains gouvernements.</w:t>
      </w:r>
    </w:p>
    <w:p w:rsidR="002904D6" w:rsidRPr="00823574" w:rsidRDefault="002904D6" w:rsidP="00AC0106">
      <w:pPr>
        <w:jc w:val="both"/>
        <w:rPr>
          <w:rFonts w:asciiTheme="majorBidi" w:hAnsiTheme="majorBidi" w:cstheme="majorBidi"/>
          <w:b/>
          <w:bCs/>
          <w:sz w:val="24"/>
          <w:szCs w:val="24"/>
          <w:lang w:val="fr-FR"/>
        </w:rPr>
      </w:pPr>
      <w:r w:rsidRPr="002904D6">
        <w:rPr>
          <w:rFonts w:asciiTheme="majorBidi" w:hAnsiTheme="majorBidi" w:cstheme="majorBidi"/>
          <w:b/>
          <w:bCs/>
          <w:sz w:val="24"/>
          <w:szCs w:val="24"/>
          <w:lang w:val="fr-FR"/>
        </w:rPr>
        <w:t>Conclusion :</w:t>
      </w:r>
    </w:p>
    <w:p w:rsidR="002904D6" w:rsidRDefault="002904D6" w:rsidP="00AC0106">
      <w:pPr>
        <w:spacing w:line="360" w:lineRule="auto"/>
        <w:jc w:val="both"/>
        <w:rPr>
          <w:rFonts w:asciiTheme="majorBidi" w:hAnsiTheme="majorBidi" w:cstheme="majorBidi"/>
          <w:sz w:val="24"/>
          <w:szCs w:val="24"/>
          <w:lang w:val="fr-FR"/>
        </w:rPr>
      </w:pPr>
      <w:r w:rsidRPr="002904D6">
        <w:rPr>
          <w:rFonts w:asciiTheme="majorBidi" w:hAnsiTheme="majorBidi" w:cstheme="majorBidi"/>
          <w:sz w:val="24"/>
          <w:szCs w:val="24"/>
          <w:lang w:val="fr-FR"/>
        </w:rPr>
        <w:t>Les relations entre la France et ses anciennes colonies montrent l’ambivalence du postcolonial : entre héritages persistants et ruptures revendiquées. Si le français, les institutions et les modèles économiques prolongent la continuité historique, les mémoires, les luttes identitaires et la recomposition diplomatique traduisent une rupture profonde. L’étude de ces dynamiques éclaire les rapports actuels entre Europe, Afrique et monde arabe, et permet de comprendre les défis interculturels contemporains.</w:t>
      </w:r>
    </w:p>
    <w:p w:rsidR="00823574" w:rsidRPr="002904D6" w:rsidRDefault="00823574" w:rsidP="00AC0106">
      <w:pPr>
        <w:spacing w:line="360" w:lineRule="auto"/>
        <w:jc w:val="both"/>
        <w:rPr>
          <w:rFonts w:asciiTheme="majorBidi" w:hAnsiTheme="majorBidi" w:cstheme="majorBidi"/>
          <w:sz w:val="24"/>
          <w:szCs w:val="24"/>
          <w:lang w:val="fr-FR"/>
        </w:rPr>
      </w:pPr>
    </w:p>
    <w:sectPr w:rsidR="00823574" w:rsidRPr="002904D6" w:rsidSect="002904D6">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D6"/>
    <w:rsid w:val="000E54AA"/>
    <w:rsid w:val="00290372"/>
    <w:rsid w:val="002904D6"/>
    <w:rsid w:val="00733271"/>
    <w:rsid w:val="00823574"/>
    <w:rsid w:val="00AC0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D4EA"/>
  <w15:chartTrackingRefBased/>
  <w15:docId w15:val="{B412736A-9F7A-40FF-A54A-7BCE14CE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931</Words>
  <Characters>5308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3</cp:revision>
  <dcterms:created xsi:type="dcterms:W3CDTF">2025-11-21T17:34:00Z</dcterms:created>
  <dcterms:modified xsi:type="dcterms:W3CDTF">2025-12-11T15:49:00Z</dcterms:modified>
</cp:coreProperties>
</file>