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955" w:rsidRPr="001D2F91" w:rsidRDefault="001D2F91" w:rsidP="001D2F91">
      <w:pPr>
        <w:jc w:val="both"/>
        <w:rPr>
          <w:rFonts w:asciiTheme="majorBidi" w:hAnsiTheme="majorBidi" w:cstheme="majorBidi"/>
          <w:b/>
          <w:bCs/>
          <w:sz w:val="24"/>
          <w:szCs w:val="24"/>
          <w:lang w:val="fr-FR"/>
        </w:rPr>
      </w:pPr>
      <w:bookmarkStart w:id="0" w:name="_GoBack"/>
      <w:r w:rsidRPr="001D2F91">
        <w:rPr>
          <w:rFonts w:asciiTheme="majorBidi" w:hAnsiTheme="majorBidi" w:cstheme="majorBidi"/>
          <w:b/>
          <w:bCs/>
          <w:sz w:val="24"/>
          <w:szCs w:val="24"/>
          <w:lang w:val="fr-FR"/>
        </w:rPr>
        <w:t>Cours 12 :</w:t>
      </w:r>
      <w:r w:rsidRPr="001D2F91">
        <w:rPr>
          <w:lang w:val="fr-FR"/>
        </w:rPr>
        <w:t xml:space="preserve"> </w:t>
      </w:r>
      <w:r w:rsidRPr="001D2F91">
        <w:rPr>
          <w:rFonts w:asciiTheme="majorBidi" w:hAnsiTheme="majorBidi" w:cstheme="majorBidi"/>
          <w:b/>
          <w:bCs/>
          <w:sz w:val="24"/>
          <w:szCs w:val="24"/>
          <w:lang w:val="fr-FR"/>
        </w:rPr>
        <w:t xml:space="preserve">Le roman contemporain et l’autofiction : retour du sujet, réinvention de </w:t>
      </w:r>
      <w:proofErr w:type="gramStart"/>
      <w:r w:rsidRPr="001D2F91">
        <w:rPr>
          <w:rFonts w:asciiTheme="majorBidi" w:hAnsiTheme="majorBidi" w:cstheme="majorBidi"/>
          <w:b/>
          <w:bCs/>
          <w:sz w:val="24"/>
          <w:szCs w:val="24"/>
          <w:lang w:val="fr-FR"/>
        </w:rPr>
        <w:t>soi</w:t>
      </w:r>
      <w:r>
        <w:rPr>
          <w:rFonts w:asciiTheme="majorBidi" w:hAnsiTheme="majorBidi" w:cstheme="majorBidi"/>
          <w:b/>
          <w:bCs/>
          <w:sz w:val="24"/>
          <w:szCs w:val="24"/>
          <w:lang w:val="fr-FR"/>
        </w:rPr>
        <w:t>(</w:t>
      </w:r>
      <w:proofErr w:type="gramEnd"/>
      <w:r w:rsidRPr="001D2F91">
        <w:rPr>
          <w:rFonts w:asciiTheme="majorBidi" w:hAnsiTheme="majorBidi" w:cstheme="majorBidi"/>
          <w:b/>
          <w:bCs/>
          <w:sz w:val="24"/>
          <w:szCs w:val="24"/>
          <w:lang w:val="fr-FR"/>
        </w:rPr>
        <w:t xml:space="preserve">Serge </w:t>
      </w:r>
      <w:proofErr w:type="spellStart"/>
      <w:r w:rsidRPr="001D2F91">
        <w:rPr>
          <w:rFonts w:asciiTheme="majorBidi" w:hAnsiTheme="majorBidi" w:cstheme="majorBidi"/>
          <w:b/>
          <w:bCs/>
          <w:sz w:val="24"/>
          <w:szCs w:val="24"/>
          <w:lang w:val="fr-FR"/>
        </w:rPr>
        <w:t>Doubrovsky</w:t>
      </w:r>
      <w:proofErr w:type="spellEnd"/>
      <w:r w:rsidRPr="001D2F91">
        <w:rPr>
          <w:rFonts w:asciiTheme="majorBidi" w:hAnsiTheme="majorBidi" w:cstheme="majorBidi"/>
          <w:b/>
          <w:bCs/>
          <w:sz w:val="24"/>
          <w:szCs w:val="24"/>
          <w:lang w:val="fr-FR"/>
        </w:rPr>
        <w:t xml:space="preserve"> – Annie </w:t>
      </w:r>
      <w:proofErr w:type="spellStart"/>
      <w:r w:rsidRPr="001D2F91">
        <w:rPr>
          <w:rFonts w:asciiTheme="majorBidi" w:hAnsiTheme="majorBidi" w:cstheme="majorBidi"/>
          <w:b/>
          <w:bCs/>
          <w:sz w:val="24"/>
          <w:szCs w:val="24"/>
          <w:lang w:val="fr-FR"/>
        </w:rPr>
        <w:t>Ernaux</w:t>
      </w:r>
      <w:proofErr w:type="spellEnd"/>
      <w:r w:rsidRPr="001D2F91">
        <w:rPr>
          <w:rFonts w:asciiTheme="majorBidi" w:hAnsiTheme="majorBidi" w:cstheme="majorBidi"/>
          <w:b/>
          <w:bCs/>
          <w:sz w:val="24"/>
          <w:szCs w:val="24"/>
          <w:lang w:val="fr-FR"/>
        </w:rPr>
        <w:t xml:space="preserve"> – Christine </w:t>
      </w:r>
      <w:proofErr w:type="spellStart"/>
      <w:r w:rsidRPr="001D2F91">
        <w:rPr>
          <w:rFonts w:asciiTheme="majorBidi" w:hAnsiTheme="majorBidi" w:cstheme="majorBidi"/>
          <w:b/>
          <w:bCs/>
          <w:sz w:val="24"/>
          <w:szCs w:val="24"/>
          <w:lang w:val="fr-FR"/>
        </w:rPr>
        <w:t>Angot</w:t>
      </w:r>
      <w:proofErr w:type="spellEnd"/>
      <w:r>
        <w:rPr>
          <w:rFonts w:asciiTheme="majorBidi" w:hAnsiTheme="majorBidi" w:cstheme="majorBidi"/>
          <w:b/>
          <w:bCs/>
          <w:sz w:val="24"/>
          <w:szCs w:val="24"/>
          <w:lang w:val="fr-FR"/>
        </w:rPr>
        <w:t>)</w:t>
      </w:r>
    </w:p>
    <w:p w:rsidR="001D2F91" w:rsidRDefault="001D2F91" w:rsidP="001D2F91">
      <w:pPr>
        <w:jc w:val="both"/>
        <w:rPr>
          <w:rFonts w:asciiTheme="majorBidi" w:hAnsiTheme="majorBidi" w:cstheme="majorBidi"/>
          <w:b/>
          <w:bCs/>
          <w:sz w:val="24"/>
          <w:szCs w:val="24"/>
          <w:lang w:val="fr-FR"/>
        </w:rPr>
      </w:pPr>
      <w:r w:rsidRPr="001D2F91">
        <w:rPr>
          <w:rFonts w:asciiTheme="majorBidi" w:hAnsiTheme="majorBidi" w:cstheme="majorBidi"/>
          <w:b/>
          <w:bCs/>
          <w:sz w:val="24"/>
          <w:szCs w:val="24"/>
          <w:lang w:val="fr-FR"/>
        </w:rPr>
        <w:t>I</w:t>
      </w:r>
      <w:r>
        <w:rPr>
          <w:rFonts w:asciiTheme="majorBidi" w:hAnsiTheme="majorBidi" w:cstheme="majorBidi"/>
          <w:b/>
          <w:bCs/>
          <w:sz w:val="24"/>
          <w:szCs w:val="24"/>
          <w:lang w:val="fr-FR"/>
        </w:rPr>
        <w:t>ntroduction :</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Depuis plusieurs décennies, la littérature française s’est transformée, passant d’un moment d’expérimentations formelles radicales à une période où le sujet, longtemps évacué ou déconstruit par le Nouveau Roman, revient au centre du texte. Ce retour du sujet n’est pas un simple retour à l’autobiographie traditionnelle. Il s’inscrit dans un contexte où les formes romanesques ont été profondément remaniées par les travaux de Robbe-Grillet, de Sarraute ou de Butor, étudiés dans nos précédentes séances. Après cette ère de suspicion envers toute forme de psychologie et de linéarité narrative, la littérature contemporaine redécouvre la première personne, mais en la transformant. Elle cherche à dire le “je” autrement, à questionner les modalités de la mémoire, à explorer les zones d’ombre de l’identité. C’est dans ce contexte que naît ce qu’on appelle aujourd’hui l’autofiction, une notion emblématique du roman français contemporain.</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Le terme autofiction, inventé par Serge </w:t>
      </w:r>
      <w:proofErr w:type="spellStart"/>
      <w:r w:rsidRPr="001D2F91">
        <w:rPr>
          <w:rFonts w:asciiTheme="majorBidi" w:hAnsiTheme="majorBidi" w:cstheme="majorBidi"/>
          <w:sz w:val="24"/>
          <w:szCs w:val="24"/>
          <w:lang w:val="fr-FR"/>
        </w:rPr>
        <w:t>Doubrovsky</w:t>
      </w:r>
      <w:proofErr w:type="spellEnd"/>
      <w:r w:rsidRPr="001D2F91">
        <w:rPr>
          <w:rFonts w:asciiTheme="majorBidi" w:hAnsiTheme="majorBidi" w:cstheme="majorBidi"/>
          <w:sz w:val="24"/>
          <w:szCs w:val="24"/>
          <w:lang w:val="fr-FR"/>
        </w:rPr>
        <w:t xml:space="preserve"> en 1977 dans Fils, désigne une forme hybride où l’auteur, le narrateur et le personnage portent le même nom, mais où l’écriture emprunte aux procédés de la fiction. Contrairement à l’autobiographie traditionnelle, qui repose sur un pacte de vérité explicite, l’autofiction assume la dimension fictionnelle de la mémoire, ses reconstructions, ses déformations, ses lacunes. L’autofiction n’est donc ni le récit fidèle d’une vie, ni un roman à clés : elle est un espace d’exploration de soi où le </w:t>
      </w:r>
      <w:proofErr w:type="spellStart"/>
      <w:r w:rsidRPr="001D2F91">
        <w:rPr>
          <w:rFonts w:asciiTheme="majorBidi" w:hAnsiTheme="majorBidi" w:cstheme="majorBidi"/>
          <w:sz w:val="24"/>
          <w:szCs w:val="24"/>
          <w:lang w:val="fr-FR"/>
        </w:rPr>
        <w:t>je</w:t>
      </w:r>
      <w:proofErr w:type="spellEnd"/>
      <w:r w:rsidRPr="001D2F91">
        <w:rPr>
          <w:rFonts w:asciiTheme="majorBidi" w:hAnsiTheme="majorBidi" w:cstheme="majorBidi"/>
          <w:sz w:val="24"/>
          <w:szCs w:val="24"/>
          <w:lang w:val="fr-FR"/>
        </w:rPr>
        <w:t xml:space="preserve"> se met en scène, se fragmente, se </w:t>
      </w:r>
      <w:proofErr w:type="spellStart"/>
      <w:r w:rsidRPr="001D2F91">
        <w:rPr>
          <w:rFonts w:asciiTheme="majorBidi" w:hAnsiTheme="majorBidi" w:cstheme="majorBidi"/>
          <w:sz w:val="24"/>
          <w:szCs w:val="24"/>
          <w:lang w:val="fr-FR"/>
        </w:rPr>
        <w:t>fictionnalise</w:t>
      </w:r>
      <w:proofErr w:type="spellEnd"/>
      <w:r w:rsidRPr="001D2F91">
        <w:rPr>
          <w:rFonts w:asciiTheme="majorBidi" w:hAnsiTheme="majorBidi" w:cstheme="majorBidi"/>
          <w:sz w:val="24"/>
          <w:szCs w:val="24"/>
          <w:lang w:val="fr-FR"/>
        </w:rPr>
        <w:t xml:space="preserve"> pour mieux se comprendre ou se créer.</w:t>
      </w:r>
    </w:p>
    <w:p w:rsidR="001D2F91" w:rsidRPr="001D2F91" w:rsidRDefault="001D2F91" w:rsidP="001D2F91">
      <w:pPr>
        <w:jc w:val="both"/>
        <w:rPr>
          <w:rFonts w:asciiTheme="majorBidi" w:hAnsiTheme="majorBidi" w:cstheme="majorBidi"/>
          <w:b/>
          <w:bCs/>
          <w:sz w:val="24"/>
          <w:szCs w:val="24"/>
          <w:lang w:val="fr-FR"/>
        </w:rPr>
      </w:pPr>
      <w:proofErr w:type="spellStart"/>
      <w:r w:rsidRPr="001D2F91">
        <w:rPr>
          <w:rFonts w:asciiTheme="majorBidi" w:hAnsiTheme="majorBidi" w:cstheme="majorBidi"/>
          <w:b/>
          <w:bCs/>
          <w:sz w:val="24"/>
          <w:szCs w:val="24"/>
          <w:lang w:val="fr-FR"/>
        </w:rPr>
        <w:t>I-</w:t>
      </w:r>
      <w:r w:rsidRPr="001D2F91">
        <w:rPr>
          <w:rFonts w:asciiTheme="majorBidi" w:hAnsiTheme="majorBidi" w:cstheme="majorBidi"/>
          <w:b/>
          <w:bCs/>
          <w:sz w:val="24"/>
          <w:szCs w:val="24"/>
          <w:lang w:val="fr-FR"/>
        </w:rPr>
        <w:t>Le</w:t>
      </w:r>
      <w:proofErr w:type="spellEnd"/>
      <w:r w:rsidRPr="001D2F91">
        <w:rPr>
          <w:rFonts w:asciiTheme="majorBidi" w:hAnsiTheme="majorBidi" w:cstheme="majorBidi"/>
          <w:b/>
          <w:bCs/>
          <w:sz w:val="24"/>
          <w:szCs w:val="24"/>
          <w:lang w:val="fr-FR"/>
        </w:rPr>
        <w:t xml:space="preserve"> retour du sujet dans le roman contemporain</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Pour comprendre l’importance de l’autofiction aujourd’hui, il faut revenir sur les transformations du roman français après les années 1970. Le Nouveau Roman avait fait du sujet un obstacle, un poids hérité du roman bourgeois. Il fallait l’effacer, le dissoudre, le remplacer par des structures objectives, par des descriptions neutres, par une narration dépouillée de toute intériorité. Or, dès les années 1980, un mouvement inverse s’opère. Le sujet revient, mais il revient transformé par cette histoire littéraire récente. Ce n’est plus un sujet stable, continu, assuré de sa vérité. C’est un sujet incertain, problématique, souvent blessé, parfois fragmenté. Ce retour du “je” s’explique par plusieurs facteurs, dont un contexte social où les questions identitaires, familiales, sexuelles, mémorielles deviennent centrales.</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Ce renouveau du sujet prend d’abord la forme d’une introspection renouvelée. L’écriture du moi n’est plus seulement une entreprise de confession ou de justification, mais un travail sur les zones complexes, parfois douloureuses, de l’existence. L’autobiographie classique, telle qu’on la voyait chez Rousseau ou Gide, supposait un sujet unifié. L’autofiction, au contraire, part du constat d’un sujet qui ne coïncide pas avec lui-même. L’écriture devient alors une manière de recomposer une identité éclatée.</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Ce mouvement général s'observe chez de nombreux auteurs contemporains, mais l’autofiction lui donne une formulation théorique et pratique particulièrement claire. Avec Serge </w:t>
      </w:r>
      <w:proofErr w:type="spellStart"/>
      <w:r w:rsidRPr="001D2F91">
        <w:rPr>
          <w:rFonts w:asciiTheme="majorBidi" w:hAnsiTheme="majorBidi" w:cstheme="majorBidi"/>
          <w:sz w:val="24"/>
          <w:szCs w:val="24"/>
          <w:lang w:val="fr-FR"/>
        </w:rPr>
        <w:t>Doubrovsky</w:t>
      </w:r>
      <w:proofErr w:type="spellEnd"/>
      <w:r w:rsidRPr="001D2F91">
        <w:rPr>
          <w:rFonts w:asciiTheme="majorBidi" w:hAnsiTheme="majorBidi" w:cstheme="majorBidi"/>
          <w:sz w:val="24"/>
          <w:szCs w:val="24"/>
          <w:lang w:val="fr-FR"/>
        </w:rPr>
        <w:t xml:space="preserve">, le récit de soi devient un chantier où l’écriture elle-même joue un rôle constructif. Avec Annie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le “je” devient un lieu d’enquête sociologique, un point de croisement entre histoire personnelle et histoire collective. Avec Christine </w:t>
      </w:r>
      <w:proofErr w:type="spellStart"/>
      <w:r w:rsidRPr="001D2F91">
        <w:rPr>
          <w:rFonts w:asciiTheme="majorBidi" w:hAnsiTheme="majorBidi" w:cstheme="majorBidi"/>
          <w:sz w:val="24"/>
          <w:szCs w:val="24"/>
          <w:lang w:val="fr-FR"/>
        </w:rPr>
        <w:t>Angot</w:t>
      </w:r>
      <w:proofErr w:type="spellEnd"/>
      <w:r w:rsidRPr="001D2F91">
        <w:rPr>
          <w:rFonts w:asciiTheme="majorBidi" w:hAnsiTheme="majorBidi" w:cstheme="majorBidi"/>
          <w:sz w:val="24"/>
          <w:szCs w:val="24"/>
          <w:lang w:val="fr-FR"/>
        </w:rPr>
        <w:t>, il devient une matière brutale, polémique, révélatrice des contradictions intimes et sociales.</w:t>
      </w:r>
    </w:p>
    <w:p w:rsidR="001D2F91" w:rsidRPr="001D2F91" w:rsidRDefault="001D2F91" w:rsidP="001D2F91">
      <w:pPr>
        <w:jc w:val="both"/>
        <w:rPr>
          <w:rFonts w:asciiTheme="majorBidi" w:hAnsiTheme="majorBidi" w:cstheme="majorBidi"/>
          <w:b/>
          <w:bCs/>
          <w:sz w:val="24"/>
          <w:szCs w:val="24"/>
          <w:lang w:val="fr-FR"/>
        </w:rPr>
      </w:pPr>
      <w:r w:rsidRPr="001D2F91">
        <w:rPr>
          <w:rFonts w:asciiTheme="majorBidi" w:hAnsiTheme="majorBidi" w:cstheme="majorBidi"/>
          <w:b/>
          <w:bCs/>
          <w:sz w:val="24"/>
          <w:szCs w:val="24"/>
          <w:lang w:val="fr-FR"/>
        </w:rPr>
        <w:t>II-</w:t>
      </w:r>
      <w:r w:rsidRPr="001D2F91">
        <w:rPr>
          <w:rFonts w:asciiTheme="majorBidi" w:hAnsiTheme="majorBidi" w:cstheme="majorBidi"/>
          <w:b/>
          <w:bCs/>
          <w:sz w:val="24"/>
          <w:szCs w:val="24"/>
          <w:lang w:val="fr-FR"/>
        </w:rPr>
        <w:t xml:space="preserve"> Serge </w:t>
      </w:r>
      <w:proofErr w:type="spellStart"/>
      <w:r w:rsidRPr="001D2F91">
        <w:rPr>
          <w:rFonts w:asciiTheme="majorBidi" w:hAnsiTheme="majorBidi" w:cstheme="majorBidi"/>
          <w:b/>
          <w:bCs/>
          <w:sz w:val="24"/>
          <w:szCs w:val="24"/>
          <w:lang w:val="fr-FR"/>
        </w:rPr>
        <w:t>Doubrovsky</w:t>
      </w:r>
      <w:proofErr w:type="spellEnd"/>
      <w:r w:rsidRPr="001D2F91">
        <w:rPr>
          <w:rFonts w:asciiTheme="majorBidi" w:hAnsiTheme="majorBidi" w:cstheme="majorBidi"/>
          <w:b/>
          <w:bCs/>
          <w:sz w:val="24"/>
          <w:szCs w:val="24"/>
          <w:lang w:val="fr-FR"/>
        </w:rPr>
        <w:t xml:space="preserve"> : la naissance de l’autofiction</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Serge </w:t>
      </w:r>
      <w:proofErr w:type="spellStart"/>
      <w:r w:rsidRPr="001D2F91">
        <w:rPr>
          <w:rFonts w:asciiTheme="majorBidi" w:hAnsiTheme="majorBidi" w:cstheme="majorBidi"/>
          <w:sz w:val="24"/>
          <w:szCs w:val="24"/>
          <w:lang w:val="fr-FR"/>
        </w:rPr>
        <w:t>Doubrovsky</w:t>
      </w:r>
      <w:proofErr w:type="spellEnd"/>
      <w:r w:rsidRPr="001D2F91">
        <w:rPr>
          <w:rFonts w:asciiTheme="majorBidi" w:hAnsiTheme="majorBidi" w:cstheme="majorBidi"/>
          <w:sz w:val="24"/>
          <w:szCs w:val="24"/>
          <w:lang w:val="fr-FR"/>
        </w:rPr>
        <w:t xml:space="preserve"> est le premier à utiliser le terme dans un contexte littéraire. Son livre Fils (1977) constitue une rupture importante dans l’histoire du récit de soi. À la différence de l’autobiographie traditionnelle, où l’auteur se donne pour mission de raconter sa vie avec exactitude, </w:t>
      </w:r>
      <w:proofErr w:type="spellStart"/>
      <w:r w:rsidRPr="001D2F91">
        <w:rPr>
          <w:rFonts w:asciiTheme="majorBidi" w:hAnsiTheme="majorBidi" w:cstheme="majorBidi"/>
          <w:sz w:val="24"/>
          <w:szCs w:val="24"/>
          <w:lang w:val="fr-FR"/>
        </w:rPr>
        <w:t>Doubrovsky</w:t>
      </w:r>
      <w:proofErr w:type="spellEnd"/>
      <w:r w:rsidRPr="001D2F91">
        <w:rPr>
          <w:rFonts w:asciiTheme="majorBidi" w:hAnsiTheme="majorBidi" w:cstheme="majorBidi"/>
          <w:sz w:val="24"/>
          <w:szCs w:val="24"/>
          <w:lang w:val="fr-FR"/>
        </w:rPr>
        <w:t xml:space="preserve"> revendique une écriture qui transforme la vie en matériau fictionnel. Pour lui, la mémoire n’est jamais fiable, les événements sont toujours reconstruits, déformés, habités par l’imaginaire. L’autofiction naît donc d’un constat : il est impossible de raconter sa vie sans </w:t>
      </w:r>
      <w:proofErr w:type="spellStart"/>
      <w:r w:rsidRPr="001D2F91">
        <w:rPr>
          <w:rFonts w:asciiTheme="majorBidi" w:hAnsiTheme="majorBidi" w:cstheme="majorBidi"/>
          <w:sz w:val="24"/>
          <w:szCs w:val="24"/>
          <w:lang w:val="fr-FR"/>
        </w:rPr>
        <w:t>fictionnaliser</w:t>
      </w:r>
      <w:proofErr w:type="spellEnd"/>
      <w:r w:rsidRPr="001D2F91">
        <w:rPr>
          <w:rFonts w:asciiTheme="majorBidi" w:hAnsiTheme="majorBidi" w:cstheme="majorBidi"/>
          <w:sz w:val="24"/>
          <w:szCs w:val="24"/>
          <w:lang w:val="fr-FR"/>
        </w:rPr>
        <w:t>.</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Dans Fils, l’écriture est dense, rapide, fragmentée. La syntaxe s’interrompt, repart, se brise : elle imite le flux de la conscience. Le texte prend la forme d’une parole vive, presque haletante, où la vie se recompose à travers le langage. </w:t>
      </w:r>
      <w:r w:rsidRPr="001D2F91">
        <w:rPr>
          <w:rFonts w:asciiTheme="majorBidi" w:hAnsiTheme="majorBidi" w:cstheme="majorBidi"/>
          <w:sz w:val="24"/>
          <w:szCs w:val="24"/>
          <w:lang w:val="fr-FR"/>
        </w:rPr>
        <w:lastRenderedPageBreak/>
        <w:t xml:space="preserve">Ce qui importe chez </w:t>
      </w:r>
      <w:proofErr w:type="spellStart"/>
      <w:r w:rsidRPr="001D2F91">
        <w:rPr>
          <w:rFonts w:asciiTheme="majorBidi" w:hAnsiTheme="majorBidi" w:cstheme="majorBidi"/>
          <w:sz w:val="24"/>
          <w:szCs w:val="24"/>
          <w:lang w:val="fr-FR"/>
        </w:rPr>
        <w:t>Doubrovsky</w:t>
      </w:r>
      <w:proofErr w:type="spellEnd"/>
      <w:r w:rsidRPr="001D2F91">
        <w:rPr>
          <w:rFonts w:asciiTheme="majorBidi" w:hAnsiTheme="majorBidi" w:cstheme="majorBidi"/>
          <w:sz w:val="24"/>
          <w:szCs w:val="24"/>
          <w:lang w:val="fr-FR"/>
        </w:rPr>
        <w:t>, ce n’est pas la restitution fidèle d’une existence, mais la recherche d’une vérité émotionnelle. Il ne cherche pas la précision factuelle, mais la sincérité dans l’émiettement du souvenir. L’autofiction apparaît ainsi comme un espace où la vie et la fiction se mêlent indissolublement.</w:t>
      </w:r>
    </w:p>
    <w:p w:rsidR="001D2F91" w:rsidRPr="001D2F91" w:rsidRDefault="001D2F91" w:rsidP="001D2F91">
      <w:pPr>
        <w:jc w:val="both"/>
        <w:rPr>
          <w:rFonts w:asciiTheme="majorBidi" w:hAnsiTheme="majorBidi" w:cstheme="majorBidi"/>
          <w:b/>
          <w:bCs/>
          <w:sz w:val="24"/>
          <w:szCs w:val="24"/>
          <w:lang w:val="fr-FR"/>
        </w:rPr>
      </w:pPr>
      <w:r w:rsidRPr="001D2F91">
        <w:rPr>
          <w:rFonts w:asciiTheme="majorBidi" w:hAnsiTheme="majorBidi" w:cstheme="majorBidi"/>
          <w:b/>
          <w:bCs/>
          <w:sz w:val="24"/>
          <w:szCs w:val="24"/>
          <w:lang w:val="fr-FR"/>
        </w:rPr>
        <w:t>III-</w:t>
      </w:r>
      <w:r w:rsidRPr="001D2F91">
        <w:rPr>
          <w:rFonts w:asciiTheme="majorBidi" w:hAnsiTheme="majorBidi" w:cstheme="majorBidi"/>
          <w:b/>
          <w:bCs/>
          <w:sz w:val="24"/>
          <w:szCs w:val="24"/>
          <w:lang w:val="fr-FR"/>
        </w:rPr>
        <w:t xml:space="preserve"> Annie </w:t>
      </w:r>
      <w:proofErr w:type="spellStart"/>
      <w:r w:rsidRPr="001D2F91">
        <w:rPr>
          <w:rFonts w:asciiTheme="majorBidi" w:hAnsiTheme="majorBidi" w:cstheme="majorBidi"/>
          <w:b/>
          <w:bCs/>
          <w:sz w:val="24"/>
          <w:szCs w:val="24"/>
          <w:lang w:val="fr-FR"/>
        </w:rPr>
        <w:t>Ernaux</w:t>
      </w:r>
      <w:proofErr w:type="spellEnd"/>
      <w:r w:rsidRPr="001D2F91">
        <w:rPr>
          <w:rFonts w:asciiTheme="majorBidi" w:hAnsiTheme="majorBidi" w:cstheme="majorBidi"/>
          <w:b/>
          <w:bCs/>
          <w:sz w:val="24"/>
          <w:szCs w:val="24"/>
          <w:lang w:val="fr-FR"/>
        </w:rPr>
        <w:t xml:space="preserve"> : l’autofiction sociologique</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Avec Annie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l’autofiction acquiert une dimension nouvelle. Ses œuvres, comme La Place, La Honte, Les Années ou La Femme gelée, reposent sur un double geste : raconter sa vie et situer cette vie dans un contexte social, historique, collectif.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refuse le terme “autobiographie”, qu’elle juge trop intimiste. Elle ne se reconnaît pas non plus totalement dans l’autofiction, car son écriture se veut factuelle, presque clinique. Pourtant, elle pratique une forme d’autofiction particulière : une construction littéraire de soi, mais dépouillée de fiction romanesque, ancrée dans l’observation des milieux sociaux, dans la sociologie, dans le mouvement d’une mémoire collective.</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Chez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le “je” est à la fois individuel et social. Son écriture ne vise pas seulement à dire “qui je suis”, mais “d’où je viens”. Le récit de soi devient aussi le récit de l’ascension sociale, des transferts culturels, des conflits entre classes. Son écriture minimaliste, neutre, objective, se situe à l’opposé des formes lyriques de l’autobiographie traditionnelle. Elle se donne pour tâche de dire la vérité de l’expérience, mais une vérité non pas psychologique, mais sociale. C’est pourquoi certains critiques parlent d’“autobiographie impersonnelle” ou d’“écriture plate”, au sens où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entend effacer les artifices littéraires pour que sa vie devienne un miroir de la société.</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Dans ce sens,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constitue une évolution essentielle du roman contemporain : elle fait du récit de soi un geste politique. L’écriture autobiographique devient une manière de restituer les mécanismes d’exclusion, de domination ou de violence symbolique. L’autofiction, chez elle, n’est pas un espace de fantasme mais un espace de lucidité.</w:t>
      </w:r>
    </w:p>
    <w:p w:rsidR="001D2F91" w:rsidRPr="001D2F91" w:rsidRDefault="001D2F91" w:rsidP="001D2F91">
      <w:pPr>
        <w:jc w:val="both"/>
        <w:rPr>
          <w:rFonts w:asciiTheme="majorBidi" w:hAnsiTheme="majorBidi" w:cstheme="majorBidi"/>
          <w:b/>
          <w:bCs/>
          <w:sz w:val="24"/>
          <w:szCs w:val="24"/>
          <w:lang w:val="fr-FR"/>
        </w:rPr>
      </w:pPr>
      <w:r w:rsidRPr="001D2F91">
        <w:rPr>
          <w:rFonts w:asciiTheme="majorBidi" w:hAnsiTheme="majorBidi" w:cstheme="majorBidi"/>
          <w:b/>
          <w:bCs/>
          <w:sz w:val="24"/>
          <w:szCs w:val="24"/>
          <w:lang w:val="fr-FR"/>
        </w:rPr>
        <w:t>IV-</w:t>
      </w:r>
      <w:r w:rsidRPr="001D2F91">
        <w:rPr>
          <w:rFonts w:asciiTheme="majorBidi" w:hAnsiTheme="majorBidi" w:cstheme="majorBidi"/>
          <w:b/>
          <w:bCs/>
          <w:sz w:val="24"/>
          <w:szCs w:val="24"/>
          <w:lang w:val="fr-FR"/>
        </w:rPr>
        <w:t xml:space="preserve"> Christine </w:t>
      </w:r>
      <w:proofErr w:type="spellStart"/>
      <w:r w:rsidRPr="001D2F91">
        <w:rPr>
          <w:rFonts w:asciiTheme="majorBidi" w:hAnsiTheme="majorBidi" w:cstheme="majorBidi"/>
          <w:b/>
          <w:bCs/>
          <w:sz w:val="24"/>
          <w:szCs w:val="24"/>
          <w:lang w:val="fr-FR"/>
        </w:rPr>
        <w:t>Angot</w:t>
      </w:r>
      <w:proofErr w:type="spellEnd"/>
      <w:r w:rsidRPr="001D2F91">
        <w:rPr>
          <w:rFonts w:asciiTheme="majorBidi" w:hAnsiTheme="majorBidi" w:cstheme="majorBidi"/>
          <w:b/>
          <w:bCs/>
          <w:sz w:val="24"/>
          <w:szCs w:val="24"/>
          <w:lang w:val="fr-FR"/>
        </w:rPr>
        <w:t xml:space="preserve"> : l’autofiction comme confrontation</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Christine </w:t>
      </w:r>
      <w:proofErr w:type="spellStart"/>
      <w:r w:rsidRPr="001D2F91">
        <w:rPr>
          <w:rFonts w:asciiTheme="majorBidi" w:hAnsiTheme="majorBidi" w:cstheme="majorBidi"/>
          <w:sz w:val="24"/>
          <w:szCs w:val="24"/>
          <w:lang w:val="fr-FR"/>
        </w:rPr>
        <w:t>Angot</w:t>
      </w:r>
      <w:proofErr w:type="spellEnd"/>
      <w:r w:rsidRPr="001D2F91">
        <w:rPr>
          <w:rFonts w:asciiTheme="majorBidi" w:hAnsiTheme="majorBidi" w:cstheme="majorBidi"/>
          <w:sz w:val="24"/>
          <w:szCs w:val="24"/>
          <w:lang w:val="fr-FR"/>
        </w:rPr>
        <w:t xml:space="preserve"> représente une autre facette de l’autofiction contemporaine, plus brutale, plus controversée. Ses textes, comme L’Inceste, Sujet </w:t>
      </w:r>
      <w:proofErr w:type="spellStart"/>
      <w:r w:rsidRPr="001D2F91">
        <w:rPr>
          <w:rFonts w:asciiTheme="majorBidi" w:hAnsiTheme="majorBidi" w:cstheme="majorBidi"/>
          <w:sz w:val="24"/>
          <w:szCs w:val="24"/>
          <w:lang w:val="fr-FR"/>
        </w:rPr>
        <w:t>Angot</w:t>
      </w:r>
      <w:proofErr w:type="spellEnd"/>
      <w:r w:rsidRPr="001D2F91">
        <w:rPr>
          <w:rFonts w:asciiTheme="majorBidi" w:hAnsiTheme="majorBidi" w:cstheme="majorBidi"/>
          <w:sz w:val="24"/>
          <w:szCs w:val="24"/>
          <w:lang w:val="fr-FR"/>
        </w:rPr>
        <w:t xml:space="preserve"> ou Une semaine de vacances, se caractérisent par une écriture directe, incisive, souvent violente. Elle utilise le “je” comme un outil de confrontation, d’exploration des traumatismes, notamment familiaux. L’autofiction devient un espace de mise à nue, où l’auteur s’expose totalement, parfois au risque de la polémique.</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Chez </w:t>
      </w:r>
      <w:proofErr w:type="spellStart"/>
      <w:r w:rsidRPr="001D2F91">
        <w:rPr>
          <w:rFonts w:asciiTheme="majorBidi" w:hAnsiTheme="majorBidi" w:cstheme="majorBidi"/>
          <w:sz w:val="24"/>
          <w:szCs w:val="24"/>
          <w:lang w:val="fr-FR"/>
        </w:rPr>
        <w:t>Angot</w:t>
      </w:r>
      <w:proofErr w:type="spellEnd"/>
      <w:r w:rsidRPr="001D2F91">
        <w:rPr>
          <w:rFonts w:asciiTheme="majorBidi" w:hAnsiTheme="majorBidi" w:cstheme="majorBidi"/>
          <w:sz w:val="24"/>
          <w:szCs w:val="24"/>
          <w:lang w:val="fr-FR"/>
        </w:rPr>
        <w:t xml:space="preserve">, le récit de soi est un lieu de tension. Il n’y a aucune distance entre l’expérience vécue et le texte. L’écriture est fragmentée, répétitive, faite de retours et de recoupements, comme si la mémoire cherchait sans cesse à retrouver un point aveugle. L’autofiction devient un travail sur la douleur, un espace où la parole se heurte à ses propres limites. </w:t>
      </w:r>
      <w:proofErr w:type="spellStart"/>
      <w:r w:rsidRPr="001D2F91">
        <w:rPr>
          <w:rFonts w:asciiTheme="majorBidi" w:hAnsiTheme="majorBidi" w:cstheme="majorBidi"/>
          <w:sz w:val="24"/>
          <w:szCs w:val="24"/>
          <w:lang w:val="fr-FR"/>
        </w:rPr>
        <w:t>Angot</w:t>
      </w:r>
      <w:proofErr w:type="spellEnd"/>
      <w:r w:rsidRPr="001D2F91">
        <w:rPr>
          <w:rFonts w:asciiTheme="majorBidi" w:hAnsiTheme="majorBidi" w:cstheme="majorBidi"/>
          <w:sz w:val="24"/>
          <w:szCs w:val="24"/>
          <w:lang w:val="fr-FR"/>
        </w:rPr>
        <w:t xml:space="preserve"> travaille sur l’immédiateté : l’événement traumatique revient sans cesse, sous des formes différentes, comme s’il était impossible à dire pleinement.</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Elle brouille également les frontières entre vie privée et espace public, ce qui pose des questions éthiques. Là où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cherche la distance analytique, </w:t>
      </w:r>
      <w:proofErr w:type="spellStart"/>
      <w:r w:rsidRPr="001D2F91">
        <w:rPr>
          <w:rFonts w:asciiTheme="majorBidi" w:hAnsiTheme="majorBidi" w:cstheme="majorBidi"/>
          <w:sz w:val="24"/>
          <w:szCs w:val="24"/>
          <w:lang w:val="fr-FR"/>
        </w:rPr>
        <w:t>Angot</w:t>
      </w:r>
      <w:proofErr w:type="spellEnd"/>
      <w:r w:rsidRPr="001D2F91">
        <w:rPr>
          <w:rFonts w:asciiTheme="majorBidi" w:hAnsiTheme="majorBidi" w:cstheme="majorBidi"/>
          <w:sz w:val="24"/>
          <w:szCs w:val="24"/>
          <w:lang w:val="fr-FR"/>
        </w:rPr>
        <w:t xml:space="preserve"> revendique la présence brute du sujet. Elle donne ainsi une forme extrême à l’autofiction, en montrant que le “je” peut être un lieu de violence autant que de vérité.</w:t>
      </w:r>
    </w:p>
    <w:p w:rsidR="001D2F91" w:rsidRPr="001D2F91" w:rsidRDefault="001D2F91" w:rsidP="001D2F91">
      <w:pPr>
        <w:jc w:val="both"/>
        <w:rPr>
          <w:rFonts w:asciiTheme="majorBidi" w:hAnsiTheme="majorBidi" w:cstheme="majorBidi"/>
          <w:b/>
          <w:bCs/>
          <w:sz w:val="24"/>
          <w:szCs w:val="24"/>
          <w:lang w:val="fr-FR"/>
        </w:rPr>
      </w:pPr>
      <w:r w:rsidRPr="001D2F91">
        <w:rPr>
          <w:rFonts w:asciiTheme="majorBidi" w:hAnsiTheme="majorBidi" w:cstheme="majorBidi"/>
          <w:b/>
          <w:bCs/>
          <w:sz w:val="24"/>
          <w:szCs w:val="24"/>
          <w:lang w:val="fr-FR"/>
        </w:rPr>
        <w:t>Conclusion : l’autofiction comme forme dominante du roman contemporain</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L’autofiction représente aujourd’hui l’une des voies majeures de la littérature française. Après les ruptures du Nouveau Roman et les réinventions du récit opérées par les auteurs du “nouveau </w:t>
      </w:r>
      <w:proofErr w:type="spellStart"/>
      <w:r w:rsidRPr="001D2F91">
        <w:rPr>
          <w:rFonts w:asciiTheme="majorBidi" w:hAnsiTheme="majorBidi" w:cstheme="majorBidi"/>
          <w:sz w:val="24"/>
          <w:szCs w:val="24"/>
          <w:lang w:val="fr-FR"/>
        </w:rPr>
        <w:t>nouveau</w:t>
      </w:r>
      <w:proofErr w:type="spellEnd"/>
      <w:r w:rsidRPr="001D2F91">
        <w:rPr>
          <w:rFonts w:asciiTheme="majorBidi" w:hAnsiTheme="majorBidi" w:cstheme="majorBidi"/>
          <w:sz w:val="24"/>
          <w:szCs w:val="24"/>
          <w:lang w:val="fr-FR"/>
        </w:rPr>
        <w:t xml:space="preserve"> roman”, elle marque une nouvelle étape : celle du retour du sujet, mais d’un sujet transformé, conscient de sa fragmentation, de ses déterminations sociales, de ses traumatismes. Chez </w:t>
      </w:r>
      <w:proofErr w:type="spellStart"/>
      <w:r w:rsidRPr="001D2F91">
        <w:rPr>
          <w:rFonts w:asciiTheme="majorBidi" w:hAnsiTheme="majorBidi" w:cstheme="majorBidi"/>
          <w:sz w:val="24"/>
          <w:szCs w:val="24"/>
          <w:lang w:val="fr-FR"/>
        </w:rPr>
        <w:t>Doubrovsky</w:t>
      </w:r>
      <w:proofErr w:type="spellEnd"/>
      <w:r w:rsidRPr="001D2F91">
        <w:rPr>
          <w:rFonts w:asciiTheme="majorBidi" w:hAnsiTheme="majorBidi" w:cstheme="majorBidi"/>
          <w:sz w:val="24"/>
          <w:szCs w:val="24"/>
          <w:lang w:val="fr-FR"/>
        </w:rPr>
        <w:t xml:space="preserve">, elle apparaît comme une invention théorique et stylistique. Chez </w:t>
      </w:r>
      <w:proofErr w:type="spellStart"/>
      <w:r w:rsidRPr="001D2F91">
        <w:rPr>
          <w:rFonts w:asciiTheme="majorBidi" w:hAnsiTheme="majorBidi" w:cstheme="majorBidi"/>
          <w:sz w:val="24"/>
          <w:szCs w:val="24"/>
          <w:lang w:val="fr-FR"/>
        </w:rPr>
        <w:t>Ernaux</w:t>
      </w:r>
      <w:proofErr w:type="spellEnd"/>
      <w:r w:rsidRPr="001D2F91">
        <w:rPr>
          <w:rFonts w:asciiTheme="majorBidi" w:hAnsiTheme="majorBidi" w:cstheme="majorBidi"/>
          <w:sz w:val="24"/>
          <w:szCs w:val="24"/>
          <w:lang w:val="fr-FR"/>
        </w:rPr>
        <w:t xml:space="preserve">, elle devient une forme d’analyse sociale. Chez </w:t>
      </w:r>
      <w:proofErr w:type="spellStart"/>
      <w:r w:rsidRPr="001D2F91">
        <w:rPr>
          <w:rFonts w:asciiTheme="majorBidi" w:hAnsiTheme="majorBidi" w:cstheme="majorBidi"/>
          <w:sz w:val="24"/>
          <w:szCs w:val="24"/>
          <w:lang w:val="fr-FR"/>
        </w:rPr>
        <w:t>Angot</w:t>
      </w:r>
      <w:proofErr w:type="spellEnd"/>
      <w:r w:rsidRPr="001D2F91">
        <w:rPr>
          <w:rFonts w:asciiTheme="majorBidi" w:hAnsiTheme="majorBidi" w:cstheme="majorBidi"/>
          <w:sz w:val="24"/>
          <w:szCs w:val="24"/>
          <w:lang w:val="fr-FR"/>
        </w:rPr>
        <w:t>, elle prend la forme d’une confrontation intime et souvent violente.</w:t>
      </w:r>
    </w:p>
    <w:p w:rsidR="001D2F91" w:rsidRPr="001D2F91" w:rsidRDefault="001D2F91" w:rsidP="001D2F91">
      <w:pPr>
        <w:jc w:val="both"/>
        <w:rPr>
          <w:rFonts w:asciiTheme="majorBidi" w:hAnsiTheme="majorBidi" w:cstheme="majorBidi"/>
          <w:sz w:val="24"/>
          <w:szCs w:val="24"/>
          <w:lang w:val="fr-FR"/>
        </w:rPr>
      </w:pPr>
      <w:r w:rsidRPr="001D2F91">
        <w:rPr>
          <w:rFonts w:asciiTheme="majorBidi" w:hAnsiTheme="majorBidi" w:cstheme="majorBidi"/>
          <w:sz w:val="24"/>
          <w:szCs w:val="24"/>
          <w:lang w:val="fr-FR"/>
        </w:rPr>
        <w:t xml:space="preserve">À travers ces trois écrivains, c’est toute la question du rapport entre vérité et fiction, entre mémoire et reconstruction, entre individu et société, qui se trouve repensée. L’autofiction n’est pas un repli narcissique : elle est une manière de dire la complexité de l’identité contemporaine, faite d’incertitudes, de contradictions, de déterminations diverses. </w:t>
      </w:r>
      <w:r w:rsidRPr="001D2F91">
        <w:rPr>
          <w:rFonts w:asciiTheme="majorBidi" w:hAnsiTheme="majorBidi" w:cstheme="majorBidi"/>
          <w:sz w:val="24"/>
          <w:szCs w:val="24"/>
          <w:lang w:val="fr-FR"/>
        </w:rPr>
        <w:lastRenderedPageBreak/>
        <w:t>Elle constitue ainsi un prolongement naturel des questions soulevées dans nos précédentes séances, tout en annonçant une orientation nouvelle du roman français : une littérature du moi, mais un moi interrogé, déconstruit, reformulé par l’écriture.</w:t>
      </w:r>
    </w:p>
    <w:bookmarkEnd w:id="0"/>
    <w:p w:rsidR="001D2F91" w:rsidRPr="001D2F91" w:rsidRDefault="001D2F91" w:rsidP="001D2F91">
      <w:pPr>
        <w:jc w:val="both"/>
        <w:rPr>
          <w:rFonts w:asciiTheme="majorBidi" w:hAnsiTheme="majorBidi" w:cstheme="majorBidi"/>
          <w:b/>
          <w:bCs/>
          <w:sz w:val="24"/>
          <w:szCs w:val="24"/>
          <w:lang w:val="fr-FR"/>
        </w:rPr>
      </w:pPr>
    </w:p>
    <w:sectPr w:rsidR="001D2F91" w:rsidRPr="001D2F91" w:rsidSect="001D2F91">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91"/>
    <w:rsid w:val="001D2F91"/>
    <w:rsid w:val="00B42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3CB8"/>
  <w15:chartTrackingRefBased/>
  <w15:docId w15:val="{2939A1E2-09CF-4D2B-8609-A21448F6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Reading</dc:creator>
  <cp:keywords/>
  <dc:description/>
  <cp:lastModifiedBy>Reading</cp:lastModifiedBy>
  <cp:revision>1</cp:revision>
  <dcterms:created xsi:type="dcterms:W3CDTF">2025-11-29T07:49:00Z</dcterms:created>
  <dcterms:modified xsi:type="dcterms:W3CDTF">2025-11-29T07:54:00Z</dcterms:modified>
</cp:coreProperties>
</file>