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B0" w:rsidRPr="00EB64B0" w:rsidRDefault="00EB64B0" w:rsidP="00EB64B0">
      <w:pPr>
        <w:pStyle w:val="Titre2"/>
        <w:jc w:val="center"/>
        <w:rPr>
          <w:sz w:val="44"/>
          <w:szCs w:val="44"/>
        </w:rPr>
      </w:pPr>
      <w:r w:rsidRPr="00EB64B0">
        <w:rPr>
          <w:rStyle w:val="lev"/>
          <w:b/>
          <w:bCs/>
          <w:sz w:val="44"/>
          <w:szCs w:val="44"/>
        </w:rPr>
        <w:t>Molecular Biology</w:t>
      </w:r>
    </w:p>
    <w:p w:rsidR="00EB64B0" w:rsidRPr="00EB64B0" w:rsidRDefault="00EB64B0" w:rsidP="00EB64B0">
      <w:pPr>
        <w:pStyle w:val="Titre3"/>
        <w:jc w:val="center"/>
        <w:rPr>
          <w:sz w:val="44"/>
          <w:szCs w:val="44"/>
        </w:rPr>
      </w:pPr>
      <w:r w:rsidRPr="00EB64B0">
        <w:rPr>
          <w:rStyle w:val="lev"/>
          <w:b/>
          <w:bCs/>
          <w:sz w:val="44"/>
          <w:szCs w:val="44"/>
        </w:rPr>
        <w:t>Chapter III: Basic Techniques in Molecular Biology</w:t>
      </w:r>
    </w:p>
    <w:p w:rsidR="00EB64B0" w:rsidRDefault="00EB64B0" w:rsidP="00EB64B0">
      <w:pPr>
        <w:pStyle w:val="Titre3"/>
      </w:pPr>
      <w:r>
        <w:rPr>
          <w:rStyle w:val="lev"/>
          <w:b/>
          <w:bCs/>
        </w:rPr>
        <w:t>Preparation of Nucleic Acids (Extraction and Purification)</w:t>
      </w:r>
    </w:p>
    <w:p w:rsidR="00EB64B0" w:rsidRDefault="00EB64B0" w:rsidP="00EB64B0">
      <w:pPr>
        <w:pStyle w:val="NormalWeb"/>
      </w:pPr>
      <w:r>
        <w:t>DNA extraction is a technique used to isolate DNA from cells or tissues. The extracted DNA can then be used for molecular biology research, such as sequencing, PCR, or cloning.</w:t>
      </w:r>
      <w:r>
        <w:br/>
        <w:t>There are different protocols for DNA extraction, but they generally follow the same principle:</w:t>
      </w:r>
    </w:p>
    <w:p w:rsidR="00EB64B0" w:rsidRDefault="00EB64B0" w:rsidP="00EB64B0">
      <w:pPr>
        <w:pStyle w:val="NormalWeb"/>
        <w:numPr>
          <w:ilvl w:val="0"/>
          <w:numId w:val="24"/>
        </w:numPr>
      </w:pPr>
      <w:r>
        <w:t>Cell lysis</w:t>
      </w:r>
    </w:p>
    <w:p w:rsidR="00EB64B0" w:rsidRDefault="00EB64B0" w:rsidP="00EB64B0">
      <w:pPr>
        <w:pStyle w:val="NormalWeb"/>
        <w:numPr>
          <w:ilvl w:val="0"/>
          <w:numId w:val="24"/>
        </w:numPr>
      </w:pPr>
      <w:r>
        <w:t>Removal of proteins</w:t>
      </w:r>
    </w:p>
    <w:p w:rsidR="00EB64B0" w:rsidRDefault="00EB64B0" w:rsidP="00EB64B0">
      <w:pPr>
        <w:pStyle w:val="NormalWeb"/>
        <w:numPr>
          <w:ilvl w:val="0"/>
          <w:numId w:val="24"/>
        </w:numPr>
      </w:pPr>
      <w:r>
        <w:t>Removal of other nucleic acids (such as RNA)</w:t>
      </w:r>
    </w:p>
    <w:p w:rsidR="00EB64B0" w:rsidRDefault="00EB64B0" w:rsidP="00EB64B0">
      <w:pPr>
        <w:pStyle w:val="NormalWeb"/>
        <w:numPr>
          <w:ilvl w:val="0"/>
          <w:numId w:val="24"/>
        </w:numPr>
      </w:pPr>
      <w:r>
        <w:t>Concentration of DNA by alcohol precipitation</w:t>
      </w:r>
    </w:p>
    <w:p w:rsidR="00EB64B0" w:rsidRDefault="00EB64B0" w:rsidP="00EB64B0">
      <w:pPr>
        <w:pStyle w:val="NormalWeb"/>
      </w:pPr>
      <w:r>
        <w:t xml:space="preserve">Different variations are used depending on whether the goal is to extract genomic DNA (from the cell chromosomes) or plasmid DNA (from plasmids usually carried by bacterial cells such as </w:t>
      </w:r>
      <w:r>
        <w:rPr>
          <w:rStyle w:val="Accentuation"/>
        </w:rPr>
        <w:t>Escherichia coli</w:t>
      </w:r>
      <w:r>
        <w:t>).</w:t>
      </w:r>
      <w:r>
        <w:br/>
        <w:t>Today, commercial kits allow for rapid extraction using ready-to-use reagents.</w:t>
      </w:r>
    </w:p>
    <w:p w:rsidR="00EB64B0" w:rsidRDefault="00EB64B0" w:rsidP="00EB64B0">
      <w:pPr>
        <w:pStyle w:val="Titre3"/>
      </w:pPr>
      <w:r>
        <w:rPr>
          <w:rStyle w:val="lev"/>
          <w:b/>
          <w:bCs/>
        </w:rPr>
        <w:t>1) Preparation of Genomic DNA</w:t>
      </w:r>
    </w:p>
    <w:p w:rsidR="00EB64B0" w:rsidRDefault="00EB64B0" w:rsidP="00EB64B0">
      <w:pPr>
        <w:pStyle w:val="NormalWeb"/>
      </w:pPr>
      <w:r>
        <w:t>The process generally begins with the lysis of cells or tissues, sometimes preceded by grinding, followed by detergent extraction. Detergents disrupt the lipid bilayers of membranes and denature proteins, particularly those associated with DNA in chromatin (histones).</w:t>
      </w:r>
      <w:r>
        <w:br/>
        <w:t>The resulting solution is usually very viscous because the released DNA forms long filaments that resist hydrodynamic flow.</w:t>
      </w:r>
    </w:p>
    <w:p w:rsidR="00EB64B0" w:rsidRDefault="00EB64B0" w:rsidP="00EB64B0">
      <w:pPr>
        <w:pStyle w:val="Titre4"/>
      </w:pPr>
      <w:r>
        <w:rPr>
          <w:rStyle w:val="lev"/>
          <w:b/>
          <w:bCs/>
        </w:rPr>
        <w:t>1.1 Preparation of Crude Cell-Free Extracts</w:t>
      </w:r>
    </w:p>
    <w:p w:rsidR="00EB64B0" w:rsidRDefault="00EB64B0" w:rsidP="00EB64B0">
      <w:pPr>
        <w:pStyle w:val="Titre5"/>
      </w:pPr>
      <w:r>
        <w:rPr>
          <w:rStyle w:val="lev"/>
          <w:b w:val="0"/>
          <w:bCs w:val="0"/>
        </w:rPr>
        <w:t>A. Mechanical Lysis</w:t>
      </w:r>
    </w:p>
    <w:p w:rsidR="00EB64B0" w:rsidRDefault="00EB64B0" w:rsidP="00EB64B0">
      <w:pPr>
        <w:pStyle w:val="NormalWeb"/>
      </w:pPr>
      <w:r>
        <w:t>Mechanical lysis uses methods that do not denature or shear DNA molecules. Methods generating minimal shear forces are preferred, such as freeze–thaw cycles or osmotic shock.</w:t>
      </w:r>
      <w:r>
        <w:br/>
        <w:t>Agitation and ultrasonic treatments are avoided, as they tend to break DNA strands.</w:t>
      </w:r>
    </w:p>
    <w:p w:rsidR="00EB64B0" w:rsidRDefault="00EB64B0" w:rsidP="00EB64B0">
      <w:pPr>
        <w:pStyle w:val="NormalWeb"/>
      </w:pPr>
      <w:r>
        <w:t>These methods are not well suited for prokaryotic cells. Prokaryotes, being small, are difficult to lyse mechanically and require harsher treatments (e.g., French press, bead beater), which often denature DNA.</w:t>
      </w:r>
      <w:r>
        <w:br/>
        <w:t>Mechanical lysis is therefore mostly used for eukaryotic cells.</w:t>
      </w:r>
    </w:p>
    <w:p w:rsidR="00EB64B0" w:rsidRDefault="00EB64B0" w:rsidP="00EB64B0">
      <w:pPr>
        <w:pStyle w:val="Titre5"/>
      </w:pPr>
      <w:r>
        <w:rPr>
          <w:rStyle w:val="lev"/>
          <w:b w:val="0"/>
          <w:bCs w:val="0"/>
        </w:rPr>
        <w:lastRenderedPageBreak/>
        <w:t>B. Chemical Lysis</w:t>
      </w:r>
    </w:p>
    <w:p w:rsidR="00EB64B0" w:rsidRDefault="00EB64B0" w:rsidP="00EB64B0">
      <w:pPr>
        <w:pStyle w:val="NormalWeb"/>
      </w:pPr>
      <w:r>
        <w:t>For prokaryotic cells, chemical lysis is preferred.</w:t>
      </w:r>
      <w:r>
        <w:br/>
        <w:t>Enzymatic weakening of bacterial, plant, and fungal cell walls can be achieved with specific hydrolases.</w:t>
      </w:r>
      <w:r>
        <w:br/>
        <w:t>This process creates breaches in the wall; the cell swells due to osmotic pressure and eventually bursts.</w:t>
      </w:r>
    </w:p>
    <w:p w:rsidR="00EB64B0" w:rsidRDefault="00EB64B0" w:rsidP="00EB64B0">
      <w:pPr>
        <w:pStyle w:val="NormalWeb"/>
      </w:pPr>
      <w:r>
        <w:t xml:space="preserve">Chemical lysis is essential for selectively extracting plasmid DNA from bacteria, producing a </w:t>
      </w:r>
      <w:r>
        <w:rPr>
          <w:rStyle w:val="Accentuation"/>
        </w:rPr>
        <w:t>clear lysate</w:t>
      </w:r>
      <w:r>
        <w:t xml:space="preserve"> that contains plasmid DNA without genomic DNA.</w:t>
      </w:r>
      <w:r>
        <w:br/>
        <w:t xml:space="preserve">Mechanical lysis, by contrast, produces a </w:t>
      </w:r>
      <w:r>
        <w:rPr>
          <w:rStyle w:val="Accentuation"/>
        </w:rPr>
        <w:t>crude lysate</w:t>
      </w:r>
      <w:r>
        <w:t xml:space="preserve"> containing both.</w:t>
      </w:r>
    </w:p>
    <w:p w:rsidR="00EB64B0" w:rsidRDefault="00EB64B0" w:rsidP="00EB64B0">
      <w:pPr>
        <w:pStyle w:val="Titre5"/>
      </w:pPr>
      <w:r>
        <w:rPr>
          <w:rStyle w:val="lev"/>
          <w:b w:val="0"/>
          <w:bCs w:val="0"/>
        </w:rPr>
        <w:t>Disruption of Membranes by Detergents</w:t>
      </w:r>
    </w:p>
    <w:p w:rsidR="00EB64B0" w:rsidRDefault="00EB64B0" w:rsidP="00EB64B0">
      <w:pPr>
        <w:pStyle w:val="NormalWeb"/>
      </w:pPr>
      <w:r>
        <w:t>Sodium dodecyl sulfate (SDS), also known as lauryl sulfate, and sarcosyl are detergents that solubilize membrane lipids into micelles, forming pores large enough to release cytoplasmic contents.</w:t>
      </w:r>
      <w:r>
        <w:br/>
        <w:t>Depending on their charge, detergents may also denature membrane proteins, contributing to cell lysis.</w:t>
      </w:r>
    </w:p>
    <w:p w:rsidR="00EB64B0" w:rsidRDefault="00EB64B0" w:rsidP="00EB64B0">
      <w:pPr>
        <w:pStyle w:val="NormalWeb"/>
      </w:pPr>
      <w:r>
        <w:t xml:space="preserve">The next step is </w:t>
      </w:r>
      <w:r>
        <w:rPr>
          <w:rStyle w:val="Accentuation"/>
        </w:rPr>
        <w:t>deproteinization</w:t>
      </w:r>
      <w:r>
        <w:t>, achieved by extraction with organic solvents such as phenol, sometimes mixed with chloroform.</w:t>
      </w:r>
      <w:r>
        <w:br/>
        <w:t>Denatured proteins precipitate at the phenol–water interface, while DNA remains in the aqueous phase, which is recovered by decantation or centrifugation.</w:t>
      </w:r>
      <w:r>
        <w:br/>
        <w:t>DNA is then precipitated from the aqueous phase with ethanol or isopropanol, collected by centrifugation, and dissolved in buffer.</w:t>
      </w:r>
    </w:p>
    <w:p w:rsidR="00EB64B0" w:rsidRDefault="00EB64B0" w:rsidP="00EB64B0">
      <w:pPr>
        <w:pStyle w:val="NormalWeb"/>
      </w:pPr>
      <w:r>
        <w:t>Residual phenol and contaminants can be removed by dialysis or preparative chromatography.</w:t>
      </w:r>
    </w:p>
    <w:p w:rsidR="00EB64B0" w:rsidRDefault="00EB64B0" w:rsidP="00EB64B0">
      <w:pPr>
        <w:pStyle w:val="Titre5"/>
      </w:pPr>
      <w:r>
        <w:rPr>
          <w:rStyle w:val="lev"/>
          <w:b w:val="0"/>
          <w:bCs w:val="0"/>
        </w:rPr>
        <w:t>C. Removal of Proteins</w:t>
      </w:r>
    </w:p>
    <w:p w:rsidR="00EB64B0" w:rsidRDefault="00EB64B0" w:rsidP="00EB64B0">
      <w:pPr>
        <w:pStyle w:val="NormalWeb"/>
      </w:pPr>
      <w:r>
        <w:t>This step is crucial, particularly to remove eukaryotic histones.</w:t>
      </w:r>
    </w:p>
    <w:p w:rsidR="00EB64B0" w:rsidRDefault="00EB64B0" w:rsidP="00EB64B0">
      <w:pPr>
        <w:pStyle w:val="NormalWeb"/>
      </w:pPr>
      <w:r>
        <w:rPr>
          <w:rStyle w:val="lev"/>
        </w:rPr>
        <w:t>1. Enzymatic Hydrolysis:</w:t>
      </w:r>
      <w:r>
        <w:br/>
        <w:t xml:space="preserve">Using a non-specific endoprotease such as </w:t>
      </w:r>
      <w:r>
        <w:rPr>
          <w:rStyle w:val="lev"/>
        </w:rPr>
        <w:t>proteinase K</w:t>
      </w:r>
      <w:r>
        <w:t>, active up to 65 °C.</w:t>
      </w:r>
      <w:r>
        <w:br/>
        <w:t>Proteinase K digestion is often performed in the presence of SDS, which denatures proteins and facilitates enzymatic action.</w:t>
      </w:r>
    </w:p>
    <w:p w:rsidR="00EB64B0" w:rsidRDefault="00EB64B0" w:rsidP="00EB64B0">
      <w:pPr>
        <w:pStyle w:val="NormalWeb"/>
      </w:pPr>
      <w:r>
        <w:rPr>
          <w:rStyle w:val="lev"/>
        </w:rPr>
        <w:t>2. Protein Precipitation with Chaotropic Agents:</w:t>
      </w:r>
      <w:r>
        <w:br/>
        <w:t>Chaotropic salts alter solubility and can cause protein precipitation.</w:t>
      </w:r>
      <w:r>
        <w:br/>
        <w:t>Examples include:</w:t>
      </w:r>
    </w:p>
    <w:p w:rsidR="00EB64B0" w:rsidRDefault="00EB64B0" w:rsidP="00EB64B0">
      <w:pPr>
        <w:pStyle w:val="NormalWeb"/>
        <w:numPr>
          <w:ilvl w:val="0"/>
          <w:numId w:val="25"/>
        </w:numPr>
      </w:pPr>
      <w:r>
        <w:t>Non-denaturing: sodium chloride (NaCl) at high concentrations, ammonium sulfate</w:t>
      </w:r>
    </w:p>
    <w:p w:rsidR="00EB64B0" w:rsidRDefault="00EB64B0" w:rsidP="00EB64B0">
      <w:pPr>
        <w:pStyle w:val="NormalWeb"/>
        <w:numPr>
          <w:ilvl w:val="0"/>
          <w:numId w:val="25"/>
        </w:numPr>
      </w:pPr>
      <w:r>
        <w:t>Denaturing: sodium perchlorate (NaClO₄), guanidinium thiocyanate (GTC), sodium iodide (NaI), lithium chloride</w:t>
      </w:r>
    </w:p>
    <w:p w:rsidR="00EB64B0" w:rsidRDefault="00EB64B0" w:rsidP="00EB64B0">
      <w:pPr>
        <w:pStyle w:val="NormalWeb"/>
      </w:pPr>
      <w:r>
        <w:t>Chaotropic agents denature proteins by disrupting hydrogen bonds and exposing hydrophobic regions, leading to aggregation and precipitation.</w:t>
      </w:r>
      <w:r>
        <w:br/>
        <w:t>Commonly used agents like GTC and NaI simultaneously:</w:t>
      </w:r>
    </w:p>
    <w:p w:rsidR="00EB64B0" w:rsidRDefault="00EB64B0" w:rsidP="00EB64B0">
      <w:pPr>
        <w:pStyle w:val="NormalWeb"/>
        <w:numPr>
          <w:ilvl w:val="0"/>
          <w:numId w:val="26"/>
        </w:numPr>
      </w:pPr>
      <w:r>
        <w:lastRenderedPageBreak/>
        <w:t>Disrupt cell membranes</w:t>
      </w:r>
    </w:p>
    <w:p w:rsidR="00EB64B0" w:rsidRDefault="00EB64B0" w:rsidP="00EB64B0">
      <w:pPr>
        <w:pStyle w:val="NormalWeb"/>
        <w:numPr>
          <w:ilvl w:val="0"/>
          <w:numId w:val="26"/>
        </w:numPr>
      </w:pPr>
      <w:r>
        <w:t>Precipitate proteins while keeping nucleic acids in solution</w:t>
      </w:r>
    </w:p>
    <w:p w:rsidR="00EB64B0" w:rsidRDefault="00EB64B0" w:rsidP="00EB64B0">
      <w:pPr>
        <w:pStyle w:val="Titre5"/>
      </w:pPr>
      <w:r>
        <w:rPr>
          <w:rStyle w:val="lev"/>
          <w:b w:val="0"/>
          <w:bCs w:val="0"/>
        </w:rPr>
        <w:t>D. Additional Reagents in Extraction Buffers</w:t>
      </w:r>
    </w:p>
    <w:p w:rsidR="00EB64B0" w:rsidRDefault="00EB64B0" w:rsidP="00EB64B0">
      <w:pPr>
        <w:pStyle w:val="NormalWeb"/>
        <w:numPr>
          <w:ilvl w:val="0"/>
          <w:numId w:val="27"/>
        </w:numPr>
      </w:pPr>
      <w:r>
        <w:rPr>
          <w:rStyle w:val="lev"/>
        </w:rPr>
        <w:t>Thiols</w:t>
      </w:r>
      <w:r>
        <w:t xml:space="preserve"> (to prevent reformation of disulfide bonds in proteins)</w:t>
      </w:r>
    </w:p>
    <w:p w:rsidR="00EB64B0" w:rsidRDefault="00EB64B0" w:rsidP="00EB64B0">
      <w:pPr>
        <w:pStyle w:val="NormalWeb"/>
        <w:numPr>
          <w:ilvl w:val="0"/>
          <w:numId w:val="27"/>
        </w:numPr>
      </w:pPr>
      <w:r>
        <w:rPr>
          <w:rStyle w:val="lev"/>
        </w:rPr>
        <w:t>Salts (NaCl, sodium citrate, sodium acetate)</w:t>
      </w:r>
      <w:r>
        <w:t xml:space="preserve"> to stabilize DNA’s double helix by neutralizing negative phosphate charges</w:t>
      </w:r>
    </w:p>
    <w:p w:rsidR="00EB64B0" w:rsidRDefault="00EB64B0" w:rsidP="00EB64B0">
      <w:pPr>
        <w:pStyle w:val="NormalWeb"/>
        <w:numPr>
          <w:ilvl w:val="0"/>
          <w:numId w:val="27"/>
        </w:numPr>
      </w:pPr>
      <w:r>
        <w:rPr>
          <w:rStyle w:val="lev"/>
        </w:rPr>
        <w:t>Chelating agents (EDTA or citrate)</w:t>
      </w:r>
      <w:r>
        <w:t xml:space="preserve"> to sequester divalent cations such as Mg²⁺, inhibiting DNases and RNases and thus protecting nucleic acids</w:t>
      </w:r>
    </w:p>
    <w:p w:rsidR="00EB64B0" w:rsidRDefault="00EB64B0" w:rsidP="00EB64B0">
      <w:pPr>
        <w:pStyle w:val="Titre5"/>
      </w:pPr>
      <w:r>
        <w:rPr>
          <w:rStyle w:val="lev"/>
          <w:b w:val="0"/>
          <w:bCs w:val="0"/>
        </w:rPr>
        <w:t>E. Removal of RNA During DNA Extraction</w:t>
      </w:r>
    </w:p>
    <w:p w:rsidR="00EB64B0" w:rsidRDefault="00EB64B0" w:rsidP="00EB64B0">
      <w:pPr>
        <w:pStyle w:val="NormalWeb"/>
      </w:pPr>
      <w:r>
        <w:t>Crude extracts contain both DNA and RNA. RNA can be hydrolyzed:</w:t>
      </w:r>
    </w:p>
    <w:p w:rsidR="00EB64B0" w:rsidRDefault="00EB64B0" w:rsidP="00EB64B0">
      <w:pPr>
        <w:pStyle w:val="NormalWeb"/>
        <w:numPr>
          <w:ilvl w:val="0"/>
          <w:numId w:val="28"/>
        </w:numPr>
      </w:pPr>
      <w:r>
        <w:rPr>
          <w:rStyle w:val="lev"/>
        </w:rPr>
        <w:t>Chemically</w:t>
      </w:r>
      <w:r>
        <w:t>, using NaOH (RNA is degraded due to the 2’-OH group, while DNA remains intact)</w:t>
      </w:r>
    </w:p>
    <w:p w:rsidR="00EB64B0" w:rsidRDefault="00EB64B0" w:rsidP="00EB64B0">
      <w:pPr>
        <w:pStyle w:val="NormalWeb"/>
        <w:numPr>
          <w:ilvl w:val="0"/>
          <w:numId w:val="28"/>
        </w:numPr>
      </w:pPr>
      <w:r>
        <w:rPr>
          <w:rStyle w:val="lev"/>
        </w:rPr>
        <w:t>Enzymatically</w:t>
      </w:r>
      <w:r>
        <w:t>, using RNase (DNase-free).</w:t>
      </w:r>
      <w:r>
        <w:br/>
        <w:t>Commercial RNase is heat-treated (e.g., 5 min at 100 °C) to inactivate any contaminating DNase.</w:t>
      </w:r>
      <w:r>
        <w:br/>
        <w:t>RNase, being thermostable, is often added at the beginning of extraction.</w:t>
      </w:r>
    </w:p>
    <w:p w:rsidR="00EB64B0" w:rsidRDefault="00EB64B0" w:rsidP="00EB64B0">
      <w:pPr>
        <w:pStyle w:val="Titre4"/>
      </w:pPr>
      <w:r>
        <w:rPr>
          <w:rStyle w:val="lev"/>
          <w:b/>
          <w:bCs/>
        </w:rPr>
        <w:t>1.2. Purification by Phenol–Chloroform Extraction</w:t>
      </w:r>
    </w:p>
    <w:p w:rsidR="00EB64B0" w:rsidRDefault="00EB64B0" w:rsidP="00EB64B0">
      <w:pPr>
        <w:pStyle w:val="NormalWeb"/>
      </w:pPr>
      <w:r>
        <w:rPr>
          <w:rStyle w:val="lev"/>
        </w:rPr>
        <w:t>Principle:</w:t>
      </w:r>
      <w:r>
        <w:br/>
        <w:t>This technique exploits the differential solubility of molecules between two immiscible phases (aqueous and hydrophobic).</w:t>
      </w:r>
      <w:r>
        <w:br/>
        <w:t>After vigorous mixing and centrifugation, nucleic acids remain in the upper aqueous phase.</w:t>
      </w:r>
    </w:p>
    <w:p w:rsidR="00EB64B0" w:rsidRDefault="00EB64B0" w:rsidP="00EB64B0">
      <w:pPr>
        <w:pStyle w:val="NormalWeb"/>
      </w:pPr>
      <w:r>
        <w:t>Two main extractions are used:</w:t>
      </w:r>
    </w:p>
    <w:p w:rsidR="00EB64B0" w:rsidRDefault="00EB64B0" w:rsidP="00EB64B0">
      <w:pPr>
        <w:pStyle w:val="NormalWeb"/>
        <w:numPr>
          <w:ilvl w:val="0"/>
          <w:numId w:val="29"/>
        </w:numPr>
      </w:pPr>
      <w:r>
        <w:rPr>
          <w:rStyle w:val="lev"/>
        </w:rPr>
        <w:t>Phenol extraction</w:t>
      </w:r>
      <w:r>
        <w:t xml:space="preserve"> — removes proteins. Denatured proteins accumulate at the interface; membrane debris migrate into the hydrophobic phenol phase. Phenol must be pure and buffered (pH 8 for DNA).</w:t>
      </w:r>
      <w:r>
        <w:br/>
        <w:t>Phenol is highly corrosive and must be handled carefully.</w:t>
      </w:r>
    </w:p>
    <w:p w:rsidR="00EB64B0" w:rsidRDefault="00EB64B0" w:rsidP="00EB64B0">
      <w:pPr>
        <w:pStyle w:val="NormalWeb"/>
        <w:numPr>
          <w:ilvl w:val="0"/>
          <w:numId w:val="29"/>
        </w:numPr>
      </w:pPr>
      <w:r>
        <w:rPr>
          <w:rStyle w:val="lev"/>
        </w:rPr>
        <w:t>Chloroform extraction</w:t>
      </w:r>
      <w:r>
        <w:t xml:space="preserve"> — removes residual phenol. Chloroform is often mixed with isoamyl alcohol (3-methyl-1-butanol) to reduce foaming and improve phase separation.</w:t>
      </w:r>
    </w:p>
    <w:p w:rsidR="00EB64B0" w:rsidRDefault="00EB64B0" w:rsidP="00EB64B0">
      <w:pPr>
        <w:pStyle w:val="NormalWeb"/>
      </w:pPr>
      <w:r>
        <w:t>When extracting RNA, special precautions are needed due to RNase contamination (use RNase-free materials, gloves, etc.).</w:t>
      </w:r>
    </w:p>
    <w:p w:rsidR="00EB64B0" w:rsidRDefault="00EB64B0" w:rsidP="00EB64B0">
      <w:pPr>
        <w:pStyle w:val="NormalWeb"/>
      </w:pPr>
      <w:r>
        <w:t>For RNA extraction:</w:t>
      </w:r>
    </w:p>
    <w:p w:rsidR="00EB64B0" w:rsidRDefault="00EB64B0" w:rsidP="00EB64B0">
      <w:pPr>
        <w:pStyle w:val="NormalWeb"/>
        <w:numPr>
          <w:ilvl w:val="0"/>
          <w:numId w:val="30"/>
        </w:numPr>
      </w:pPr>
      <w:r>
        <w:t>Cell lysis is performed with a chaotropic agent (guanidinium isothiocyanate or lithium chloride) that denatures RNases.</w:t>
      </w:r>
    </w:p>
    <w:p w:rsidR="00EB64B0" w:rsidRDefault="00EB64B0" w:rsidP="00EB64B0">
      <w:pPr>
        <w:pStyle w:val="NormalWeb"/>
        <w:numPr>
          <w:ilvl w:val="0"/>
          <w:numId w:val="30"/>
        </w:numPr>
      </w:pPr>
      <w:r>
        <w:t>β-mercaptoethanol is added as a reducing agent to break disulfide bonds in RNases.</w:t>
      </w:r>
    </w:p>
    <w:p w:rsidR="00EB64B0" w:rsidRDefault="00EB64B0" w:rsidP="00EB64B0">
      <w:pPr>
        <w:pStyle w:val="NormalWeb"/>
        <w:numPr>
          <w:ilvl w:val="0"/>
          <w:numId w:val="30"/>
        </w:numPr>
      </w:pPr>
      <w:r>
        <w:t>Phenol extraction is done under acidic conditions (pH 5).</w:t>
      </w:r>
      <w:r>
        <w:br/>
        <w:t>At this pH, basic histone proteins (positively charged) bind to negatively charged DNA and co-precipitate with it, leaving RNA in the aqueous phase.</w:t>
      </w:r>
    </w:p>
    <w:p w:rsidR="00EB64B0" w:rsidRDefault="00EB64B0" w:rsidP="00EB64B0">
      <w:pPr>
        <w:pStyle w:val="NormalWeb"/>
      </w:pPr>
      <w:r>
        <w:lastRenderedPageBreak/>
        <w:t>Alternative RNA purification methods use silica columns that bind RNA while DNA is degraded with DNase.</w:t>
      </w:r>
    </w:p>
    <w:p w:rsidR="00EB64B0" w:rsidRDefault="00EB64B0" w:rsidP="00EB64B0">
      <w:pPr>
        <w:pStyle w:val="Titre3"/>
      </w:pPr>
      <w:r>
        <w:rPr>
          <w:rStyle w:val="lev"/>
          <w:b/>
          <w:bCs/>
        </w:rPr>
        <w:t>2) Preparation of Plasmid DNA</w:t>
      </w:r>
    </w:p>
    <w:p w:rsidR="00EB64B0" w:rsidRDefault="00EB64B0" w:rsidP="00EB64B0">
      <w:pPr>
        <w:pStyle w:val="NormalWeb"/>
      </w:pPr>
      <w:r>
        <w:t>Plasmid DNA preparation from bacteria is one of the most common molecular biology techniques.</w:t>
      </w:r>
      <w:r>
        <w:br/>
        <w:t xml:space="preserve">The method is based on </w:t>
      </w:r>
      <w:r>
        <w:rPr>
          <w:rStyle w:val="lev"/>
        </w:rPr>
        <w:t>alkaline lysis</w:t>
      </w:r>
      <w:r>
        <w:t>, which selectively isolates plasmid DNA.</w:t>
      </w:r>
    </w:p>
    <w:p w:rsidR="00EB64B0" w:rsidRDefault="00EB64B0" w:rsidP="00EB64B0">
      <w:pPr>
        <w:pStyle w:val="NormalWeb"/>
      </w:pPr>
      <w:r>
        <w:t>Cells are lysed with sodium dodecyl sulfate (SDS) and sodium hydroxide (pH 13).</w:t>
      </w:r>
      <w:r>
        <w:br/>
        <w:t>At this high pH, DNA strands separate. Rapid neutralization then allows plasmid DNA (short, circular) to reanneal completely, while long chromosomal DNA forms insoluble aggregates.</w:t>
      </w:r>
    </w:p>
    <w:p w:rsidR="00EB64B0" w:rsidRDefault="00EB64B0" w:rsidP="00EB64B0">
      <w:pPr>
        <w:pStyle w:val="NormalWeb"/>
      </w:pPr>
      <w:r>
        <w:t>Centrifugation separates:</w:t>
      </w:r>
    </w:p>
    <w:p w:rsidR="00EB64B0" w:rsidRDefault="00EB64B0" w:rsidP="00EB64B0">
      <w:pPr>
        <w:pStyle w:val="NormalWeb"/>
        <w:numPr>
          <w:ilvl w:val="0"/>
          <w:numId w:val="31"/>
        </w:numPr>
      </w:pPr>
      <w:r>
        <w:t>The supernatant: plasmid DNA</w:t>
      </w:r>
    </w:p>
    <w:p w:rsidR="00EB64B0" w:rsidRDefault="00EB64B0" w:rsidP="00EB64B0">
      <w:pPr>
        <w:pStyle w:val="NormalWeb"/>
        <w:numPr>
          <w:ilvl w:val="0"/>
          <w:numId w:val="31"/>
        </w:numPr>
      </w:pPr>
      <w:r>
        <w:t>The pellet: proteins, chromosomal DNA, and detergents</w:t>
      </w:r>
    </w:p>
    <w:p w:rsidR="00EB64B0" w:rsidRDefault="00EB64B0" w:rsidP="00EB64B0">
      <w:pPr>
        <w:pStyle w:val="NormalWeb"/>
      </w:pPr>
      <w:r>
        <w:t>Plasmid DNA is then precipitated with alcohol and dissolved in buffer.</w:t>
      </w:r>
      <w:r>
        <w:br/>
        <w:t>Modern commercial kits often include ion-exchange chromatographic columns to improve purity.</w:t>
      </w:r>
      <w:r>
        <w:br/>
        <w:t>RNase is frequently added to degrade contaminating RNA.</w:t>
      </w:r>
    </w:p>
    <w:p w:rsidR="00EB64B0" w:rsidRDefault="00EB64B0" w:rsidP="00EB64B0">
      <w:pPr>
        <w:pStyle w:val="Titre3"/>
      </w:pPr>
      <w:r>
        <w:rPr>
          <w:rStyle w:val="lev"/>
          <w:b/>
          <w:bCs/>
        </w:rPr>
        <w:t>3) Quality Control of Extraction</w:t>
      </w:r>
    </w:p>
    <w:p w:rsidR="00EB64B0" w:rsidRDefault="00EB64B0" w:rsidP="00EB64B0">
      <w:pPr>
        <w:pStyle w:val="NormalWeb"/>
      </w:pPr>
      <w:r>
        <w:rPr>
          <w:rStyle w:val="lev"/>
        </w:rPr>
        <w:t>A. Agarose Gel Electrophoresis:</w:t>
      </w:r>
      <w:r>
        <w:br/>
        <w:t>Used to check the presence and size of nucleic acids.</w:t>
      </w:r>
      <w:r>
        <w:br/>
        <w:t xml:space="preserve">DNA is visualized with </w:t>
      </w:r>
      <w:r>
        <w:rPr>
          <w:rStyle w:val="lev"/>
        </w:rPr>
        <w:t>ethidium bromide</w:t>
      </w:r>
      <w:r>
        <w:t>, which fluoresces under UV when bound to DNA.</w:t>
      </w:r>
    </w:p>
    <w:p w:rsidR="00EB64B0" w:rsidRDefault="00EB64B0" w:rsidP="00EB64B0">
      <w:pPr>
        <w:pStyle w:val="NormalWeb"/>
        <w:numPr>
          <w:ilvl w:val="0"/>
          <w:numId w:val="32"/>
        </w:numPr>
      </w:pPr>
      <w:r>
        <w:t>Plasmid DNA: distinct fluorescent bands</w:t>
      </w:r>
    </w:p>
    <w:p w:rsidR="00EB64B0" w:rsidRDefault="00EB64B0" w:rsidP="00EB64B0">
      <w:pPr>
        <w:pStyle w:val="NormalWeb"/>
        <w:numPr>
          <w:ilvl w:val="0"/>
          <w:numId w:val="32"/>
        </w:numPr>
      </w:pPr>
      <w:r>
        <w:t>Genomic DNA: smear of fragments due to shearing</w:t>
      </w:r>
    </w:p>
    <w:p w:rsidR="00EB64B0" w:rsidRDefault="00EB64B0" w:rsidP="00EB64B0">
      <w:pPr>
        <w:pStyle w:val="NormalWeb"/>
      </w:pPr>
      <w:r>
        <w:rPr>
          <w:rStyle w:val="lev"/>
        </w:rPr>
        <w:t>B. UV Spectrophotometry:</w:t>
      </w:r>
      <w:r>
        <w:br/>
        <w:t>Nucleic acids absorb UV light at 260 nm (due to purines and pyrimidines).</w:t>
      </w:r>
      <w:r>
        <w:br/>
        <w:t>An absorbance of 1 OD 260 nm corresponds to:</w:t>
      </w:r>
    </w:p>
    <w:p w:rsidR="00EB64B0" w:rsidRDefault="00EB64B0" w:rsidP="00EB64B0">
      <w:pPr>
        <w:pStyle w:val="NormalWeb"/>
        <w:numPr>
          <w:ilvl w:val="0"/>
          <w:numId w:val="33"/>
        </w:numPr>
      </w:pPr>
      <w:r>
        <w:t>50 µg/mL of double-stranded DNA</w:t>
      </w:r>
    </w:p>
    <w:p w:rsidR="00EB64B0" w:rsidRDefault="00EB64B0" w:rsidP="00EB64B0">
      <w:pPr>
        <w:pStyle w:val="NormalWeb"/>
        <w:numPr>
          <w:ilvl w:val="0"/>
          <w:numId w:val="33"/>
        </w:numPr>
      </w:pPr>
      <w:r>
        <w:t>25 µg/mL of single-stranded DNA or RNA</w:t>
      </w:r>
    </w:p>
    <w:p w:rsidR="00EB64B0" w:rsidRDefault="00EB64B0" w:rsidP="00EB64B0">
      <w:pPr>
        <w:pStyle w:val="NormalWeb"/>
      </w:pPr>
      <w:r>
        <w:t xml:space="preserve">Purity is estimated by the ratio </w:t>
      </w:r>
      <w:r>
        <w:rPr>
          <w:rStyle w:val="lev"/>
        </w:rPr>
        <w:t>A260/A280</w:t>
      </w:r>
      <w:r>
        <w:t>:</w:t>
      </w:r>
    </w:p>
    <w:p w:rsidR="00EB64B0" w:rsidRDefault="00EB64B0" w:rsidP="00EB64B0">
      <w:pPr>
        <w:pStyle w:val="NormalWeb"/>
        <w:numPr>
          <w:ilvl w:val="0"/>
          <w:numId w:val="34"/>
        </w:numPr>
      </w:pPr>
      <w:r>
        <w:t xml:space="preserve">A value between </w:t>
      </w:r>
      <w:r>
        <w:rPr>
          <w:rStyle w:val="lev"/>
        </w:rPr>
        <w:t>1.7 and 2.0</w:t>
      </w:r>
      <w:r>
        <w:t xml:space="preserve"> indicates pure DNA.</w:t>
      </w:r>
    </w:p>
    <w:p w:rsidR="00872FA8" w:rsidRPr="00EB64B0" w:rsidRDefault="00872FA8" w:rsidP="00EB64B0">
      <w:pPr>
        <w:rPr>
          <w:szCs w:val="24"/>
        </w:rPr>
      </w:pPr>
    </w:p>
    <w:sectPr w:rsidR="00872FA8" w:rsidRPr="00EB64B0" w:rsidSect="00CA10B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128" w:rsidRDefault="007E5128" w:rsidP="006F1592">
      <w:pPr>
        <w:spacing w:after="0" w:line="240" w:lineRule="auto"/>
      </w:pPr>
      <w:r>
        <w:separator/>
      </w:r>
    </w:p>
  </w:endnote>
  <w:endnote w:type="continuationSeparator" w:id="1">
    <w:p w:rsidR="007E5128" w:rsidRDefault="007E5128" w:rsidP="006F1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128" w:rsidRDefault="007E5128" w:rsidP="006F1592">
      <w:pPr>
        <w:spacing w:after="0" w:line="240" w:lineRule="auto"/>
      </w:pPr>
      <w:r>
        <w:separator/>
      </w:r>
    </w:p>
  </w:footnote>
  <w:footnote w:type="continuationSeparator" w:id="1">
    <w:p w:rsidR="007E5128" w:rsidRDefault="007E5128" w:rsidP="006F15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92" w:rsidRPr="006F1592" w:rsidRDefault="006F1592">
    <w:pPr>
      <w:pStyle w:val="En-tte"/>
      <w:rPr>
        <w:rFonts w:ascii="Times New Roman" w:hAnsi="Times New Roman" w:cs="Times New Roman"/>
        <w:sz w:val="18"/>
        <w:szCs w:val="18"/>
      </w:rPr>
    </w:pPr>
    <w:r>
      <w:rPr>
        <w:rFonts w:ascii="Times New Roman" w:hAnsi="Times New Roman" w:cs="Times New Roman"/>
        <w:sz w:val="18"/>
        <w:szCs w:val="18"/>
      </w:rPr>
      <w:t xml:space="preserve">Chargé de Cour : </w:t>
    </w:r>
    <w:r w:rsidRPr="006F1592">
      <w:rPr>
        <w:rFonts w:ascii="Times New Roman" w:hAnsi="Times New Roman" w:cs="Times New Roman"/>
        <w:sz w:val="18"/>
        <w:szCs w:val="18"/>
      </w:rPr>
      <w:t xml:space="preserve">Dr.Charifi samia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 xml:space="preserve">Licence Microbiologie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Cour</w:t>
    </w:r>
    <w:r>
      <w:rPr>
        <w:rFonts w:ascii="Times New Roman" w:hAnsi="Times New Roman" w:cs="Times New Roman"/>
        <w:sz w:val="18"/>
        <w:szCs w:val="18"/>
      </w:rPr>
      <w:t> :</w:t>
    </w:r>
    <w:r w:rsidRPr="006F1592">
      <w:rPr>
        <w:rFonts w:ascii="Times New Roman" w:hAnsi="Times New Roman" w:cs="Times New Roman"/>
        <w:sz w:val="18"/>
        <w:szCs w:val="18"/>
      </w:rPr>
      <w:t xml:space="preserve"> Biologie Moléculaire Génie Génétique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7001"/>
    <w:multiLevelType w:val="multilevel"/>
    <w:tmpl w:val="3B1C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303E4"/>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548D0"/>
    <w:multiLevelType w:val="hybridMultilevel"/>
    <w:tmpl w:val="1BD41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E02F3C"/>
    <w:multiLevelType w:val="hybridMultilevel"/>
    <w:tmpl w:val="616CF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133FBC"/>
    <w:multiLevelType w:val="hybridMultilevel"/>
    <w:tmpl w:val="C2C234A0"/>
    <w:lvl w:ilvl="0" w:tplc="16C298CE">
      <w:start w:val="1"/>
      <w:numFmt w:val="upperRoman"/>
      <w:lvlText w:val="%1)"/>
      <w:lvlJc w:val="left"/>
      <w:pPr>
        <w:ind w:left="770" w:hanging="72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5">
    <w:nsid w:val="1B5243FF"/>
    <w:multiLevelType w:val="multilevel"/>
    <w:tmpl w:val="86FC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14F3C"/>
    <w:multiLevelType w:val="multilevel"/>
    <w:tmpl w:val="F6AA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497440"/>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8331F3"/>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8C394B"/>
    <w:multiLevelType w:val="multilevel"/>
    <w:tmpl w:val="4752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776BD"/>
    <w:multiLevelType w:val="multilevel"/>
    <w:tmpl w:val="07B4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FE4226"/>
    <w:multiLevelType w:val="multilevel"/>
    <w:tmpl w:val="E96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767A9"/>
    <w:multiLevelType w:val="hybridMultilevel"/>
    <w:tmpl w:val="A178F234"/>
    <w:lvl w:ilvl="0" w:tplc="26F02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BB0181A"/>
    <w:multiLevelType w:val="hybridMultilevel"/>
    <w:tmpl w:val="D652B8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E3368C4"/>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93311D"/>
    <w:multiLevelType w:val="multilevel"/>
    <w:tmpl w:val="D97E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A0AD2"/>
    <w:multiLevelType w:val="multilevel"/>
    <w:tmpl w:val="BA5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12487"/>
    <w:multiLevelType w:val="hybridMultilevel"/>
    <w:tmpl w:val="1FD6B0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0620FFE"/>
    <w:multiLevelType w:val="multilevel"/>
    <w:tmpl w:val="8458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9B1A18"/>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F718CB"/>
    <w:multiLevelType w:val="multilevel"/>
    <w:tmpl w:val="B812438A"/>
    <w:lvl w:ilvl="0">
      <w:start w:val="1"/>
      <w:numFmt w:val="decimal"/>
      <w:lvlText w:val="%1."/>
      <w:lvlJc w:val="left"/>
      <w:pPr>
        <w:ind w:left="420" w:hanging="420"/>
      </w:pPr>
      <w:rPr>
        <w:rFonts w:hint="default"/>
      </w:rPr>
    </w:lvl>
    <w:lvl w:ilvl="1">
      <w:start w:val="1"/>
      <w:numFmt w:val="decimal"/>
      <w:lvlText w:val="%1.%2."/>
      <w:lvlJc w:val="left"/>
      <w:pPr>
        <w:ind w:left="470" w:hanging="4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1">
    <w:nsid w:val="5A425327"/>
    <w:multiLevelType w:val="multilevel"/>
    <w:tmpl w:val="8392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604E10"/>
    <w:multiLevelType w:val="multilevel"/>
    <w:tmpl w:val="09D6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AE79D1"/>
    <w:multiLevelType w:val="multilevel"/>
    <w:tmpl w:val="17A4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CC3942"/>
    <w:multiLevelType w:val="multilevel"/>
    <w:tmpl w:val="CEE8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EC5FF9"/>
    <w:multiLevelType w:val="hybridMultilevel"/>
    <w:tmpl w:val="9CF4DBBE"/>
    <w:lvl w:ilvl="0" w:tplc="F550A348">
      <w:start w:val="1"/>
      <w:numFmt w:val="decimal"/>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26">
    <w:nsid w:val="6ACE319A"/>
    <w:multiLevelType w:val="hybridMultilevel"/>
    <w:tmpl w:val="565C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AF80779"/>
    <w:multiLevelType w:val="multilevel"/>
    <w:tmpl w:val="BA5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4A53C4"/>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982A86"/>
    <w:multiLevelType w:val="hybridMultilevel"/>
    <w:tmpl w:val="28162C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742459FD"/>
    <w:multiLevelType w:val="multilevel"/>
    <w:tmpl w:val="F1A0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713EDE"/>
    <w:multiLevelType w:val="multilevel"/>
    <w:tmpl w:val="178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6F77C1"/>
    <w:multiLevelType w:val="multilevel"/>
    <w:tmpl w:val="0DD4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CD2EC1"/>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12"/>
  </w:num>
  <w:num w:numId="4">
    <w:abstractNumId w:val="11"/>
  </w:num>
  <w:num w:numId="5">
    <w:abstractNumId w:val="5"/>
  </w:num>
  <w:num w:numId="6">
    <w:abstractNumId w:val="16"/>
  </w:num>
  <w:num w:numId="7">
    <w:abstractNumId w:val="15"/>
  </w:num>
  <w:num w:numId="8">
    <w:abstractNumId w:val="33"/>
  </w:num>
  <w:num w:numId="9">
    <w:abstractNumId w:val="0"/>
  </w:num>
  <w:num w:numId="10">
    <w:abstractNumId w:val="13"/>
  </w:num>
  <w:num w:numId="11">
    <w:abstractNumId w:val="26"/>
  </w:num>
  <w:num w:numId="12">
    <w:abstractNumId w:val="27"/>
  </w:num>
  <w:num w:numId="13">
    <w:abstractNumId w:val="19"/>
  </w:num>
  <w:num w:numId="14">
    <w:abstractNumId w:val="7"/>
  </w:num>
  <w:num w:numId="15">
    <w:abstractNumId w:val="8"/>
  </w:num>
  <w:num w:numId="16">
    <w:abstractNumId w:val="1"/>
  </w:num>
  <w:num w:numId="17">
    <w:abstractNumId w:val="28"/>
  </w:num>
  <w:num w:numId="18">
    <w:abstractNumId w:val="14"/>
  </w:num>
  <w:num w:numId="19">
    <w:abstractNumId w:val="3"/>
  </w:num>
  <w:num w:numId="20">
    <w:abstractNumId w:val="4"/>
  </w:num>
  <w:num w:numId="21">
    <w:abstractNumId w:val="25"/>
  </w:num>
  <w:num w:numId="22">
    <w:abstractNumId w:val="20"/>
  </w:num>
  <w:num w:numId="23">
    <w:abstractNumId w:val="2"/>
  </w:num>
  <w:num w:numId="24">
    <w:abstractNumId w:val="30"/>
  </w:num>
  <w:num w:numId="25">
    <w:abstractNumId w:val="32"/>
  </w:num>
  <w:num w:numId="26">
    <w:abstractNumId w:val="31"/>
  </w:num>
  <w:num w:numId="27">
    <w:abstractNumId w:val="22"/>
  </w:num>
  <w:num w:numId="28">
    <w:abstractNumId w:val="9"/>
  </w:num>
  <w:num w:numId="29">
    <w:abstractNumId w:val="6"/>
  </w:num>
  <w:num w:numId="30">
    <w:abstractNumId w:val="24"/>
  </w:num>
  <w:num w:numId="31">
    <w:abstractNumId w:val="10"/>
  </w:num>
  <w:num w:numId="32">
    <w:abstractNumId w:val="18"/>
  </w:num>
  <w:num w:numId="33">
    <w:abstractNumId w:val="23"/>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0774C"/>
    <w:rsid w:val="00040848"/>
    <w:rsid w:val="000916EF"/>
    <w:rsid w:val="000F20F4"/>
    <w:rsid w:val="00134C7F"/>
    <w:rsid w:val="001A1E7E"/>
    <w:rsid w:val="001A3985"/>
    <w:rsid w:val="00215B94"/>
    <w:rsid w:val="00282952"/>
    <w:rsid w:val="0028756B"/>
    <w:rsid w:val="00335313"/>
    <w:rsid w:val="004010AE"/>
    <w:rsid w:val="004A0F0D"/>
    <w:rsid w:val="00502E77"/>
    <w:rsid w:val="00565475"/>
    <w:rsid w:val="005A5C77"/>
    <w:rsid w:val="005B2FF0"/>
    <w:rsid w:val="005C25C2"/>
    <w:rsid w:val="005C5CF2"/>
    <w:rsid w:val="005E4918"/>
    <w:rsid w:val="006E1335"/>
    <w:rsid w:val="006F1592"/>
    <w:rsid w:val="007016C8"/>
    <w:rsid w:val="007B0660"/>
    <w:rsid w:val="007E5128"/>
    <w:rsid w:val="0080774C"/>
    <w:rsid w:val="00866E41"/>
    <w:rsid w:val="00872FA8"/>
    <w:rsid w:val="008E44E6"/>
    <w:rsid w:val="00A07C03"/>
    <w:rsid w:val="00B05A24"/>
    <w:rsid w:val="00BA34EF"/>
    <w:rsid w:val="00BC78B0"/>
    <w:rsid w:val="00C41E87"/>
    <w:rsid w:val="00C92450"/>
    <w:rsid w:val="00C92DBB"/>
    <w:rsid w:val="00CA10B3"/>
    <w:rsid w:val="00D31A52"/>
    <w:rsid w:val="00D31A6E"/>
    <w:rsid w:val="00D91C0E"/>
    <w:rsid w:val="00DA6E66"/>
    <w:rsid w:val="00E91F0F"/>
    <w:rsid w:val="00EB64B0"/>
    <w:rsid w:val="00ED0519"/>
    <w:rsid w:val="00F76671"/>
    <w:rsid w:val="00FA33EA"/>
    <w:rsid w:val="00FC18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B3"/>
  </w:style>
  <w:style w:type="paragraph" w:styleId="Titre2">
    <w:name w:val="heading 2"/>
    <w:basedOn w:val="Normal"/>
    <w:next w:val="Normal"/>
    <w:link w:val="Titre2Car"/>
    <w:uiPriority w:val="9"/>
    <w:semiHidden/>
    <w:unhideWhenUsed/>
    <w:qFormat/>
    <w:rsid w:val="00EB64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016C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FA33EA"/>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8295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74C"/>
    <w:pPr>
      <w:ind w:left="720"/>
      <w:contextualSpacing/>
    </w:pPr>
  </w:style>
  <w:style w:type="paragraph" w:styleId="Textedebulles">
    <w:name w:val="Balloon Text"/>
    <w:basedOn w:val="Normal"/>
    <w:link w:val="TextedebullesCar"/>
    <w:uiPriority w:val="99"/>
    <w:semiHidden/>
    <w:unhideWhenUsed/>
    <w:rsid w:val="00807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74C"/>
    <w:rPr>
      <w:rFonts w:ascii="Tahoma" w:hAnsi="Tahoma" w:cs="Tahoma"/>
      <w:sz w:val="16"/>
      <w:szCs w:val="16"/>
    </w:rPr>
  </w:style>
  <w:style w:type="paragraph" w:styleId="En-tte">
    <w:name w:val="header"/>
    <w:basedOn w:val="Normal"/>
    <w:link w:val="En-tteCar"/>
    <w:uiPriority w:val="99"/>
    <w:semiHidden/>
    <w:unhideWhenUsed/>
    <w:rsid w:val="006F15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1592"/>
  </w:style>
  <w:style w:type="paragraph" w:styleId="Pieddepage">
    <w:name w:val="footer"/>
    <w:basedOn w:val="Normal"/>
    <w:link w:val="PieddepageCar"/>
    <w:uiPriority w:val="99"/>
    <w:semiHidden/>
    <w:unhideWhenUsed/>
    <w:rsid w:val="006F15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F1592"/>
  </w:style>
  <w:style w:type="character" w:customStyle="1" w:styleId="Titre3Car">
    <w:name w:val="Titre 3 Car"/>
    <w:basedOn w:val="Policepardfaut"/>
    <w:link w:val="Titre3"/>
    <w:uiPriority w:val="9"/>
    <w:rsid w:val="007016C8"/>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016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016C8"/>
    <w:rPr>
      <w:b/>
      <w:bCs/>
    </w:rPr>
  </w:style>
  <w:style w:type="character" w:customStyle="1" w:styleId="Titre4Car">
    <w:name w:val="Titre 4 Car"/>
    <w:basedOn w:val="Policepardfaut"/>
    <w:link w:val="Titre4"/>
    <w:uiPriority w:val="9"/>
    <w:semiHidden/>
    <w:rsid w:val="00FA33EA"/>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282952"/>
    <w:rPr>
      <w:rFonts w:asciiTheme="majorHAnsi" w:eastAsiaTheme="majorEastAsia" w:hAnsiTheme="majorHAnsi" w:cstheme="majorBidi"/>
      <w:color w:val="243F60" w:themeColor="accent1" w:themeShade="7F"/>
    </w:rPr>
  </w:style>
  <w:style w:type="character" w:customStyle="1" w:styleId="Titre2Car">
    <w:name w:val="Titre 2 Car"/>
    <w:basedOn w:val="Policepardfaut"/>
    <w:link w:val="Titre2"/>
    <w:uiPriority w:val="9"/>
    <w:semiHidden/>
    <w:rsid w:val="00EB64B0"/>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EB64B0"/>
    <w:rPr>
      <w:i/>
      <w:iCs/>
    </w:rPr>
  </w:style>
</w:styles>
</file>

<file path=word/webSettings.xml><?xml version="1.0" encoding="utf-8"?>
<w:webSettings xmlns:r="http://schemas.openxmlformats.org/officeDocument/2006/relationships" xmlns:w="http://schemas.openxmlformats.org/wordprocessingml/2006/main">
  <w:divs>
    <w:div w:id="654839461">
      <w:bodyDiv w:val="1"/>
      <w:marLeft w:val="0"/>
      <w:marRight w:val="0"/>
      <w:marTop w:val="0"/>
      <w:marBottom w:val="0"/>
      <w:divBdr>
        <w:top w:val="none" w:sz="0" w:space="0" w:color="auto"/>
        <w:left w:val="none" w:sz="0" w:space="0" w:color="auto"/>
        <w:bottom w:val="none" w:sz="0" w:space="0" w:color="auto"/>
        <w:right w:val="none" w:sz="0" w:space="0" w:color="auto"/>
      </w:divBdr>
    </w:div>
    <w:div w:id="1197619433">
      <w:bodyDiv w:val="1"/>
      <w:marLeft w:val="0"/>
      <w:marRight w:val="0"/>
      <w:marTop w:val="0"/>
      <w:marBottom w:val="0"/>
      <w:divBdr>
        <w:top w:val="none" w:sz="0" w:space="0" w:color="auto"/>
        <w:left w:val="none" w:sz="0" w:space="0" w:color="auto"/>
        <w:bottom w:val="none" w:sz="0" w:space="0" w:color="auto"/>
        <w:right w:val="none" w:sz="0" w:space="0" w:color="auto"/>
      </w:divBdr>
    </w:div>
    <w:div w:id="1300066561">
      <w:bodyDiv w:val="1"/>
      <w:marLeft w:val="0"/>
      <w:marRight w:val="0"/>
      <w:marTop w:val="0"/>
      <w:marBottom w:val="0"/>
      <w:divBdr>
        <w:top w:val="none" w:sz="0" w:space="0" w:color="auto"/>
        <w:left w:val="none" w:sz="0" w:space="0" w:color="auto"/>
        <w:bottom w:val="none" w:sz="0" w:space="0" w:color="auto"/>
        <w:right w:val="none" w:sz="0" w:space="0" w:color="auto"/>
      </w:divBdr>
    </w:div>
    <w:div w:id="1456291618">
      <w:bodyDiv w:val="1"/>
      <w:marLeft w:val="0"/>
      <w:marRight w:val="0"/>
      <w:marTop w:val="0"/>
      <w:marBottom w:val="0"/>
      <w:divBdr>
        <w:top w:val="none" w:sz="0" w:space="0" w:color="auto"/>
        <w:left w:val="none" w:sz="0" w:space="0" w:color="auto"/>
        <w:bottom w:val="none" w:sz="0" w:space="0" w:color="auto"/>
        <w:right w:val="none" w:sz="0" w:space="0" w:color="auto"/>
      </w:divBdr>
    </w:div>
    <w:div w:id="1661695296">
      <w:bodyDiv w:val="1"/>
      <w:marLeft w:val="0"/>
      <w:marRight w:val="0"/>
      <w:marTop w:val="0"/>
      <w:marBottom w:val="0"/>
      <w:divBdr>
        <w:top w:val="none" w:sz="0" w:space="0" w:color="auto"/>
        <w:left w:val="none" w:sz="0" w:space="0" w:color="auto"/>
        <w:bottom w:val="none" w:sz="0" w:space="0" w:color="auto"/>
        <w:right w:val="none" w:sz="0" w:space="0" w:color="auto"/>
      </w:divBdr>
    </w:div>
    <w:div w:id="1693532862">
      <w:bodyDiv w:val="1"/>
      <w:marLeft w:val="0"/>
      <w:marRight w:val="0"/>
      <w:marTop w:val="0"/>
      <w:marBottom w:val="0"/>
      <w:divBdr>
        <w:top w:val="none" w:sz="0" w:space="0" w:color="auto"/>
        <w:left w:val="none" w:sz="0" w:space="0" w:color="auto"/>
        <w:bottom w:val="none" w:sz="0" w:space="0" w:color="auto"/>
        <w:right w:val="none" w:sz="0" w:space="0" w:color="auto"/>
      </w:divBdr>
    </w:div>
    <w:div w:id="205064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1176</Words>
  <Characters>6469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dcterms:created xsi:type="dcterms:W3CDTF">2024-11-03T13:16:00Z</dcterms:created>
  <dcterms:modified xsi:type="dcterms:W3CDTF">2025-11-07T15:37:00Z</dcterms:modified>
</cp:coreProperties>
</file>