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57054" w:rsidRDefault="00E57054"/>
    <w:p w:rsidR="00506338" w:rsidRDefault="00506338" w:rsidP="00CC4AD9">
      <w:pPr>
        <w:bidi/>
        <w:spacing w:after="120" w:line="240" w:lineRule="atLeast"/>
        <w:jc w:val="both"/>
        <w:rPr>
          <w:rFonts w:ascii="Simplified Arabic" w:hAnsi="Simplified Arabic" w:cs="Simplified Arabic"/>
          <w:sz w:val="28"/>
          <w:szCs w:val="28"/>
          <w:rtl/>
          <w:lang w:val="en-US" w:bidi="ar-DZ"/>
        </w:rPr>
      </w:pPr>
      <w:r>
        <w:rPr>
          <w:rFonts w:ascii="Simplified Arabic" w:hAnsi="Simplified Arabic" w:cs="Simplified Arabic" w:hint="cs"/>
          <w:sz w:val="28"/>
          <w:szCs w:val="28"/>
          <w:rtl/>
          <w:lang w:val="en-US" w:bidi="ar-DZ"/>
        </w:rPr>
        <w:t>الأستاذة: جوامع لبيبة</w:t>
      </w:r>
    </w:p>
    <w:p w:rsidR="00506338" w:rsidRDefault="00506338" w:rsidP="00CC4AD9">
      <w:pPr>
        <w:bidi/>
        <w:spacing w:after="120" w:line="240" w:lineRule="atLeast"/>
        <w:jc w:val="both"/>
        <w:rPr>
          <w:rFonts w:ascii="Simplified Arabic" w:hAnsi="Simplified Arabic" w:cs="Simplified Arabic"/>
          <w:sz w:val="28"/>
          <w:szCs w:val="28"/>
          <w:rtl/>
          <w:lang w:val="en-US" w:bidi="ar-DZ"/>
        </w:rPr>
      </w:pPr>
      <w:r>
        <w:rPr>
          <w:rFonts w:ascii="Simplified Arabic" w:hAnsi="Simplified Arabic" w:cs="Simplified Arabic" w:hint="cs"/>
          <w:sz w:val="28"/>
          <w:szCs w:val="28"/>
          <w:rtl/>
          <w:lang w:val="en-US" w:bidi="ar-DZ"/>
        </w:rPr>
        <w:t>المقياس: إدارة الأعمال الدولية</w:t>
      </w:r>
    </w:p>
    <w:p w:rsidR="00506338" w:rsidRDefault="00506338" w:rsidP="0049011A">
      <w:pPr>
        <w:bidi/>
        <w:spacing w:after="120" w:line="240" w:lineRule="atLeast"/>
        <w:jc w:val="both"/>
        <w:rPr>
          <w:rFonts w:ascii="Simplified Arabic" w:hAnsi="Simplified Arabic" w:cs="Simplified Arabic"/>
          <w:sz w:val="28"/>
          <w:szCs w:val="28"/>
          <w:rtl/>
          <w:lang w:val="en-US" w:bidi="ar-DZ"/>
        </w:rPr>
      </w:pPr>
      <w:r>
        <w:rPr>
          <w:rFonts w:ascii="Simplified Arabic" w:hAnsi="Simplified Arabic" w:cs="Simplified Arabic" w:hint="cs"/>
          <w:sz w:val="28"/>
          <w:szCs w:val="28"/>
          <w:rtl/>
          <w:lang w:val="en-US" w:bidi="ar-DZ"/>
        </w:rPr>
        <w:t xml:space="preserve">السنة </w:t>
      </w:r>
      <w:r w:rsidR="0049011A">
        <w:rPr>
          <w:rFonts w:ascii="Simplified Arabic" w:hAnsi="Simplified Arabic" w:cs="Simplified Arabic" w:hint="cs"/>
          <w:sz w:val="28"/>
          <w:szCs w:val="28"/>
          <w:rtl/>
          <w:lang w:val="en-US" w:bidi="ar-DZ"/>
        </w:rPr>
        <w:t>الثالثة ليسانس</w:t>
      </w:r>
      <w:r>
        <w:rPr>
          <w:rFonts w:ascii="Simplified Arabic" w:hAnsi="Simplified Arabic" w:cs="Simplified Arabic" w:hint="cs"/>
          <w:sz w:val="28"/>
          <w:szCs w:val="28"/>
          <w:rtl/>
          <w:lang w:val="en-US" w:bidi="ar-DZ"/>
        </w:rPr>
        <w:t xml:space="preserve"> </w:t>
      </w:r>
      <w:r w:rsidR="00CC4AD9">
        <w:rPr>
          <w:rFonts w:ascii="Simplified Arabic" w:hAnsi="Simplified Arabic" w:cs="Simplified Arabic" w:hint="cs"/>
          <w:sz w:val="28"/>
          <w:szCs w:val="28"/>
          <w:rtl/>
          <w:lang w:val="en-US" w:bidi="ar-DZ"/>
        </w:rPr>
        <w:t xml:space="preserve">_ </w:t>
      </w:r>
      <w:r>
        <w:rPr>
          <w:rFonts w:ascii="Simplified Arabic" w:hAnsi="Simplified Arabic" w:cs="Simplified Arabic" w:hint="cs"/>
          <w:sz w:val="28"/>
          <w:szCs w:val="28"/>
          <w:rtl/>
          <w:lang w:val="en-US" w:bidi="ar-DZ"/>
        </w:rPr>
        <w:t>مالية وتجارة دولية</w:t>
      </w:r>
    </w:p>
    <w:p w:rsidR="00506338" w:rsidRDefault="00506338" w:rsidP="0049011A">
      <w:pPr>
        <w:bidi/>
        <w:spacing w:after="120" w:line="240" w:lineRule="atLeast"/>
        <w:jc w:val="both"/>
        <w:rPr>
          <w:rFonts w:ascii="Simplified Arabic" w:hAnsi="Simplified Arabic" w:cs="Simplified Arabic"/>
          <w:sz w:val="28"/>
          <w:szCs w:val="28"/>
          <w:rtl/>
          <w:lang w:val="en-US" w:bidi="ar-DZ"/>
        </w:rPr>
      </w:pPr>
      <w:r>
        <w:rPr>
          <w:rFonts w:ascii="Simplified Arabic" w:hAnsi="Simplified Arabic" w:cs="Simplified Arabic" w:hint="cs"/>
          <w:sz w:val="28"/>
          <w:szCs w:val="28"/>
          <w:rtl/>
          <w:lang w:val="en-US" w:bidi="ar-DZ"/>
        </w:rPr>
        <w:t>الرصيد:</w:t>
      </w:r>
      <w:r w:rsidR="00CC4AD9">
        <w:rPr>
          <w:rFonts w:ascii="Simplified Arabic" w:hAnsi="Simplified Arabic" w:cs="Simplified Arabic" w:hint="cs"/>
          <w:sz w:val="28"/>
          <w:szCs w:val="28"/>
          <w:rtl/>
          <w:lang w:val="en-US" w:bidi="ar-DZ"/>
        </w:rPr>
        <w:t xml:space="preserve"> </w:t>
      </w:r>
      <w:r w:rsidR="0049011A">
        <w:rPr>
          <w:rFonts w:ascii="Simplified Arabic" w:hAnsi="Simplified Arabic" w:cs="Simplified Arabic" w:hint="cs"/>
          <w:sz w:val="28"/>
          <w:szCs w:val="28"/>
          <w:rtl/>
          <w:lang w:val="en-US" w:bidi="ar-DZ"/>
        </w:rPr>
        <w:t>4</w:t>
      </w:r>
    </w:p>
    <w:p w:rsidR="00506338" w:rsidRDefault="00506338" w:rsidP="00CC4AD9">
      <w:pPr>
        <w:bidi/>
        <w:spacing w:after="120" w:line="240" w:lineRule="atLeast"/>
        <w:jc w:val="both"/>
        <w:rPr>
          <w:rFonts w:ascii="Simplified Arabic" w:hAnsi="Simplified Arabic" w:cs="Simplified Arabic"/>
          <w:sz w:val="28"/>
          <w:szCs w:val="28"/>
          <w:rtl/>
          <w:lang w:val="en-US" w:bidi="ar-DZ"/>
        </w:rPr>
      </w:pPr>
      <w:r>
        <w:rPr>
          <w:rFonts w:ascii="Simplified Arabic" w:hAnsi="Simplified Arabic" w:cs="Simplified Arabic" w:hint="cs"/>
          <w:sz w:val="28"/>
          <w:szCs w:val="28"/>
          <w:rtl/>
          <w:lang w:val="en-US" w:bidi="ar-DZ"/>
        </w:rPr>
        <w:t>المعامل:</w:t>
      </w:r>
      <w:r w:rsidR="00CC4AD9">
        <w:rPr>
          <w:rFonts w:ascii="Simplified Arabic" w:hAnsi="Simplified Arabic" w:cs="Simplified Arabic" w:hint="cs"/>
          <w:sz w:val="28"/>
          <w:szCs w:val="28"/>
          <w:rtl/>
          <w:lang w:val="en-US" w:bidi="ar-DZ"/>
        </w:rPr>
        <w:t xml:space="preserve"> 2</w:t>
      </w:r>
    </w:p>
    <w:p w:rsidR="00506338" w:rsidRDefault="00506338" w:rsidP="00CC4AD9">
      <w:pPr>
        <w:bidi/>
        <w:spacing w:after="120" w:line="240" w:lineRule="atLeast"/>
        <w:jc w:val="both"/>
        <w:rPr>
          <w:rFonts w:ascii="Simplified Arabic" w:hAnsi="Simplified Arabic" w:cs="Simplified Arabic"/>
          <w:sz w:val="28"/>
          <w:szCs w:val="28"/>
          <w:rtl/>
          <w:lang w:val="en-US" w:bidi="ar-DZ"/>
        </w:rPr>
      </w:pPr>
      <w:r>
        <w:rPr>
          <w:rFonts w:ascii="Simplified Arabic" w:hAnsi="Simplified Arabic" w:cs="Simplified Arabic" w:hint="cs"/>
          <w:sz w:val="28"/>
          <w:szCs w:val="28"/>
          <w:rtl/>
          <w:lang w:val="en-US" w:bidi="ar-DZ"/>
        </w:rPr>
        <w:t>البرنامج التفصيلي للمقياس:</w:t>
      </w:r>
    </w:p>
    <w:tbl>
      <w:tblPr>
        <w:tblStyle w:val="Grilledutableau"/>
        <w:tblpPr w:leftFromText="141" w:rightFromText="141" w:vertAnchor="text" w:tblpXSpec="right" w:tblpY="1"/>
        <w:tblOverlap w:val="never"/>
        <w:bidiVisual/>
        <w:tblW w:w="9782" w:type="dxa"/>
        <w:tblLook w:val="04A0" w:firstRow="1" w:lastRow="0" w:firstColumn="1" w:lastColumn="0" w:noHBand="0" w:noVBand="1"/>
      </w:tblPr>
      <w:tblGrid>
        <w:gridCol w:w="9782"/>
      </w:tblGrid>
      <w:tr w:rsidR="00506338" w:rsidRPr="00E01D64" w:rsidTr="00506338">
        <w:trPr>
          <w:trHeight w:val="332"/>
        </w:trPr>
        <w:tc>
          <w:tcPr>
            <w:tcW w:w="9782" w:type="dxa"/>
            <w:shd w:val="clear" w:color="auto" w:fill="D9D9D9" w:themeFill="background1" w:themeFillShade="D9"/>
          </w:tcPr>
          <w:p w:rsidR="00506338" w:rsidRPr="00E01D64" w:rsidRDefault="0049011A" w:rsidP="008740D2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DZ"/>
              </w:rPr>
              <w:t>الفصل</w:t>
            </w:r>
            <w:r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DZ"/>
              </w:rPr>
              <w:t xml:space="preserve"> الأول</w:t>
            </w:r>
            <w:r w:rsidR="00506338" w:rsidRPr="00E01D64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DZ"/>
              </w:rPr>
              <w:t>: مقدمة في إدارة الأعمال الدولية</w:t>
            </w:r>
          </w:p>
        </w:tc>
      </w:tr>
      <w:tr w:rsidR="00506338" w:rsidRPr="00E01D64" w:rsidTr="00506338">
        <w:trPr>
          <w:trHeight w:val="332"/>
        </w:trPr>
        <w:tc>
          <w:tcPr>
            <w:tcW w:w="9782" w:type="dxa"/>
          </w:tcPr>
          <w:p w:rsidR="00506338" w:rsidRPr="00E01D64" w:rsidRDefault="00506338" w:rsidP="008740D2">
            <w:pPr>
              <w:bidi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 w:rsidRPr="00E01D64">
              <w:rPr>
                <w:rFonts w:ascii="Simplified Arabic" w:hAnsi="Simplified Arabic" w:cs="Simplified Arabic"/>
                <w:sz w:val="28"/>
                <w:szCs w:val="28"/>
                <w:rtl/>
              </w:rPr>
              <w:t>تمهيد</w:t>
            </w:r>
          </w:p>
        </w:tc>
      </w:tr>
      <w:tr w:rsidR="00506338" w:rsidRPr="00E01D64" w:rsidTr="00506338">
        <w:trPr>
          <w:trHeight w:val="332"/>
        </w:trPr>
        <w:tc>
          <w:tcPr>
            <w:tcW w:w="9782" w:type="dxa"/>
          </w:tcPr>
          <w:p w:rsidR="00506338" w:rsidRPr="00E01D64" w:rsidRDefault="00506338" w:rsidP="008740D2">
            <w:pPr>
              <w:pStyle w:val="Paragraphedeliste"/>
              <w:numPr>
                <w:ilvl w:val="0"/>
                <w:numId w:val="1"/>
              </w:numPr>
              <w:bidi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 w:rsidRPr="00E01D64">
              <w:rPr>
                <w:rFonts w:ascii="Simplified Arabic" w:hAnsi="Simplified Arabic" w:cs="Simplified Arabic"/>
                <w:sz w:val="28"/>
                <w:szCs w:val="28"/>
                <w:rtl/>
              </w:rPr>
              <w:t>المفاهيم الأساسية</w:t>
            </w:r>
          </w:p>
        </w:tc>
      </w:tr>
      <w:tr w:rsidR="00506338" w:rsidRPr="00E01D64" w:rsidTr="00506338">
        <w:trPr>
          <w:trHeight w:val="332"/>
        </w:trPr>
        <w:tc>
          <w:tcPr>
            <w:tcW w:w="9782" w:type="dxa"/>
          </w:tcPr>
          <w:p w:rsidR="00506338" w:rsidRPr="00E01D64" w:rsidRDefault="00506338" w:rsidP="008740D2">
            <w:pPr>
              <w:pStyle w:val="Paragraphedeliste"/>
              <w:numPr>
                <w:ilvl w:val="0"/>
                <w:numId w:val="1"/>
              </w:numPr>
              <w:bidi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 w:rsidRPr="00E01D64">
              <w:rPr>
                <w:rFonts w:ascii="Simplified Arabic" w:hAnsi="Simplified Arabic" w:cs="Simplified Arabic"/>
                <w:sz w:val="28"/>
                <w:szCs w:val="28"/>
                <w:rtl/>
              </w:rPr>
              <w:t>أنواع الأعمال الدولية</w:t>
            </w:r>
          </w:p>
        </w:tc>
      </w:tr>
      <w:tr w:rsidR="00506338" w:rsidRPr="00E01D64" w:rsidTr="00506338">
        <w:trPr>
          <w:trHeight w:val="332"/>
        </w:trPr>
        <w:tc>
          <w:tcPr>
            <w:tcW w:w="9782" w:type="dxa"/>
          </w:tcPr>
          <w:p w:rsidR="00506338" w:rsidRPr="00E01D64" w:rsidRDefault="00506338" w:rsidP="008740D2">
            <w:pPr>
              <w:pStyle w:val="Paragraphedeliste"/>
              <w:numPr>
                <w:ilvl w:val="0"/>
                <w:numId w:val="1"/>
              </w:numPr>
              <w:bidi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 w:rsidRPr="00E01D64">
              <w:rPr>
                <w:rFonts w:ascii="Simplified Arabic" w:hAnsi="Simplified Arabic" w:cs="Simplified Arabic"/>
                <w:sz w:val="28"/>
                <w:szCs w:val="28"/>
                <w:rtl/>
              </w:rPr>
              <w:t>خصائص الأعمال الدولية</w:t>
            </w:r>
          </w:p>
        </w:tc>
      </w:tr>
      <w:tr w:rsidR="00506338" w:rsidRPr="00E01D64" w:rsidTr="00506338">
        <w:trPr>
          <w:trHeight w:val="332"/>
        </w:trPr>
        <w:tc>
          <w:tcPr>
            <w:tcW w:w="9782" w:type="dxa"/>
          </w:tcPr>
          <w:p w:rsidR="00506338" w:rsidRPr="00E01D64" w:rsidRDefault="00506338" w:rsidP="008740D2">
            <w:pPr>
              <w:pStyle w:val="Paragraphedeliste"/>
              <w:numPr>
                <w:ilvl w:val="0"/>
                <w:numId w:val="1"/>
              </w:numPr>
              <w:bidi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 w:rsidRPr="00E01D64">
              <w:rPr>
                <w:rFonts w:ascii="Simplified Arabic" w:hAnsi="Simplified Arabic" w:cs="Simplified Arabic"/>
                <w:sz w:val="28"/>
                <w:szCs w:val="28"/>
                <w:rtl/>
              </w:rPr>
              <w:t>مفهوم إدارة الأعمال الدولية</w:t>
            </w:r>
          </w:p>
        </w:tc>
      </w:tr>
      <w:tr w:rsidR="00506338" w:rsidRPr="00E01D64" w:rsidTr="00506338">
        <w:trPr>
          <w:trHeight w:val="332"/>
        </w:trPr>
        <w:tc>
          <w:tcPr>
            <w:tcW w:w="9782" w:type="dxa"/>
            <w:shd w:val="clear" w:color="auto" w:fill="D9D9D9" w:themeFill="background1" w:themeFillShade="D9"/>
          </w:tcPr>
          <w:p w:rsidR="00506338" w:rsidRPr="00E01D64" w:rsidRDefault="0049011A" w:rsidP="008740D2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>الفصل</w:t>
            </w:r>
            <w:r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  <w:t xml:space="preserve"> الثــاني</w:t>
            </w:r>
            <w:r w:rsidR="00506338" w:rsidRPr="00E01D64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  <w:t>: الاستثمار الأجنبي المباشر</w:t>
            </w:r>
          </w:p>
        </w:tc>
      </w:tr>
      <w:tr w:rsidR="00506338" w:rsidRPr="00E01D64" w:rsidTr="00506338">
        <w:trPr>
          <w:trHeight w:val="350"/>
        </w:trPr>
        <w:tc>
          <w:tcPr>
            <w:tcW w:w="9782" w:type="dxa"/>
            <w:tcBorders>
              <w:bottom w:val="single" w:sz="4" w:space="0" w:color="auto"/>
            </w:tcBorders>
          </w:tcPr>
          <w:p w:rsidR="00506338" w:rsidRPr="00E01D64" w:rsidRDefault="00506338" w:rsidP="008740D2">
            <w:pPr>
              <w:bidi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 w:rsidRPr="00E01D64">
              <w:rPr>
                <w:rFonts w:ascii="Simplified Arabic" w:hAnsi="Simplified Arabic" w:cs="Simplified Arabic"/>
                <w:sz w:val="28"/>
                <w:szCs w:val="28"/>
                <w:rtl/>
              </w:rPr>
              <w:t>تمهيد</w:t>
            </w:r>
          </w:p>
        </w:tc>
      </w:tr>
      <w:tr w:rsidR="00506338" w:rsidRPr="00E01D64" w:rsidTr="00506338">
        <w:trPr>
          <w:trHeight w:val="350"/>
        </w:trPr>
        <w:tc>
          <w:tcPr>
            <w:tcW w:w="9782" w:type="dxa"/>
            <w:tcBorders>
              <w:bottom w:val="single" w:sz="4" w:space="0" w:color="auto"/>
            </w:tcBorders>
          </w:tcPr>
          <w:p w:rsidR="00506338" w:rsidRPr="00E01D64" w:rsidRDefault="00506338" w:rsidP="008740D2">
            <w:pPr>
              <w:pStyle w:val="Paragraphedeliste"/>
              <w:numPr>
                <w:ilvl w:val="0"/>
                <w:numId w:val="2"/>
              </w:numPr>
              <w:bidi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 w:rsidRPr="00E01D64">
              <w:rPr>
                <w:rFonts w:ascii="Simplified Arabic" w:hAnsi="Simplified Arabic" w:cs="Simplified Arabic"/>
                <w:sz w:val="28"/>
                <w:szCs w:val="28"/>
                <w:rtl/>
              </w:rPr>
              <w:t>مفهوم الاستثمار الأجنبي المباشر</w:t>
            </w:r>
          </w:p>
        </w:tc>
      </w:tr>
      <w:tr w:rsidR="00506338" w:rsidRPr="00E01D64" w:rsidTr="00506338">
        <w:trPr>
          <w:trHeight w:val="350"/>
        </w:trPr>
        <w:tc>
          <w:tcPr>
            <w:tcW w:w="9782" w:type="dxa"/>
            <w:tcBorders>
              <w:bottom w:val="single" w:sz="4" w:space="0" w:color="auto"/>
            </w:tcBorders>
          </w:tcPr>
          <w:p w:rsidR="00506338" w:rsidRPr="00E01D64" w:rsidRDefault="00506338" w:rsidP="008740D2">
            <w:pPr>
              <w:pStyle w:val="Paragraphedeliste"/>
              <w:numPr>
                <w:ilvl w:val="0"/>
                <w:numId w:val="2"/>
              </w:numPr>
              <w:bidi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 w:rsidRPr="00E01D64">
              <w:rPr>
                <w:rFonts w:ascii="Simplified Arabic" w:hAnsi="Simplified Arabic" w:cs="Simplified Arabic"/>
                <w:sz w:val="28"/>
                <w:szCs w:val="28"/>
                <w:rtl/>
              </w:rPr>
              <w:t>أشكال الاستثمار الأجنبي المباشر</w:t>
            </w:r>
          </w:p>
        </w:tc>
      </w:tr>
      <w:tr w:rsidR="00506338" w:rsidRPr="00E01D64" w:rsidTr="00506338">
        <w:trPr>
          <w:trHeight w:val="350"/>
        </w:trPr>
        <w:tc>
          <w:tcPr>
            <w:tcW w:w="9782" w:type="dxa"/>
            <w:tcBorders>
              <w:bottom w:val="single" w:sz="4" w:space="0" w:color="auto"/>
            </w:tcBorders>
          </w:tcPr>
          <w:p w:rsidR="00506338" w:rsidRPr="00E01D64" w:rsidRDefault="00506338" w:rsidP="008740D2">
            <w:pPr>
              <w:pStyle w:val="Paragraphedeliste"/>
              <w:numPr>
                <w:ilvl w:val="0"/>
                <w:numId w:val="2"/>
              </w:numPr>
              <w:bidi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proofErr w:type="gramStart"/>
            <w:r w:rsidRPr="00E01D64">
              <w:rPr>
                <w:rFonts w:ascii="Simplified Arabic" w:hAnsi="Simplified Arabic" w:cs="Simplified Arabic"/>
                <w:sz w:val="28"/>
                <w:szCs w:val="28"/>
                <w:rtl/>
              </w:rPr>
              <w:t>دوافع  الاستثمار</w:t>
            </w:r>
            <w:proofErr w:type="gramEnd"/>
            <w:r w:rsidRPr="00E01D64">
              <w:rPr>
                <w:rFonts w:ascii="Simplified Arabic" w:hAnsi="Simplified Arabic" w:cs="Simplified Arabic"/>
                <w:sz w:val="28"/>
                <w:szCs w:val="28"/>
                <w:rtl/>
              </w:rPr>
              <w:t xml:space="preserve"> الأجنبي المباشر</w:t>
            </w:r>
          </w:p>
        </w:tc>
      </w:tr>
      <w:tr w:rsidR="00506338" w:rsidRPr="00E01D64" w:rsidTr="00506338">
        <w:trPr>
          <w:trHeight w:val="350"/>
        </w:trPr>
        <w:tc>
          <w:tcPr>
            <w:tcW w:w="9782" w:type="dxa"/>
            <w:tcBorders>
              <w:bottom w:val="single" w:sz="4" w:space="0" w:color="auto"/>
            </w:tcBorders>
          </w:tcPr>
          <w:p w:rsidR="00506338" w:rsidRPr="00E01D64" w:rsidRDefault="00506338" w:rsidP="008740D2">
            <w:pPr>
              <w:pStyle w:val="Paragraphedeliste"/>
              <w:numPr>
                <w:ilvl w:val="0"/>
                <w:numId w:val="2"/>
              </w:numPr>
              <w:bidi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 w:rsidRPr="00E01D64">
              <w:rPr>
                <w:rFonts w:ascii="Simplified Arabic" w:hAnsi="Simplified Arabic" w:cs="Simplified Arabic"/>
                <w:sz w:val="28"/>
                <w:szCs w:val="28"/>
                <w:rtl/>
              </w:rPr>
              <w:t>محددات الاستثمار الأجنبي المباشر</w:t>
            </w:r>
          </w:p>
        </w:tc>
      </w:tr>
      <w:tr w:rsidR="00506338" w:rsidRPr="00E01D64" w:rsidTr="00506338">
        <w:trPr>
          <w:trHeight w:val="350"/>
        </w:trPr>
        <w:tc>
          <w:tcPr>
            <w:tcW w:w="9782" w:type="dxa"/>
            <w:tcBorders>
              <w:bottom w:val="single" w:sz="4" w:space="0" w:color="auto"/>
            </w:tcBorders>
          </w:tcPr>
          <w:p w:rsidR="00506338" w:rsidRPr="00E01D64" w:rsidRDefault="00506338" w:rsidP="008740D2">
            <w:pPr>
              <w:pStyle w:val="Paragraphedeliste"/>
              <w:numPr>
                <w:ilvl w:val="0"/>
                <w:numId w:val="2"/>
              </w:numPr>
              <w:bidi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 w:rsidRPr="00E01D64">
              <w:rPr>
                <w:rFonts w:ascii="Simplified Arabic" w:hAnsi="Simplified Arabic" w:cs="Simplified Arabic"/>
                <w:sz w:val="28"/>
                <w:szCs w:val="28"/>
                <w:rtl/>
              </w:rPr>
              <w:t>الآثار المترتبة عن الاستثمار الأجنبي المباشر</w:t>
            </w:r>
          </w:p>
        </w:tc>
      </w:tr>
      <w:tr w:rsidR="00506338" w:rsidRPr="00E01D64" w:rsidTr="00506338">
        <w:trPr>
          <w:trHeight w:val="339"/>
        </w:trPr>
        <w:tc>
          <w:tcPr>
            <w:tcW w:w="9782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506338" w:rsidRPr="00E01D64" w:rsidRDefault="0049011A" w:rsidP="008740D2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>الفصل</w:t>
            </w:r>
            <w:r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  <w:t>الثالث</w:t>
            </w:r>
            <w:r w:rsidR="00506338" w:rsidRPr="00E01D64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  <w:t>: بيئة الأعمال الدولية وإدارة المخاطر</w:t>
            </w:r>
          </w:p>
        </w:tc>
      </w:tr>
      <w:tr w:rsidR="00506338" w:rsidRPr="00E01D64" w:rsidTr="00506338">
        <w:trPr>
          <w:trHeight w:val="389"/>
        </w:trPr>
        <w:tc>
          <w:tcPr>
            <w:tcW w:w="9782" w:type="dxa"/>
            <w:tcBorders>
              <w:top w:val="single" w:sz="4" w:space="0" w:color="auto"/>
            </w:tcBorders>
            <w:vAlign w:val="center"/>
          </w:tcPr>
          <w:p w:rsidR="00506338" w:rsidRPr="00E01D64" w:rsidRDefault="00506338" w:rsidP="008740D2">
            <w:pPr>
              <w:bidi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 w:rsidRPr="00E01D64">
              <w:rPr>
                <w:rFonts w:ascii="Simplified Arabic" w:hAnsi="Simplified Arabic" w:cs="Simplified Arabic"/>
                <w:sz w:val="28"/>
                <w:szCs w:val="28"/>
                <w:rtl/>
              </w:rPr>
              <w:t>تمهيد</w:t>
            </w:r>
          </w:p>
        </w:tc>
      </w:tr>
      <w:tr w:rsidR="00506338" w:rsidRPr="00E01D64" w:rsidTr="00506338">
        <w:trPr>
          <w:trHeight w:val="389"/>
        </w:trPr>
        <w:tc>
          <w:tcPr>
            <w:tcW w:w="9782" w:type="dxa"/>
            <w:tcBorders>
              <w:top w:val="single" w:sz="4" w:space="0" w:color="auto"/>
            </w:tcBorders>
            <w:vAlign w:val="center"/>
          </w:tcPr>
          <w:p w:rsidR="00506338" w:rsidRPr="00E01D64" w:rsidRDefault="00506338" w:rsidP="008740D2">
            <w:pPr>
              <w:pStyle w:val="Paragraphedeliste"/>
              <w:numPr>
                <w:ilvl w:val="0"/>
                <w:numId w:val="3"/>
              </w:numPr>
              <w:bidi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 w:rsidRPr="00E01D64">
              <w:rPr>
                <w:rFonts w:ascii="Simplified Arabic" w:hAnsi="Simplified Arabic" w:cs="Simplified Arabic"/>
                <w:sz w:val="28"/>
                <w:szCs w:val="28"/>
                <w:rtl/>
              </w:rPr>
              <w:t>مفهوم بيئة الأعمال الدولية</w:t>
            </w:r>
          </w:p>
        </w:tc>
      </w:tr>
      <w:tr w:rsidR="00506338" w:rsidRPr="00E01D64" w:rsidTr="00506338">
        <w:trPr>
          <w:trHeight w:val="389"/>
        </w:trPr>
        <w:tc>
          <w:tcPr>
            <w:tcW w:w="9782" w:type="dxa"/>
            <w:tcBorders>
              <w:top w:val="single" w:sz="4" w:space="0" w:color="auto"/>
            </w:tcBorders>
            <w:vAlign w:val="center"/>
          </w:tcPr>
          <w:p w:rsidR="00506338" w:rsidRPr="00E01D64" w:rsidRDefault="00506338" w:rsidP="008740D2">
            <w:pPr>
              <w:pStyle w:val="Paragraphedeliste"/>
              <w:numPr>
                <w:ilvl w:val="0"/>
                <w:numId w:val="3"/>
              </w:numPr>
              <w:bidi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 w:rsidRPr="00E01D64">
              <w:rPr>
                <w:rFonts w:ascii="Simplified Arabic" w:hAnsi="Simplified Arabic" w:cs="Simplified Arabic"/>
                <w:sz w:val="28"/>
                <w:szCs w:val="28"/>
                <w:rtl/>
              </w:rPr>
              <w:t>مكونات بيئة الأعمال الدولية</w:t>
            </w:r>
          </w:p>
        </w:tc>
      </w:tr>
      <w:tr w:rsidR="00506338" w:rsidRPr="00E01D64" w:rsidTr="00506338">
        <w:trPr>
          <w:trHeight w:val="332"/>
        </w:trPr>
        <w:tc>
          <w:tcPr>
            <w:tcW w:w="9782" w:type="dxa"/>
            <w:shd w:val="clear" w:color="auto" w:fill="D9D9D9" w:themeFill="background1" w:themeFillShade="D9"/>
          </w:tcPr>
          <w:p w:rsidR="00506338" w:rsidRPr="00E01D64" w:rsidRDefault="0049011A" w:rsidP="008740D2">
            <w:pPr>
              <w:bidi/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>الفصل</w:t>
            </w:r>
            <w:r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  <w:t>الرابع</w:t>
            </w:r>
            <w:r w:rsidR="00506338" w:rsidRPr="00E01D64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  <w:t xml:space="preserve">: الإدارة </w:t>
            </w:r>
            <w:proofErr w:type="spellStart"/>
            <w:r w:rsidR="00506338" w:rsidRPr="00E01D64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  <w:t>الإستراتيجية</w:t>
            </w:r>
            <w:proofErr w:type="spellEnd"/>
            <w:r w:rsidR="00506338" w:rsidRPr="00E01D64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  <w:t xml:space="preserve"> في الأعمال الدولية</w:t>
            </w:r>
          </w:p>
        </w:tc>
      </w:tr>
      <w:tr w:rsidR="00506338" w:rsidRPr="00E01D64" w:rsidTr="00506338">
        <w:trPr>
          <w:trHeight w:val="288"/>
        </w:trPr>
        <w:tc>
          <w:tcPr>
            <w:tcW w:w="9782" w:type="dxa"/>
            <w:tcBorders>
              <w:left w:val="single" w:sz="4" w:space="0" w:color="auto"/>
              <w:bottom w:val="single" w:sz="4" w:space="0" w:color="auto"/>
            </w:tcBorders>
          </w:tcPr>
          <w:p w:rsidR="00506338" w:rsidRPr="00E01D64" w:rsidRDefault="00506338" w:rsidP="008740D2">
            <w:pPr>
              <w:bidi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 w:rsidRPr="00E01D64">
              <w:rPr>
                <w:rFonts w:ascii="Simplified Arabic" w:hAnsi="Simplified Arabic" w:cs="Simplified Arabic"/>
                <w:sz w:val="28"/>
                <w:szCs w:val="28"/>
                <w:rtl/>
              </w:rPr>
              <w:t>تمهيد</w:t>
            </w:r>
          </w:p>
        </w:tc>
      </w:tr>
      <w:tr w:rsidR="00506338" w:rsidRPr="00E01D64" w:rsidTr="00506338">
        <w:trPr>
          <w:trHeight w:val="288"/>
        </w:trPr>
        <w:tc>
          <w:tcPr>
            <w:tcW w:w="9782" w:type="dxa"/>
            <w:tcBorders>
              <w:left w:val="single" w:sz="4" w:space="0" w:color="auto"/>
              <w:bottom w:val="single" w:sz="4" w:space="0" w:color="auto"/>
            </w:tcBorders>
          </w:tcPr>
          <w:p w:rsidR="00506338" w:rsidRPr="00E01D64" w:rsidRDefault="00506338" w:rsidP="008740D2">
            <w:pPr>
              <w:pStyle w:val="Paragraphedeliste"/>
              <w:numPr>
                <w:ilvl w:val="0"/>
                <w:numId w:val="5"/>
              </w:numPr>
              <w:bidi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مفهوم الإدارة الإستراتيجية</w:t>
            </w:r>
          </w:p>
        </w:tc>
      </w:tr>
      <w:tr w:rsidR="00506338" w:rsidRPr="00E01D64" w:rsidTr="00506338">
        <w:trPr>
          <w:trHeight w:val="288"/>
        </w:trPr>
        <w:tc>
          <w:tcPr>
            <w:tcW w:w="9782" w:type="dxa"/>
            <w:tcBorders>
              <w:left w:val="single" w:sz="4" w:space="0" w:color="auto"/>
              <w:bottom w:val="single" w:sz="4" w:space="0" w:color="auto"/>
            </w:tcBorders>
          </w:tcPr>
          <w:p w:rsidR="00506338" w:rsidRPr="00E01D64" w:rsidRDefault="00506338" w:rsidP="008740D2">
            <w:pPr>
              <w:pStyle w:val="Paragraphedeliste"/>
              <w:numPr>
                <w:ilvl w:val="0"/>
                <w:numId w:val="5"/>
              </w:numPr>
              <w:bidi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 w:rsidRPr="00E01D64">
              <w:rPr>
                <w:rFonts w:ascii="Simplified Arabic" w:hAnsi="Simplified Arabic" w:cs="Simplified Arabic"/>
                <w:sz w:val="28"/>
                <w:szCs w:val="28"/>
                <w:rtl/>
              </w:rPr>
              <w:lastRenderedPageBreak/>
              <w:t>التخطيط الإستراتيجي الدولي</w:t>
            </w: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 (المفهوم والأهمية)</w:t>
            </w:r>
          </w:p>
        </w:tc>
      </w:tr>
      <w:tr w:rsidR="00506338" w:rsidRPr="00E01D64" w:rsidTr="00506338">
        <w:trPr>
          <w:trHeight w:val="288"/>
        </w:trPr>
        <w:tc>
          <w:tcPr>
            <w:tcW w:w="9782" w:type="dxa"/>
            <w:tcBorders>
              <w:left w:val="single" w:sz="4" w:space="0" w:color="auto"/>
              <w:bottom w:val="single" w:sz="4" w:space="0" w:color="auto"/>
            </w:tcBorders>
          </w:tcPr>
          <w:p w:rsidR="00506338" w:rsidRPr="00E01D64" w:rsidRDefault="00506338" w:rsidP="008740D2">
            <w:pPr>
              <w:pStyle w:val="Paragraphedeliste"/>
              <w:numPr>
                <w:ilvl w:val="0"/>
                <w:numId w:val="5"/>
              </w:numPr>
              <w:bidi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 w:rsidRPr="00E01D64">
              <w:rPr>
                <w:rFonts w:ascii="Simplified Arabic" w:hAnsi="Simplified Arabic" w:cs="Simplified Arabic"/>
                <w:sz w:val="28"/>
                <w:szCs w:val="28"/>
                <w:rtl/>
              </w:rPr>
              <w:t>مراحل التخطيط الإستراتيجي الدولي</w:t>
            </w:r>
          </w:p>
        </w:tc>
      </w:tr>
      <w:tr w:rsidR="00506338" w:rsidRPr="00E01D64" w:rsidTr="00506338">
        <w:trPr>
          <w:trHeight w:val="239"/>
        </w:trPr>
        <w:tc>
          <w:tcPr>
            <w:tcW w:w="9782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 w:themeFill="background1" w:themeFillShade="D9"/>
          </w:tcPr>
          <w:p w:rsidR="00506338" w:rsidRPr="00E01D64" w:rsidRDefault="0049011A" w:rsidP="008740D2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>الفصل</w:t>
            </w:r>
            <w:r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  <w:t>الخامس</w:t>
            </w:r>
            <w:r w:rsidR="00506338" w:rsidRPr="00E01D64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  <w:t xml:space="preserve">: </w:t>
            </w:r>
            <w:proofErr w:type="spellStart"/>
            <w:r w:rsidR="00506338" w:rsidRPr="00E01D64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  <w:t>إستراتيجية</w:t>
            </w:r>
            <w:proofErr w:type="spellEnd"/>
            <w:r w:rsidR="00506338" w:rsidRPr="00E01D64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  <w:t xml:space="preserve"> التنظيم في الأعمال الدولية</w:t>
            </w:r>
          </w:p>
        </w:tc>
      </w:tr>
      <w:tr w:rsidR="00506338" w:rsidRPr="00E01D64" w:rsidTr="00506338">
        <w:trPr>
          <w:trHeight w:val="318"/>
        </w:trPr>
        <w:tc>
          <w:tcPr>
            <w:tcW w:w="9782" w:type="dxa"/>
          </w:tcPr>
          <w:p w:rsidR="00506338" w:rsidRPr="00E01D64" w:rsidRDefault="00506338" w:rsidP="008740D2">
            <w:pPr>
              <w:bidi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 w:rsidRPr="00E01D64">
              <w:rPr>
                <w:rFonts w:ascii="Simplified Arabic" w:hAnsi="Simplified Arabic" w:cs="Simplified Arabic"/>
                <w:sz w:val="28"/>
                <w:szCs w:val="28"/>
                <w:rtl/>
              </w:rPr>
              <w:t>تمهيد</w:t>
            </w:r>
          </w:p>
        </w:tc>
      </w:tr>
      <w:tr w:rsidR="00506338" w:rsidRPr="00E01D64" w:rsidTr="00506338">
        <w:trPr>
          <w:trHeight w:val="318"/>
        </w:trPr>
        <w:tc>
          <w:tcPr>
            <w:tcW w:w="9782" w:type="dxa"/>
          </w:tcPr>
          <w:p w:rsidR="00506338" w:rsidRPr="00E01D64" w:rsidRDefault="00506338" w:rsidP="008740D2">
            <w:pPr>
              <w:pStyle w:val="Paragraphedeliste"/>
              <w:numPr>
                <w:ilvl w:val="0"/>
                <w:numId w:val="4"/>
              </w:numPr>
              <w:bidi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 w:rsidRPr="00E01D64">
              <w:rPr>
                <w:rFonts w:ascii="Simplified Arabic" w:hAnsi="Simplified Arabic" w:cs="Simplified Arabic"/>
                <w:sz w:val="28"/>
                <w:szCs w:val="28"/>
                <w:rtl/>
              </w:rPr>
              <w:t>إستراتيجية التنظيم على المستوى الدولي</w:t>
            </w:r>
          </w:p>
        </w:tc>
      </w:tr>
      <w:tr w:rsidR="00506338" w:rsidRPr="00E01D64" w:rsidTr="00506338">
        <w:trPr>
          <w:trHeight w:val="318"/>
        </w:trPr>
        <w:tc>
          <w:tcPr>
            <w:tcW w:w="9782" w:type="dxa"/>
          </w:tcPr>
          <w:p w:rsidR="00506338" w:rsidRPr="00E01D64" w:rsidRDefault="00506338" w:rsidP="008740D2">
            <w:pPr>
              <w:pStyle w:val="Paragraphedeliste"/>
              <w:numPr>
                <w:ilvl w:val="0"/>
                <w:numId w:val="4"/>
              </w:numPr>
              <w:bidi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 w:rsidRPr="00E01D64">
              <w:rPr>
                <w:rFonts w:ascii="Simplified Arabic" w:hAnsi="Simplified Arabic" w:cs="Simplified Arabic"/>
                <w:sz w:val="28"/>
                <w:szCs w:val="28"/>
                <w:rtl/>
              </w:rPr>
              <w:t>أنواع المستويات التنظيمية لاختيار الهيكل التنظيمي</w:t>
            </w:r>
          </w:p>
        </w:tc>
      </w:tr>
      <w:tr w:rsidR="00506338" w:rsidRPr="00E01D64" w:rsidTr="00506338">
        <w:trPr>
          <w:trHeight w:val="318"/>
        </w:trPr>
        <w:tc>
          <w:tcPr>
            <w:tcW w:w="9782" w:type="dxa"/>
          </w:tcPr>
          <w:p w:rsidR="00506338" w:rsidRPr="00E01D64" w:rsidRDefault="00506338" w:rsidP="008740D2">
            <w:pPr>
              <w:pStyle w:val="Paragraphedeliste"/>
              <w:numPr>
                <w:ilvl w:val="0"/>
                <w:numId w:val="4"/>
              </w:numPr>
              <w:bidi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 w:rsidRPr="00E01D64">
              <w:rPr>
                <w:rFonts w:ascii="Simplified Arabic" w:hAnsi="Simplified Arabic" w:cs="Simplified Arabic"/>
                <w:sz w:val="28"/>
                <w:szCs w:val="28"/>
                <w:rtl/>
              </w:rPr>
              <w:t>أشكال الهياكل التنظيمية على المستوى الدولي</w:t>
            </w:r>
          </w:p>
        </w:tc>
      </w:tr>
      <w:tr w:rsidR="00506338" w:rsidRPr="00E01D64" w:rsidTr="00506338">
        <w:trPr>
          <w:trHeight w:val="318"/>
        </w:trPr>
        <w:tc>
          <w:tcPr>
            <w:tcW w:w="9782" w:type="dxa"/>
          </w:tcPr>
          <w:p w:rsidR="00506338" w:rsidRPr="00E01D64" w:rsidRDefault="00506338" w:rsidP="008740D2">
            <w:pPr>
              <w:pStyle w:val="Paragraphedeliste"/>
              <w:numPr>
                <w:ilvl w:val="0"/>
                <w:numId w:val="4"/>
              </w:numPr>
              <w:bidi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 w:rsidRPr="00E01D64">
              <w:rPr>
                <w:rFonts w:ascii="Simplified Arabic" w:hAnsi="Simplified Arabic" w:cs="Simplified Arabic"/>
                <w:sz w:val="28"/>
                <w:szCs w:val="28"/>
                <w:rtl/>
              </w:rPr>
              <w:t>اعتبارات اختيار الهيكل التنظيمي</w:t>
            </w:r>
          </w:p>
        </w:tc>
      </w:tr>
      <w:tr w:rsidR="00506338" w:rsidRPr="00E01D64" w:rsidTr="00506338">
        <w:trPr>
          <w:trHeight w:val="318"/>
        </w:trPr>
        <w:tc>
          <w:tcPr>
            <w:tcW w:w="9782" w:type="dxa"/>
            <w:shd w:val="clear" w:color="auto" w:fill="D9D9D9" w:themeFill="background1" w:themeFillShade="D9"/>
          </w:tcPr>
          <w:p w:rsidR="00506338" w:rsidRPr="00E01D64" w:rsidRDefault="0049011A" w:rsidP="008740D2">
            <w:pPr>
              <w:bidi/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>الفصل</w:t>
            </w:r>
            <w:r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  <w:t>السادس</w:t>
            </w:r>
            <w:r w:rsidR="00506338" w:rsidRPr="00E01D64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  <w:t>: إدارة الموارد البشرية الدولية</w:t>
            </w:r>
          </w:p>
        </w:tc>
      </w:tr>
      <w:tr w:rsidR="00506338" w:rsidRPr="00E01D64" w:rsidTr="00506338">
        <w:trPr>
          <w:trHeight w:val="318"/>
        </w:trPr>
        <w:tc>
          <w:tcPr>
            <w:tcW w:w="9782" w:type="dxa"/>
          </w:tcPr>
          <w:p w:rsidR="00506338" w:rsidRPr="00E01D64" w:rsidRDefault="00506338" w:rsidP="008740D2">
            <w:pPr>
              <w:bidi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 w:rsidRPr="00E01D64">
              <w:rPr>
                <w:rFonts w:ascii="Simplified Arabic" w:hAnsi="Simplified Arabic" w:cs="Simplified Arabic"/>
                <w:sz w:val="28"/>
                <w:szCs w:val="28"/>
                <w:rtl/>
              </w:rPr>
              <w:t>تمهيد</w:t>
            </w:r>
          </w:p>
        </w:tc>
      </w:tr>
      <w:tr w:rsidR="00506338" w:rsidRPr="00E01D64" w:rsidTr="00506338">
        <w:trPr>
          <w:trHeight w:val="318"/>
        </w:trPr>
        <w:tc>
          <w:tcPr>
            <w:tcW w:w="9782" w:type="dxa"/>
          </w:tcPr>
          <w:p w:rsidR="00506338" w:rsidRPr="00E01D64" w:rsidRDefault="00506338" w:rsidP="008740D2">
            <w:pPr>
              <w:pStyle w:val="Paragraphedeliste"/>
              <w:numPr>
                <w:ilvl w:val="0"/>
                <w:numId w:val="6"/>
              </w:numPr>
              <w:bidi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 w:rsidRPr="00E01D64">
              <w:rPr>
                <w:rFonts w:ascii="Simplified Arabic" w:hAnsi="Simplified Arabic" w:cs="Simplified Arabic"/>
                <w:sz w:val="28"/>
                <w:szCs w:val="28"/>
                <w:rtl/>
              </w:rPr>
              <w:t>عملية اختيار المدير الدولي</w:t>
            </w:r>
          </w:p>
        </w:tc>
      </w:tr>
      <w:tr w:rsidR="00506338" w:rsidRPr="00E01D64" w:rsidTr="00506338">
        <w:trPr>
          <w:trHeight w:val="318"/>
        </w:trPr>
        <w:tc>
          <w:tcPr>
            <w:tcW w:w="9782" w:type="dxa"/>
          </w:tcPr>
          <w:p w:rsidR="00506338" w:rsidRPr="00E01D64" w:rsidRDefault="00506338" w:rsidP="008740D2">
            <w:pPr>
              <w:pStyle w:val="Paragraphedeliste"/>
              <w:numPr>
                <w:ilvl w:val="0"/>
                <w:numId w:val="6"/>
              </w:numPr>
              <w:bidi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 w:rsidRPr="00E01D64">
              <w:rPr>
                <w:rFonts w:ascii="Simplified Arabic" w:hAnsi="Simplified Arabic" w:cs="Simplified Arabic"/>
                <w:sz w:val="28"/>
                <w:szCs w:val="28"/>
                <w:rtl/>
              </w:rPr>
              <w:t xml:space="preserve">خصائص المدير الدولي </w:t>
            </w:r>
          </w:p>
        </w:tc>
      </w:tr>
      <w:tr w:rsidR="00506338" w:rsidRPr="00E01D64" w:rsidTr="00506338">
        <w:trPr>
          <w:trHeight w:val="318"/>
        </w:trPr>
        <w:tc>
          <w:tcPr>
            <w:tcW w:w="9782" w:type="dxa"/>
          </w:tcPr>
          <w:p w:rsidR="00506338" w:rsidRPr="00E01D64" w:rsidRDefault="00506338" w:rsidP="008740D2">
            <w:pPr>
              <w:pStyle w:val="Paragraphedeliste"/>
              <w:numPr>
                <w:ilvl w:val="0"/>
                <w:numId w:val="6"/>
              </w:numPr>
              <w:bidi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 w:rsidRPr="00E01D64">
              <w:rPr>
                <w:rFonts w:ascii="Simplified Arabic" w:hAnsi="Simplified Arabic" w:cs="Simplified Arabic"/>
                <w:sz w:val="28"/>
                <w:szCs w:val="28"/>
                <w:rtl/>
              </w:rPr>
              <w:t xml:space="preserve">التحديات التي تواجه المدير الدولي </w:t>
            </w:r>
          </w:p>
        </w:tc>
      </w:tr>
      <w:tr w:rsidR="00506338" w:rsidRPr="00E01D64" w:rsidTr="00506338">
        <w:trPr>
          <w:trHeight w:val="318"/>
        </w:trPr>
        <w:tc>
          <w:tcPr>
            <w:tcW w:w="9782" w:type="dxa"/>
          </w:tcPr>
          <w:p w:rsidR="00506338" w:rsidRPr="00E01D64" w:rsidRDefault="00506338" w:rsidP="008740D2">
            <w:pPr>
              <w:pStyle w:val="Paragraphedeliste"/>
              <w:numPr>
                <w:ilvl w:val="0"/>
                <w:numId w:val="6"/>
              </w:numPr>
              <w:bidi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 w:rsidRPr="00E01D64">
              <w:rPr>
                <w:rFonts w:ascii="Simplified Arabic" w:hAnsi="Simplified Arabic" w:cs="Simplified Arabic"/>
                <w:sz w:val="28"/>
                <w:szCs w:val="28"/>
                <w:rtl/>
              </w:rPr>
              <w:t>الفرق بين المدير الأجنبي والمدير المحلي</w:t>
            </w:r>
          </w:p>
        </w:tc>
      </w:tr>
      <w:tr w:rsidR="00506338" w:rsidRPr="00E01D64" w:rsidTr="00506338">
        <w:trPr>
          <w:trHeight w:val="318"/>
        </w:trPr>
        <w:tc>
          <w:tcPr>
            <w:tcW w:w="9782" w:type="dxa"/>
            <w:shd w:val="clear" w:color="auto" w:fill="D9D9D9" w:themeFill="background1" w:themeFillShade="D9"/>
          </w:tcPr>
          <w:p w:rsidR="00506338" w:rsidRPr="00E01D64" w:rsidRDefault="0049011A" w:rsidP="008740D2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>الفصل</w:t>
            </w:r>
            <w:r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  <w:t>السابع</w:t>
            </w:r>
            <w:r w:rsidR="00506338" w:rsidRPr="00E01D64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  <w:t>: الإدارة المالية في الأعمال الدولية</w:t>
            </w:r>
          </w:p>
        </w:tc>
      </w:tr>
      <w:tr w:rsidR="00506338" w:rsidRPr="00E01D64" w:rsidTr="00506338">
        <w:trPr>
          <w:trHeight w:val="318"/>
        </w:trPr>
        <w:tc>
          <w:tcPr>
            <w:tcW w:w="9782" w:type="dxa"/>
          </w:tcPr>
          <w:p w:rsidR="00506338" w:rsidRPr="00E01D64" w:rsidRDefault="00506338" w:rsidP="008740D2">
            <w:pPr>
              <w:bidi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 w:rsidRPr="00E01D64">
              <w:rPr>
                <w:rFonts w:ascii="Simplified Arabic" w:hAnsi="Simplified Arabic" w:cs="Simplified Arabic"/>
                <w:sz w:val="28"/>
                <w:szCs w:val="28"/>
                <w:rtl/>
              </w:rPr>
              <w:t>تمهيد</w:t>
            </w:r>
          </w:p>
        </w:tc>
      </w:tr>
      <w:tr w:rsidR="00506338" w:rsidRPr="00E01D64" w:rsidTr="00506338">
        <w:trPr>
          <w:trHeight w:val="318"/>
        </w:trPr>
        <w:tc>
          <w:tcPr>
            <w:tcW w:w="9782" w:type="dxa"/>
          </w:tcPr>
          <w:p w:rsidR="00506338" w:rsidRPr="00E01D64" w:rsidRDefault="00506338" w:rsidP="008740D2">
            <w:pPr>
              <w:pStyle w:val="Paragraphedeliste"/>
              <w:numPr>
                <w:ilvl w:val="0"/>
                <w:numId w:val="7"/>
              </w:numPr>
              <w:bidi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 w:rsidRPr="00E01D64">
              <w:rPr>
                <w:rFonts w:ascii="Simplified Arabic" w:hAnsi="Simplified Arabic" w:cs="Simplified Arabic"/>
                <w:sz w:val="28"/>
                <w:szCs w:val="28"/>
                <w:rtl/>
              </w:rPr>
              <w:t>تعريف الإدارة المالية</w:t>
            </w:r>
          </w:p>
        </w:tc>
      </w:tr>
      <w:tr w:rsidR="00506338" w:rsidRPr="00E01D64" w:rsidTr="00506338">
        <w:trPr>
          <w:trHeight w:val="318"/>
        </w:trPr>
        <w:tc>
          <w:tcPr>
            <w:tcW w:w="9782" w:type="dxa"/>
          </w:tcPr>
          <w:p w:rsidR="00506338" w:rsidRPr="00E01D64" w:rsidRDefault="00506338" w:rsidP="008740D2">
            <w:pPr>
              <w:pStyle w:val="Paragraphedeliste"/>
              <w:numPr>
                <w:ilvl w:val="0"/>
                <w:numId w:val="7"/>
              </w:numPr>
              <w:bidi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 w:rsidRPr="00E01D64">
              <w:rPr>
                <w:rFonts w:ascii="Simplified Arabic" w:hAnsi="Simplified Arabic" w:cs="Simplified Arabic"/>
                <w:sz w:val="28"/>
                <w:szCs w:val="28"/>
                <w:rtl/>
              </w:rPr>
              <w:t>مصادر تمويل الشركات الأجنبية</w:t>
            </w:r>
          </w:p>
        </w:tc>
      </w:tr>
      <w:tr w:rsidR="00506338" w:rsidRPr="00E01D64" w:rsidTr="00506338">
        <w:trPr>
          <w:trHeight w:val="318"/>
        </w:trPr>
        <w:tc>
          <w:tcPr>
            <w:tcW w:w="9782" w:type="dxa"/>
          </w:tcPr>
          <w:p w:rsidR="00506338" w:rsidRPr="00E01D64" w:rsidRDefault="00506338" w:rsidP="008740D2">
            <w:pPr>
              <w:pStyle w:val="Paragraphedeliste"/>
              <w:numPr>
                <w:ilvl w:val="0"/>
                <w:numId w:val="7"/>
              </w:numPr>
              <w:bidi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 w:rsidRPr="00E01D64">
              <w:rPr>
                <w:rFonts w:ascii="Simplified Arabic" w:hAnsi="Simplified Arabic" w:cs="Simplified Arabic"/>
                <w:sz w:val="28"/>
                <w:szCs w:val="28"/>
                <w:rtl/>
              </w:rPr>
              <w:t>المحاسبة الدولية</w:t>
            </w:r>
          </w:p>
        </w:tc>
      </w:tr>
      <w:tr w:rsidR="00506338" w:rsidRPr="00E01D64" w:rsidTr="00506338">
        <w:trPr>
          <w:trHeight w:val="318"/>
        </w:trPr>
        <w:tc>
          <w:tcPr>
            <w:tcW w:w="9782" w:type="dxa"/>
            <w:shd w:val="clear" w:color="auto" w:fill="BFBFBF" w:themeFill="background1" w:themeFillShade="BF"/>
          </w:tcPr>
          <w:p w:rsidR="00506338" w:rsidRPr="00E01D64" w:rsidRDefault="0049011A" w:rsidP="008740D2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>الفصل</w:t>
            </w:r>
            <w:r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  <w:t>الثامن</w:t>
            </w:r>
            <w:bookmarkStart w:id="0" w:name="_GoBack"/>
            <w:bookmarkEnd w:id="0"/>
            <w:r w:rsidR="00506338" w:rsidRPr="00E01D64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  <w:t>: التسويق الدولي</w:t>
            </w:r>
          </w:p>
        </w:tc>
      </w:tr>
      <w:tr w:rsidR="00506338" w:rsidRPr="00E01D64" w:rsidTr="00506338">
        <w:trPr>
          <w:trHeight w:val="318"/>
        </w:trPr>
        <w:tc>
          <w:tcPr>
            <w:tcW w:w="9782" w:type="dxa"/>
            <w:shd w:val="clear" w:color="auto" w:fill="FFFFFF" w:themeFill="background1"/>
          </w:tcPr>
          <w:p w:rsidR="00506338" w:rsidRPr="00E01D64" w:rsidRDefault="00506338" w:rsidP="008740D2">
            <w:pPr>
              <w:pStyle w:val="Paragraphedeliste"/>
              <w:numPr>
                <w:ilvl w:val="0"/>
                <w:numId w:val="8"/>
              </w:numPr>
              <w:bidi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 w:rsidRPr="00E01D64">
              <w:rPr>
                <w:rFonts w:ascii="Simplified Arabic" w:hAnsi="Simplified Arabic" w:cs="Simplified Arabic"/>
                <w:sz w:val="28"/>
                <w:szCs w:val="28"/>
                <w:rtl/>
              </w:rPr>
              <w:t>تعريف التسويق الدولي</w:t>
            </w:r>
          </w:p>
        </w:tc>
      </w:tr>
      <w:tr w:rsidR="00506338" w:rsidRPr="00E01D64" w:rsidTr="00506338">
        <w:trPr>
          <w:trHeight w:val="318"/>
        </w:trPr>
        <w:tc>
          <w:tcPr>
            <w:tcW w:w="9782" w:type="dxa"/>
            <w:shd w:val="clear" w:color="auto" w:fill="FFFFFF" w:themeFill="background1"/>
          </w:tcPr>
          <w:p w:rsidR="00506338" w:rsidRPr="00E01D64" w:rsidRDefault="00506338" w:rsidP="008740D2">
            <w:pPr>
              <w:pStyle w:val="Paragraphedeliste"/>
              <w:numPr>
                <w:ilvl w:val="0"/>
                <w:numId w:val="8"/>
              </w:numPr>
              <w:bidi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فلسفات الاستجابة للأسواق الخارجية</w:t>
            </w:r>
          </w:p>
        </w:tc>
      </w:tr>
      <w:tr w:rsidR="00506338" w:rsidRPr="00E01D64" w:rsidTr="00506338">
        <w:trPr>
          <w:trHeight w:val="318"/>
        </w:trPr>
        <w:tc>
          <w:tcPr>
            <w:tcW w:w="9782" w:type="dxa"/>
            <w:shd w:val="clear" w:color="auto" w:fill="FFFFFF" w:themeFill="background1"/>
          </w:tcPr>
          <w:p w:rsidR="00506338" w:rsidRPr="00E01D64" w:rsidRDefault="00506338" w:rsidP="008740D2">
            <w:pPr>
              <w:pStyle w:val="Paragraphedeliste"/>
              <w:numPr>
                <w:ilvl w:val="0"/>
                <w:numId w:val="8"/>
              </w:numPr>
              <w:bidi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 w:rsidRPr="00E01D64">
              <w:rPr>
                <w:rFonts w:ascii="Simplified Arabic" w:hAnsi="Simplified Arabic" w:cs="Simplified Arabic"/>
                <w:sz w:val="28"/>
                <w:szCs w:val="28"/>
                <w:rtl/>
              </w:rPr>
              <w:t>دراسة وتحليل الأسواق</w:t>
            </w:r>
          </w:p>
        </w:tc>
      </w:tr>
      <w:tr w:rsidR="00506338" w:rsidRPr="00E01D64" w:rsidTr="00506338">
        <w:trPr>
          <w:trHeight w:val="318"/>
        </w:trPr>
        <w:tc>
          <w:tcPr>
            <w:tcW w:w="9782" w:type="dxa"/>
            <w:shd w:val="clear" w:color="auto" w:fill="FFFFFF" w:themeFill="background1"/>
          </w:tcPr>
          <w:p w:rsidR="00506338" w:rsidRPr="00E01D64" w:rsidRDefault="00506338" w:rsidP="008740D2">
            <w:pPr>
              <w:pStyle w:val="Paragraphedeliste"/>
              <w:numPr>
                <w:ilvl w:val="0"/>
                <w:numId w:val="8"/>
              </w:numPr>
              <w:bidi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 w:rsidRPr="00E01D64">
              <w:rPr>
                <w:rFonts w:ascii="Simplified Arabic" w:hAnsi="Simplified Arabic" w:cs="Simplified Arabic"/>
                <w:sz w:val="28"/>
                <w:szCs w:val="28"/>
                <w:rtl/>
              </w:rPr>
              <w:t>سياسات المزيج التسويقي</w:t>
            </w:r>
          </w:p>
        </w:tc>
      </w:tr>
      <w:tr w:rsidR="00506338" w:rsidRPr="00E01D64" w:rsidTr="00506338">
        <w:trPr>
          <w:trHeight w:val="318"/>
        </w:trPr>
        <w:tc>
          <w:tcPr>
            <w:tcW w:w="9782" w:type="dxa"/>
            <w:shd w:val="clear" w:color="auto" w:fill="FFFFFF" w:themeFill="background1"/>
          </w:tcPr>
          <w:p w:rsidR="00506338" w:rsidRPr="00E01D64" w:rsidRDefault="00506338" w:rsidP="008740D2">
            <w:pPr>
              <w:pStyle w:val="Paragraphedeliste"/>
              <w:numPr>
                <w:ilvl w:val="0"/>
                <w:numId w:val="8"/>
              </w:numPr>
              <w:bidi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 w:rsidRPr="00E01D64">
              <w:rPr>
                <w:rFonts w:ascii="Simplified Arabic" w:hAnsi="Simplified Arabic" w:cs="Simplified Arabic"/>
                <w:sz w:val="28"/>
                <w:szCs w:val="28"/>
                <w:rtl/>
              </w:rPr>
              <w:t>تسويق الخدمات</w:t>
            </w:r>
          </w:p>
        </w:tc>
      </w:tr>
    </w:tbl>
    <w:p w:rsidR="00506338" w:rsidRPr="00506338" w:rsidRDefault="00506338" w:rsidP="00506338">
      <w:pPr>
        <w:bidi/>
        <w:jc w:val="both"/>
        <w:rPr>
          <w:rFonts w:ascii="Simplified Arabic" w:hAnsi="Simplified Arabic" w:cs="Simplified Arabic"/>
          <w:sz w:val="28"/>
          <w:szCs w:val="28"/>
          <w:rtl/>
          <w:lang w:val="en-US" w:bidi="ar-DZ"/>
        </w:rPr>
      </w:pPr>
    </w:p>
    <w:sectPr w:rsidR="00506338" w:rsidRPr="00506338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B852CDF"/>
    <w:multiLevelType w:val="hybridMultilevel"/>
    <w:tmpl w:val="77C8AB4C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1BF7BDF"/>
    <w:multiLevelType w:val="hybridMultilevel"/>
    <w:tmpl w:val="D0B06A24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144521F"/>
    <w:multiLevelType w:val="hybridMultilevel"/>
    <w:tmpl w:val="096A91C0"/>
    <w:lvl w:ilvl="0" w:tplc="040C000F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3053669"/>
    <w:multiLevelType w:val="hybridMultilevel"/>
    <w:tmpl w:val="77C8AB4C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6761592"/>
    <w:multiLevelType w:val="hybridMultilevel"/>
    <w:tmpl w:val="4934A984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DFE7CD6"/>
    <w:multiLevelType w:val="hybridMultilevel"/>
    <w:tmpl w:val="B86EFC02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17022BB"/>
    <w:multiLevelType w:val="hybridMultilevel"/>
    <w:tmpl w:val="B1CEBB22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611389C"/>
    <w:multiLevelType w:val="hybridMultilevel"/>
    <w:tmpl w:val="31305232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4"/>
  </w:num>
  <w:num w:numId="3">
    <w:abstractNumId w:val="1"/>
  </w:num>
  <w:num w:numId="4">
    <w:abstractNumId w:val="2"/>
  </w:num>
  <w:num w:numId="5">
    <w:abstractNumId w:val="5"/>
  </w:num>
  <w:num w:numId="6">
    <w:abstractNumId w:val="6"/>
  </w:num>
  <w:num w:numId="7">
    <w:abstractNumId w:val="3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506338"/>
    <w:rsid w:val="0049011A"/>
    <w:rsid w:val="00506338"/>
    <w:rsid w:val="00CC4AD9"/>
    <w:rsid w:val="00E570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6C562D8-F34E-44D3-B1A0-B13F73FFB3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506338"/>
    <w:pPr>
      <w:ind w:left="720"/>
      <w:contextualSpacing/>
    </w:pPr>
  </w:style>
  <w:style w:type="table" w:styleId="Grilledutableau">
    <w:name w:val="Table Grid"/>
    <w:basedOn w:val="TableauNormal"/>
    <w:uiPriority w:val="59"/>
    <w:rsid w:val="0050633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229</Words>
  <Characters>1260</Characters>
  <Application>Microsoft Office Word</Application>
  <DocSecurity>0</DocSecurity>
  <Lines>10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</dc:creator>
  <cp:keywords/>
  <dc:description/>
  <cp:lastModifiedBy>MICRO</cp:lastModifiedBy>
  <cp:revision>3</cp:revision>
  <dcterms:created xsi:type="dcterms:W3CDTF">2023-05-09T02:34:00Z</dcterms:created>
  <dcterms:modified xsi:type="dcterms:W3CDTF">2025-10-13T17:44:00Z</dcterms:modified>
</cp:coreProperties>
</file>