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D3DA2" w14:textId="4C8D52E7" w:rsidR="00FB78C7" w:rsidRPr="005D0AD4" w:rsidRDefault="00FB78C7" w:rsidP="005D0AD4">
      <w:pPr>
        <w:shd w:val="clear" w:color="auto" w:fill="E7E6E6" w:themeFill="background2"/>
        <w:bidi/>
        <w:jc w:val="center"/>
        <w:rPr>
          <w:rFonts w:ascii="Sakkal Majalla" w:hAnsi="Sakkal Majalla" w:cs="Sakkal Majalla"/>
          <w:b/>
          <w:bCs/>
          <w:sz w:val="36"/>
          <w:szCs w:val="36"/>
          <w:rtl/>
        </w:rPr>
      </w:pPr>
      <w:r w:rsidRPr="005D0AD4">
        <w:rPr>
          <w:rFonts w:ascii="Sakkal Majalla" w:hAnsi="Sakkal Majalla" w:cs="Sakkal Majalla" w:hint="cs"/>
          <w:b/>
          <w:bCs/>
          <w:sz w:val="36"/>
          <w:szCs w:val="36"/>
          <w:rtl/>
        </w:rPr>
        <w:t>مفردات مادة الميتافيزيقا</w:t>
      </w:r>
    </w:p>
    <w:p w14:paraId="11C4DC36" w14:textId="2BFAB578" w:rsidR="00BE3A16" w:rsidRPr="005D0AD4" w:rsidRDefault="00BE3A16" w:rsidP="005D0AD4">
      <w:pPr>
        <w:bidi/>
        <w:ind w:firstLine="567"/>
        <w:jc w:val="both"/>
        <w:rPr>
          <w:rFonts w:ascii="Sakkal Majalla" w:hAnsi="Sakkal Majalla" w:cs="Sakkal Majalla"/>
          <w:sz w:val="32"/>
          <w:szCs w:val="32"/>
          <w:rtl/>
        </w:rPr>
      </w:pPr>
      <w:r w:rsidRPr="005D0AD4">
        <w:rPr>
          <w:rFonts w:ascii="Sakkal Majalla" w:hAnsi="Sakkal Majalla" w:cs="Sakkal Majalla"/>
          <w:sz w:val="32"/>
          <w:szCs w:val="32"/>
          <w:rtl/>
        </w:rPr>
        <w:t>يهدف هذا المقياس إلى تعريف الطالب بماهية الميتافيزيقا وعلاقتها بالمفاهيم الكبرى كالوجود والكائن، مع إبراز مكانة الأنطولوجيا بوصفها ميتافيزيقا عامة. يتناول حضور الميتافيزيقا في الفلسفات اليونانية والوسيطة الأوروبية والإسلامية، ثم تطورها في الفكر الحديث والمعاصر. كما يفتح المجال أمام دراسة تداخل الميتافيزيقا مع مجالات الأخلاق وعلم الجمال والدين. ويتيح للطالب استيعاب تطور الأنطولوجيا الكلاسيكية والمعاصرة وفهم مصير الميتافيزيقا في ظل التحولات الراهنة. يسعى المقياس إلى تكوين وعي نقدي بالجدل حول بقاء الميتافيزيقا أو نهايتها في الفكر الفلسفي</w:t>
      </w:r>
      <w:r w:rsidRPr="005D0AD4">
        <w:rPr>
          <w:rFonts w:ascii="Sakkal Majalla" w:hAnsi="Sakkal Majalla" w:cs="Sakkal Majalla"/>
          <w:sz w:val="32"/>
          <w:szCs w:val="32"/>
        </w:rPr>
        <w:t>.</w:t>
      </w:r>
    </w:p>
    <w:p w14:paraId="452A4746" w14:textId="39522BF6" w:rsidR="00FB78C7" w:rsidRPr="00FB78C7" w:rsidRDefault="00FB78C7" w:rsidP="00FB78C7">
      <w:pPr>
        <w:pStyle w:val="Paragraphedeliste"/>
        <w:numPr>
          <w:ilvl w:val="0"/>
          <w:numId w:val="1"/>
        </w:numPr>
        <w:bidi/>
        <w:ind w:left="283" w:hanging="283"/>
        <w:jc w:val="both"/>
        <w:rPr>
          <w:rFonts w:ascii="Sakkal Majalla" w:hAnsi="Sakkal Majalla" w:cs="Sakkal Majalla"/>
          <w:sz w:val="28"/>
          <w:szCs w:val="28"/>
        </w:rPr>
      </w:pPr>
      <w:r w:rsidRPr="00FB78C7">
        <w:rPr>
          <w:rFonts w:ascii="Sakkal Majalla" w:hAnsi="Sakkal Majalla" w:cs="Sakkal Majalla"/>
          <w:sz w:val="28"/>
          <w:szCs w:val="28"/>
          <w:rtl/>
        </w:rPr>
        <w:t>ماهية الميتافيزيقا</w:t>
      </w:r>
    </w:p>
    <w:p w14:paraId="01FD18AF" w14:textId="26A0E8B6" w:rsidR="00FB78C7" w:rsidRPr="00FB78C7" w:rsidRDefault="00FB78C7" w:rsidP="00FB78C7">
      <w:pPr>
        <w:bidi/>
        <w:jc w:val="both"/>
        <w:rPr>
          <w:rFonts w:ascii="Sakkal Majalla" w:hAnsi="Sakkal Majalla" w:cs="Sakkal Majalla"/>
          <w:sz w:val="28"/>
          <w:szCs w:val="28"/>
        </w:rPr>
      </w:pPr>
      <w:r w:rsidRPr="00FB78C7">
        <w:rPr>
          <w:rFonts w:ascii="Sakkal Majalla" w:hAnsi="Sakkal Majalla" w:cs="Sakkal Majalla"/>
          <w:sz w:val="28"/>
          <w:szCs w:val="28"/>
        </w:rPr>
        <w:t xml:space="preserve">-2 </w:t>
      </w:r>
      <w:r w:rsidRPr="00FB78C7">
        <w:rPr>
          <w:rFonts w:ascii="Sakkal Majalla" w:hAnsi="Sakkal Majalla" w:cs="Sakkal Majalla"/>
          <w:sz w:val="28"/>
          <w:szCs w:val="28"/>
          <w:rtl/>
        </w:rPr>
        <w:t xml:space="preserve">الميتافيزيقا والمفاهيم الكبرى المرتبطة بها </w:t>
      </w:r>
      <w:r>
        <w:rPr>
          <w:rFonts w:ascii="Sakkal Majalla" w:hAnsi="Sakkal Majalla" w:cs="Sakkal Majalla" w:hint="cs"/>
          <w:sz w:val="28"/>
          <w:szCs w:val="28"/>
          <w:rtl/>
        </w:rPr>
        <w:t>(الكينونة-الوجود)</w:t>
      </w:r>
    </w:p>
    <w:p w14:paraId="65A8934A" w14:textId="6C0CEAB3" w:rsidR="00FB78C7" w:rsidRPr="00FB78C7" w:rsidRDefault="00FB78C7" w:rsidP="00FB78C7">
      <w:pPr>
        <w:bidi/>
        <w:jc w:val="both"/>
        <w:rPr>
          <w:rFonts w:ascii="Sakkal Majalla" w:hAnsi="Sakkal Majalla" w:cs="Sakkal Majalla"/>
          <w:sz w:val="28"/>
          <w:szCs w:val="28"/>
        </w:rPr>
      </w:pPr>
      <w:r w:rsidRPr="00FB78C7">
        <w:rPr>
          <w:rFonts w:ascii="Sakkal Majalla" w:hAnsi="Sakkal Majalla" w:cs="Sakkal Majalla"/>
          <w:sz w:val="28"/>
          <w:szCs w:val="28"/>
        </w:rPr>
        <w:t xml:space="preserve">-3 </w:t>
      </w:r>
      <w:r>
        <w:rPr>
          <w:rFonts w:ascii="Sakkal Majalla" w:hAnsi="Sakkal Majalla" w:cs="Sakkal Majalla" w:hint="cs"/>
          <w:sz w:val="28"/>
          <w:szCs w:val="28"/>
          <w:rtl/>
        </w:rPr>
        <w:t>الأنطولوجيا</w:t>
      </w:r>
      <w:r w:rsidRPr="00FB78C7">
        <w:rPr>
          <w:rFonts w:ascii="Sakkal Majalla" w:hAnsi="Sakkal Majalla" w:cs="Sakkal Majalla"/>
          <w:sz w:val="28"/>
          <w:szCs w:val="28"/>
          <w:rtl/>
        </w:rPr>
        <w:t xml:space="preserve"> كميتافيزيقا عامة</w:t>
      </w:r>
      <w:r w:rsidRPr="00FB78C7">
        <w:rPr>
          <w:rFonts w:ascii="Sakkal Majalla" w:hAnsi="Sakkal Majalla" w:cs="Sakkal Majalla"/>
          <w:sz w:val="28"/>
          <w:szCs w:val="28"/>
        </w:rPr>
        <w:t>.</w:t>
      </w:r>
    </w:p>
    <w:p w14:paraId="0F27740D" w14:textId="77777777" w:rsidR="00FB78C7" w:rsidRPr="00FB78C7" w:rsidRDefault="00FB78C7" w:rsidP="00FB78C7">
      <w:pPr>
        <w:bidi/>
        <w:jc w:val="both"/>
        <w:rPr>
          <w:rFonts w:ascii="Sakkal Majalla" w:hAnsi="Sakkal Majalla" w:cs="Sakkal Majalla"/>
          <w:sz w:val="28"/>
          <w:szCs w:val="28"/>
        </w:rPr>
      </w:pPr>
      <w:r w:rsidRPr="00FB78C7">
        <w:rPr>
          <w:rFonts w:ascii="Sakkal Majalla" w:hAnsi="Sakkal Majalla" w:cs="Sakkal Majalla"/>
          <w:sz w:val="28"/>
          <w:szCs w:val="28"/>
        </w:rPr>
        <w:t xml:space="preserve">-4 </w:t>
      </w:r>
      <w:r w:rsidRPr="00FB78C7">
        <w:rPr>
          <w:rFonts w:ascii="Sakkal Majalla" w:hAnsi="Sakkal Majalla" w:cs="Sakkal Majalla"/>
          <w:sz w:val="28"/>
          <w:szCs w:val="28"/>
          <w:rtl/>
        </w:rPr>
        <w:t>الميتافيزيقا في الفلسفة اليونانية</w:t>
      </w:r>
    </w:p>
    <w:p w14:paraId="779BCBFE" w14:textId="4A71CD8F" w:rsidR="00FB78C7" w:rsidRPr="00FB78C7" w:rsidRDefault="00FB78C7" w:rsidP="00FB78C7">
      <w:pPr>
        <w:bidi/>
        <w:jc w:val="both"/>
        <w:rPr>
          <w:rFonts w:ascii="Sakkal Majalla" w:hAnsi="Sakkal Majalla" w:cs="Sakkal Majalla"/>
          <w:sz w:val="28"/>
          <w:szCs w:val="28"/>
        </w:rPr>
      </w:pPr>
      <w:r w:rsidRPr="00FB78C7">
        <w:rPr>
          <w:rFonts w:ascii="Sakkal Majalla" w:hAnsi="Sakkal Majalla" w:cs="Sakkal Majalla"/>
          <w:sz w:val="28"/>
          <w:szCs w:val="28"/>
        </w:rPr>
        <w:t xml:space="preserve">-5 </w:t>
      </w:r>
      <w:r w:rsidRPr="00FB78C7">
        <w:rPr>
          <w:rFonts w:ascii="Sakkal Majalla" w:hAnsi="Sakkal Majalla" w:cs="Sakkal Majalla"/>
          <w:sz w:val="28"/>
          <w:szCs w:val="28"/>
          <w:rtl/>
        </w:rPr>
        <w:t xml:space="preserve">الميتافيزيقا في الفلسفة الوسيطة </w:t>
      </w:r>
      <w:r>
        <w:rPr>
          <w:rFonts w:ascii="Sakkal Majalla" w:hAnsi="Sakkal Majalla" w:cs="Sakkal Majalla" w:hint="cs"/>
          <w:sz w:val="28"/>
          <w:szCs w:val="28"/>
          <w:rtl/>
        </w:rPr>
        <w:t>الأوروبية</w:t>
      </w:r>
    </w:p>
    <w:p w14:paraId="2EEDD519" w14:textId="41C6A1FD" w:rsidR="00FB78C7" w:rsidRPr="00FB78C7" w:rsidRDefault="00FB78C7" w:rsidP="00FB78C7">
      <w:pPr>
        <w:bidi/>
        <w:jc w:val="both"/>
        <w:rPr>
          <w:rFonts w:ascii="Sakkal Majalla" w:hAnsi="Sakkal Majalla" w:cs="Sakkal Majalla"/>
          <w:sz w:val="28"/>
          <w:szCs w:val="28"/>
        </w:rPr>
      </w:pPr>
      <w:r w:rsidRPr="00FB78C7">
        <w:rPr>
          <w:rFonts w:ascii="Sakkal Majalla" w:hAnsi="Sakkal Majalla" w:cs="Sakkal Majalla"/>
          <w:sz w:val="28"/>
          <w:szCs w:val="28"/>
        </w:rPr>
        <w:t xml:space="preserve">-6 </w:t>
      </w:r>
      <w:r w:rsidRPr="00FB78C7">
        <w:rPr>
          <w:rFonts w:ascii="Sakkal Majalla" w:hAnsi="Sakkal Majalla" w:cs="Sakkal Majalla"/>
          <w:sz w:val="28"/>
          <w:szCs w:val="28"/>
          <w:rtl/>
        </w:rPr>
        <w:t xml:space="preserve">الميتافيزيقا في الفلسفة </w:t>
      </w:r>
      <w:r>
        <w:rPr>
          <w:rFonts w:ascii="Sakkal Majalla" w:hAnsi="Sakkal Majalla" w:cs="Sakkal Majalla" w:hint="cs"/>
          <w:sz w:val="28"/>
          <w:szCs w:val="28"/>
          <w:rtl/>
        </w:rPr>
        <w:t>الإسلامية</w:t>
      </w:r>
    </w:p>
    <w:p w14:paraId="7514E371" w14:textId="77777777" w:rsidR="00FB78C7" w:rsidRPr="00FB78C7" w:rsidRDefault="00FB78C7" w:rsidP="00FB78C7">
      <w:pPr>
        <w:bidi/>
        <w:jc w:val="both"/>
        <w:rPr>
          <w:rFonts w:ascii="Sakkal Majalla" w:hAnsi="Sakkal Majalla" w:cs="Sakkal Majalla"/>
          <w:sz w:val="28"/>
          <w:szCs w:val="28"/>
        </w:rPr>
      </w:pPr>
      <w:r w:rsidRPr="00FB78C7">
        <w:rPr>
          <w:rFonts w:ascii="Sakkal Majalla" w:hAnsi="Sakkal Majalla" w:cs="Sakkal Majalla"/>
          <w:sz w:val="28"/>
          <w:szCs w:val="28"/>
        </w:rPr>
        <w:t xml:space="preserve">-7 </w:t>
      </w:r>
      <w:r w:rsidRPr="00FB78C7">
        <w:rPr>
          <w:rFonts w:ascii="Sakkal Majalla" w:hAnsi="Sakkal Majalla" w:cs="Sakkal Majalla"/>
          <w:sz w:val="28"/>
          <w:szCs w:val="28"/>
          <w:rtl/>
        </w:rPr>
        <w:t>الميتافيزيقا في الفلسفة الحديثة</w:t>
      </w:r>
    </w:p>
    <w:p w14:paraId="3D664B34" w14:textId="77777777" w:rsidR="00FB78C7" w:rsidRPr="00FB78C7" w:rsidRDefault="00FB78C7" w:rsidP="00FB78C7">
      <w:pPr>
        <w:bidi/>
        <w:jc w:val="both"/>
        <w:rPr>
          <w:rFonts w:ascii="Sakkal Majalla" w:hAnsi="Sakkal Majalla" w:cs="Sakkal Majalla"/>
          <w:sz w:val="28"/>
          <w:szCs w:val="28"/>
        </w:rPr>
      </w:pPr>
      <w:r w:rsidRPr="00FB78C7">
        <w:rPr>
          <w:rFonts w:ascii="Sakkal Majalla" w:hAnsi="Sakkal Majalla" w:cs="Sakkal Majalla"/>
          <w:sz w:val="28"/>
          <w:szCs w:val="28"/>
        </w:rPr>
        <w:t xml:space="preserve">-8 </w:t>
      </w:r>
      <w:r w:rsidRPr="00FB78C7">
        <w:rPr>
          <w:rFonts w:ascii="Sakkal Majalla" w:hAnsi="Sakkal Majalla" w:cs="Sakkal Majalla"/>
          <w:sz w:val="28"/>
          <w:szCs w:val="28"/>
          <w:rtl/>
        </w:rPr>
        <w:t>الميتافيزيقا في الفلسفة الحديثة</w:t>
      </w:r>
    </w:p>
    <w:p w14:paraId="185FEC20" w14:textId="77777777" w:rsidR="00FB78C7" w:rsidRPr="00FB78C7" w:rsidRDefault="00FB78C7" w:rsidP="00FB78C7">
      <w:pPr>
        <w:bidi/>
        <w:jc w:val="both"/>
        <w:rPr>
          <w:rFonts w:ascii="Sakkal Majalla" w:hAnsi="Sakkal Majalla" w:cs="Sakkal Majalla"/>
          <w:sz w:val="28"/>
          <w:szCs w:val="28"/>
        </w:rPr>
      </w:pPr>
      <w:r w:rsidRPr="00FB78C7">
        <w:rPr>
          <w:rFonts w:ascii="Sakkal Majalla" w:hAnsi="Sakkal Majalla" w:cs="Sakkal Majalla"/>
          <w:sz w:val="28"/>
          <w:szCs w:val="28"/>
        </w:rPr>
        <w:t xml:space="preserve">-9 </w:t>
      </w:r>
      <w:r w:rsidRPr="00FB78C7">
        <w:rPr>
          <w:rFonts w:ascii="Sakkal Majalla" w:hAnsi="Sakkal Majalla" w:cs="Sakkal Majalla"/>
          <w:sz w:val="28"/>
          <w:szCs w:val="28"/>
          <w:rtl/>
        </w:rPr>
        <w:t>الميتافيزيقا في الفلسفة المعاصرة</w:t>
      </w:r>
    </w:p>
    <w:p w14:paraId="32F2401F" w14:textId="2E89A68E" w:rsidR="00FB78C7" w:rsidRPr="00FB78C7" w:rsidRDefault="00FB78C7" w:rsidP="00FB78C7">
      <w:pPr>
        <w:bidi/>
        <w:jc w:val="both"/>
        <w:rPr>
          <w:rFonts w:ascii="Sakkal Majalla" w:hAnsi="Sakkal Majalla" w:cs="Sakkal Majalla"/>
          <w:sz w:val="28"/>
          <w:szCs w:val="28"/>
        </w:rPr>
      </w:pPr>
      <w:r w:rsidRPr="00FB78C7">
        <w:rPr>
          <w:rFonts w:ascii="Sakkal Majalla" w:hAnsi="Sakkal Majalla" w:cs="Sakkal Majalla"/>
          <w:sz w:val="28"/>
          <w:szCs w:val="28"/>
        </w:rPr>
        <w:t xml:space="preserve">-10 </w:t>
      </w:r>
      <w:r w:rsidRPr="00FB78C7">
        <w:rPr>
          <w:rFonts w:ascii="Sakkal Majalla" w:hAnsi="Sakkal Majalla" w:cs="Sakkal Majalla"/>
          <w:sz w:val="28"/>
          <w:szCs w:val="28"/>
          <w:rtl/>
        </w:rPr>
        <w:t xml:space="preserve">الميتافيزيقا </w:t>
      </w:r>
      <w:r>
        <w:rPr>
          <w:rFonts w:ascii="Sakkal Majalla" w:hAnsi="Sakkal Majalla" w:cs="Sakkal Majalla" w:hint="cs"/>
          <w:sz w:val="28"/>
          <w:szCs w:val="28"/>
          <w:rtl/>
        </w:rPr>
        <w:t>والأخلاق</w:t>
      </w:r>
    </w:p>
    <w:p w14:paraId="1292BD75" w14:textId="77777777" w:rsidR="00FB78C7" w:rsidRPr="00FB78C7" w:rsidRDefault="00FB78C7" w:rsidP="00FB78C7">
      <w:pPr>
        <w:bidi/>
        <w:jc w:val="both"/>
        <w:rPr>
          <w:rFonts w:ascii="Sakkal Majalla" w:hAnsi="Sakkal Majalla" w:cs="Sakkal Majalla"/>
          <w:sz w:val="28"/>
          <w:szCs w:val="28"/>
        </w:rPr>
      </w:pPr>
      <w:r w:rsidRPr="00FB78C7">
        <w:rPr>
          <w:rFonts w:ascii="Sakkal Majalla" w:hAnsi="Sakkal Majalla" w:cs="Sakkal Majalla"/>
          <w:sz w:val="28"/>
          <w:szCs w:val="28"/>
        </w:rPr>
        <w:t xml:space="preserve">-11 </w:t>
      </w:r>
      <w:r w:rsidRPr="00FB78C7">
        <w:rPr>
          <w:rFonts w:ascii="Sakkal Majalla" w:hAnsi="Sakkal Majalla" w:cs="Sakkal Majalla"/>
          <w:sz w:val="28"/>
          <w:szCs w:val="28"/>
          <w:rtl/>
        </w:rPr>
        <w:t>الميتافيزيقا وعلم الجمال</w:t>
      </w:r>
    </w:p>
    <w:p w14:paraId="227ADCF7" w14:textId="72872ADB" w:rsidR="00FB78C7" w:rsidRPr="00FB78C7" w:rsidRDefault="00FB78C7" w:rsidP="00FB78C7">
      <w:pPr>
        <w:bidi/>
        <w:jc w:val="both"/>
        <w:rPr>
          <w:rFonts w:ascii="Sakkal Majalla" w:hAnsi="Sakkal Majalla" w:cs="Sakkal Majalla"/>
          <w:sz w:val="28"/>
          <w:szCs w:val="28"/>
        </w:rPr>
      </w:pPr>
      <w:r w:rsidRPr="00FB78C7">
        <w:rPr>
          <w:rFonts w:ascii="Sakkal Majalla" w:hAnsi="Sakkal Majalla" w:cs="Sakkal Majalla"/>
          <w:sz w:val="28"/>
          <w:szCs w:val="28"/>
        </w:rPr>
        <w:t xml:space="preserve">-12 </w:t>
      </w:r>
      <w:r>
        <w:rPr>
          <w:rFonts w:ascii="Sakkal Majalla" w:hAnsi="Sakkal Majalla" w:cs="Sakkal Majalla" w:hint="cs"/>
          <w:sz w:val="28"/>
          <w:szCs w:val="28"/>
          <w:rtl/>
        </w:rPr>
        <w:t>الأنطولوجية</w:t>
      </w:r>
      <w:r w:rsidRPr="00FB78C7">
        <w:rPr>
          <w:rFonts w:ascii="Sakkal Majalla" w:hAnsi="Sakkal Majalla" w:cs="Sakkal Majalla"/>
          <w:sz w:val="28"/>
          <w:szCs w:val="28"/>
          <w:rtl/>
        </w:rPr>
        <w:t xml:space="preserve"> الك</w:t>
      </w:r>
      <w:r>
        <w:rPr>
          <w:rFonts w:ascii="Sakkal Majalla" w:hAnsi="Sakkal Majalla" w:cs="Sakkal Majalla" w:hint="cs"/>
          <w:sz w:val="28"/>
          <w:szCs w:val="28"/>
          <w:rtl/>
        </w:rPr>
        <w:t>لا</w:t>
      </w:r>
      <w:r w:rsidRPr="00FB78C7">
        <w:rPr>
          <w:rFonts w:ascii="Sakkal Majalla" w:hAnsi="Sakkal Majalla" w:cs="Sakkal Majalla"/>
          <w:sz w:val="28"/>
          <w:szCs w:val="28"/>
          <w:rtl/>
        </w:rPr>
        <w:t>سيكية</w:t>
      </w:r>
    </w:p>
    <w:p w14:paraId="5E7BB0B1" w14:textId="46197DB1" w:rsidR="00FB78C7" w:rsidRPr="00FB78C7" w:rsidRDefault="00FB78C7" w:rsidP="00FB78C7">
      <w:pPr>
        <w:bidi/>
        <w:jc w:val="both"/>
        <w:rPr>
          <w:rFonts w:ascii="Sakkal Majalla" w:hAnsi="Sakkal Majalla" w:cs="Sakkal Majalla"/>
          <w:sz w:val="28"/>
          <w:szCs w:val="28"/>
        </w:rPr>
      </w:pPr>
      <w:r w:rsidRPr="00FB78C7">
        <w:rPr>
          <w:rFonts w:ascii="Sakkal Majalla" w:hAnsi="Sakkal Majalla" w:cs="Sakkal Majalla"/>
          <w:sz w:val="28"/>
          <w:szCs w:val="28"/>
        </w:rPr>
        <w:t xml:space="preserve">-13 </w:t>
      </w:r>
      <w:r w:rsidRPr="00FB78C7">
        <w:rPr>
          <w:rFonts w:ascii="Sakkal Majalla" w:hAnsi="Sakkal Majalla" w:cs="Sakkal Majalla" w:hint="cs"/>
          <w:sz w:val="28"/>
          <w:szCs w:val="28"/>
          <w:rtl/>
        </w:rPr>
        <w:t>الأنطولوجيا</w:t>
      </w:r>
      <w:r w:rsidRPr="00FB78C7">
        <w:rPr>
          <w:rFonts w:ascii="Sakkal Majalla" w:hAnsi="Sakkal Majalla" w:cs="Sakkal Majalla"/>
          <w:sz w:val="28"/>
          <w:szCs w:val="28"/>
          <w:rtl/>
        </w:rPr>
        <w:t xml:space="preserve"> المعاصرة</w:t>
      </w:r>
    </w:p>
    <w:p w14:paraId="4A3662A6" w14:textId="6C82378D" w:rsidR="00FB78C7" w:rsidRPr="00FB78C7" w:rsidRDefault="00FB78C7" w:rsidP="00FB78C7">
      <w:pPr>
        <w:bidi/>
        <w:jc w:val="both"/>
        <w:rPr>
          <w:rFonts w:ascii="Sakkal Majalla" w:hAnsi="Sakkal Majalla" w:cs="Sakkal Majalla"/>
          <w:sz w:val="28"/>
          <w:szCs w:val="28"/>
        </w:rPr>
      </w:pPr>
      <w:r w:rsidRPr="00FB78C7">
        <w:rPr>
          <w:rFonts w:ascii="Sakkal Majalla" w:hAnsi="Sakkal Majalla" w:cs="Sakkal Majalla"/>
          <w:sz w:val="28"/>
          <w:szCs w:val="28"/>
        </w:rPr>
        <w:t xml:space="preserve">-14 </w:t>
      </w:r>
      <w:r w:rsidRPr="00FB78C7">
        <w:rPr>
          <w:rFonts w:ascii="Sakkal Majalla" w:hAnsi="Sakkal Majalla" w:cs="Sakkal Majalla" w:hint="cs"/>
          <w:sz w:val="28"/>
          <w:szCs w:val="28"/>
          <w:rtl/>
        </w:rPr>
        <w:t>الأنطولوجيا</w:t>
      </w:r>
      <w:r w:rsidRPr="00FB78C7">
        <w:rPr>
          <w:rFonts w:ascii="Sakkal Majalla" w:hAnsi="Sakkal Majalla" w:cs="Sakkal Majalla"/>
          <w:sz w:val="28"/>
          <w:szCs w:val="28"/>
          <w:rtl/>
        </w:rPr>
        <w:t xml:space="preserve"> والدين</w:t>
      </w:r>
    </w:p>
    <w:p w14:paraId="45209520" w14:textId="759A3E3A" w:rsidR="00D73684" w:rsidRPr="00FB78C7" w:rsidRDefault="00FB78C7" w:rsidP="00FB78C7">
      <w:pPr>
        <w:bidi/>
        <w:jc w:val="both"/>
        <w:rPr>
          <w:rFonts w:ascii="Sakkal Majalla" w:hAnsi="Sakkal Majalla" w:cs="Sakkal Majalla"/>
          <w:sz w:val="28"/>
          <w:szCs w:val="28"/>
        </w:rPr>
      </w:pPr>
      <w:r w:rsidRPr="00FB78C7">
        <w:rPr>
          <w:rFonts w:ascii="Sakkal Majalla" w:hAnsi="Sakkal Majalla" w:cs="Sakkal Majalla"/>
          <w:sz w:val="28"/>
          <w:szCs w:val="28"/>
        </w:rPr>
        <w:t xml:space="preserve">-15 </w:t>
      </w:r>
      <w:r w:rsidRPr="00FB78C7">
        <w:rPr>
          <w:rFonts w:ascii="Sakkal Majalla" w:hAnsi="Sakkal Majalla" w:cs="Sakkal Majalla" w:hint="cs"/>
          <w:sz w:val="28"/>
          <w:szCs w:val="28"/>
          <w:rtl/>
        </w:rPr>
        <w:t>الأنطولوجيا</w:t>
      </w:r>
      <w:r w:rsidRPr="00FB78C7">
        <w:rPr>
          <w:rFonts w:ascii="Sakkal Majalla" w:hAnsi="Sakkal Majalla" w:cs="Sakkal Majalla"/>
          <w:sz w:val="28"/>
          <w:szCs w:val="28"/>
          <w:rtl/>
        </w:rPr>
        <w:t xml:space="preserve"> الراهنة ومصير الميتافيزيقا </w:t>
      </w:r>
      <w:r w:rsidRPr="00FB78C7">
        <w:rPr>
          <w:rFonts w:ascii="Sakkal Majalla" w:hAnsi="Sakkal Majalla" w:cs="Sakkal Majalla" w:hint="cs"/>
          <w:sz w:val="28"/>
          <w:szCs w:val="28"/>
          <w:rtl/>
        </w:rPr>
        <w:t>الكلاسيكية</w:t>
      </w:r>
      <w:r w:rsidRPr="00FB78C7">
        <w:rPr>
          <w:rFonts w:ascii="Sakkal Majalla" w:hAnsi="Sakkal Majalla" w:cs="Sakkal Majalla"/>
          <w:sz w:val="28"/>
          <w:szCs w:val="28"/>
        </w:rPr>
        <w:t>.</w:t>
      </w:r>
    </w:p>
    <w:sectPr w:rsidR="00D73684" w:rsidRPr="00FB78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917252"/>
    <w:multiLevelType w:val="hybridMultilevel"/>
    <w:tmpl w:val="EFC6FEF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434181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8C7"/>
    <w:rsid w:val="000F20E9"/>
    <w:rsid w:val="0021260F"/>
    <w:rsid w:val="00321384"/>
    <w:rsid w:val="004A77EA"/>
    <w:rsid w:val="00513DBD"/>
    <w:rsid w:val="005D0AD4"/>
    <w:rsid w:val="005E6E4A"/>
    <w:rsid w:val="00BA1D8E"/>
    <w:rsid w:val="00BE3A16"/>
    <w:rsid w:val="00D73684"/>
    <w:rsid w:val="00DE34EB"/>
    <w:rsid w:val="00E55745"/>
    <w:rsid w:val="00FB78C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5496B"/>
  <w15:chartTrackingRefBased/>
  <w15:docId w15:val="{FA0D02B8-7A6C-4E50-AF2F-8F225E627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B78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FB78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FB78C7"/>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FB78C7"/>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FB78C7"/>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FB78C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B78C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B78C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B78C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B78C7"/>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FB78C7"/>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FB78C7"/>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FB78C7"/>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FB78C7"/>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FB78C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B78C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B78C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B78C7"/>
    <w:rPr>
      <w:rFonts w:eastAsiaTheme="majorEastAsia" w:cstheme="majorBidi"/>
      <w:color w:val="272727" w:themeColor="text1" w:themeTint="D8"/>
    </w:rPr>
  </w:style>
  <w:style w:type="paragraph" w:styleId="Titre">
    <w:name w:val="Title"/>
    <w:basedOn w:val="Normal"/>
    <w:next w:val="Normal"/>
    <w:link w:val="TitreCar"/>
    <w:uiPriority w:val="10"/>
    <w:qFormat/>
    <w:rsid w:val="00FB78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B78C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B78C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B78C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B78C7"/>
    <w:pPr>
      <w:spacing w:before="160"/>
      <w:jc w:val="center"/>
    </w:pPr>
    <w:rPr>
      <w:i/>
      <w:iCs/>
      <w:color w:val="404040" w:themeColor="text1" w:themeTint="BF"/>
    </w:rPr>
  </w:style>
  <w:style w:type="character" w:customStyle="1" w:styleId="CitationCar">
    <w:name w:val="Citation Car"/>
    <w:basedOn w:val="Policepardfaut"/>
    <w:link w:val="Citation"/>
    <w:uiPriority w:val="29"/>
    <w:rsid w:val="00FB78C7"/>
    <w:rPr>
      <w:i/>
      <w:iCs/>
      <w:color w:val="404040" w:themeColor="text1" w:themeTint="BF"/>
    </w:rPr>
  </w:style>
  <w:style w:type="paragraph" w:styleId="Paragraphedeliste">
    <w:name w:val="List Paragraph"/>
    <w:basedOn w:val="Normal"/>
    <w:uiPriority w:val="34"/>
    <w:qFormat/>
    <w:rsid w:val="00FB78C7"/>
    <w:pPr>
      <w:ind w:left="720"/>
      <w:contextualSpacing/>
    </w:pPr>
  </w:style>
  <w:style w:type="character" w:styleId="Accentuationintense">
    <w:name w:val="Intense Emphasis"/>
    <w:basedOn w:val="Policepardfaut"/>
    <w:uiPriority w:val="21"/>
    <w:qFormat/>
    <w:rsid w:val="00FB78C7"/>
    <w:rPr>
      <w:i/>
      <w:iCs/>
      <w:color w:val="2F5496" w:themeColor="accent1" w:themeShade="BF"/>
    </w:rPr>
  </w:style>
  <w:style w:type="paragraph" w:styleId="Citationintense">
    <w:name w:val="Intense Quote"/>
    <w:basedOn w:val="Normal"/>
    <w:next w:val="Normal"/>
    <w:link w:val="CitationintenseCar"/>
    <w:uiPriority w:val="30"/>
    <w:qFormat/>
    <w:rsid w:val="00FB78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FB78C7"/>
    <w:rPr>
      <w:i/>
      <w:iCs/>
      <w:color w:val="2F5496" w:themeColor="accent1" w:themeShade="BF"/>
    </w:rPr>
  </w:style>
  <w:style w:type="character" w:styleId="Rfrenceintense">
    <w:name w:val="Intense Reference"/>
    <w:basedOn w:val="Policepardfaut"/>
    <w:uiPriority w:val="32"/>
    <w:qFormat/>
    <w:rsid w:val="00FB78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251</TotalTime>
  <Pages>1</Pages>
  <Words>168</Words>
  <Characters>925</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DJENANE Okba</dc:creator>
  <cp:keywords/>
  <dc:description/>
  <cp:lastModifiedBy>DJENANE Okba</cp:lastModifiedBy>
  <cp:revision>3</cp:revision>
  <dcterms:created xsi:type="dcterms:W3CDTF">2025-09-29T15:53:00Z</dcterms:created>
  <dcterms:modified xsi:type="dcterms:W3CDTF">2025-10-01T17:03:00Z</dcterms:modified>
</cp:coreProperties>
</file>