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51" w:rsidRDefault="001274B2" w:rsidP="00A743DA">
      <w:pPr>
        <w:pStyle w:val="Corpsdetexte"/>
        <w:tabs>
          <w:tab w:val="left" w:pos="3517"/>
          <w:tab w:val="left" w:pos="11057"/>
          <w:tab w:val="left" w:pos="11199"/>
        </w:tabs>
        <w:spacing w:before="80"/>
        <w:ind w:left="426" w:right="373"/>
      </w:pPr>
      <w:r>
        <w:t>Université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Constantine 3</w:t>
      </w:r>
      <w:r>
        <w:tab/>
        <w:t>Faculté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médecine</w:t>
      </w:r>
      <w:r>
        <w:rPr>
          <w:spacing w:val="-1"/>
        </w:rPr>
        <w:t xml:space="preserve"> </w:t>
      </w:r>
      <w:r>
        <w:t>Belkacem</w:t>
      </w:r>
      <w:r>
        <w:rPr>
          <w:spacing w:val="-2"/>
        </w:rPr>
        <w:t xml:space="preserve"> </w:t>
      </w:r>
      <w:r w:rsidR="00A743DA">
        <w:t xml:space="preserve">Bensmaine     </w:t>
      </w:r>
      <w:r>
        <w:t>CHU de Constantine</w:t>
      </w:r>
      <w:r>
        <w:rPr>
          <w:spacing w:val="-57"/>
        </w:rPr>
        <w:t xml:space="preserve"> </w:t>
      </w:r>
      <w:r>
        <w:t>Laboratoire</w:t>
      </w:r>
      <w:r>
        <w:rPr>
          <w:spacing w:val="58"/>
        </w:rPr>
        <w:t xml:space="preserve"> </w:t>
      </w:r>
      <w:r>
        <w:t>d’anatomie humaine</w:t>
      </w:r>
    </w:p>
    <w:p w:rsidR="00965551" w:rsidRDefault="001274B2">
      <w:pPr>
        <w:pStyle w:val="Corpsdetexte"/>
        <w:ind w:left="426"/>
      </w:pPr>
      <w:r>
        <w:t>Médecin</w:t>
      </w:r>
      <w:r>
        <w:rPr>
          <w:spacing w:val="-1"/>
        </w:rPr>
        <w:t xml:space="preserve"> </w:t>
      </w:r>
      <w:r>
        <w:t>chef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Pr.Boulacel.A</w:t>
      </w:r>
    </w:p>
    <w:p w:rsidR="00965551" w:rsidRDefault="001274B2">
      <w:pPr>
        <w:pStyle w:val="Corpsdetexte"/>
        <w:ind w:left="426" w:right="5404"/>
      </w:pPr>
      <w:r>
        <w:t>Polycopié</w:t>
      </w:r>
      <w:r>
        <w:rPr>
          <w:spacing w:val="1"/>
        </w:rPr>
        <w:t xml:space="preserve"> </w:t>
      </w:r>
      <w:r>
        <w:t>pour les étudiants de la 1ere</w:t>
      </w:r>
      <w:r>
        <w:rPr>
          <w:spacing w:val="1"/>
        </w:rPr>
        <w:t xml:space="preserve"> </w:t>
      </w:r>
      <w:r>
        <w:t>année médecine</w:t>
      </w:r>
      <w:r>
        <w:rPr>
          <w:spacing w:val="-57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BOUZIDI Esma</w:t>
      </w:r>
    </w:p>
    <w:p w:rsidR="00906A8B" w:rsidRDefault="001274B2" w:rsidP="00906A8B">
      <w:pPr>
        <w:pStyle w:val="Titre"/>
        <w:ind w:left="3544" w:right="3066"/>
        <w:rPr>
          <w:color w:val="C00000"/>
          <w:u w:val="thick" w:color="C00000"/>
        </w:rPr>
      </w:pPr>
      <w:r>
        <w:rPr>
          <w:color w:val="C00000"/>
          <w:u w:val="thick" w:color="C00000"/>
        </w:rPr>
        <w:t>PLEXUS</w:t>
      </w:r>
      <w:r>
        <w:rPr>
          <w:color w:val="C00000"/>
          <w:spacing w:val="-1"/>
          <w:u w:val="thick" w:color="C00000"/>
        </w:rPr>
        <w:t xml:space="preserve"> </w:t>
      </w:r>
      <w:r>
        <w:rPr>
          <w:color w:val="C00000"/>
          <w:u w:val="thick" w:color="C00000"/>
        </w:rPr>
        <w:t>LOMBAIRE</w:t>
      </w:r>
      <w:r w:rsidR="00906A8B">
        <w:rPr>
          <w:color w:val="C00000"/>
          <w:u w:val="thick" w:color="C00000"/>
        </w:rPr>
        <w:t>,</w:t>
      </w:r>
    </w:p>
    <w:p w:rsidR="00906A8B" w:rsidRDefault="00906A8B" w:rsidP="00906A8B">
      <w:pPr>
        <w:pStyle w:val="Titre"/>
        <w:ind w:left="3261" w:firstLine="141"/>
        <w:rPr>
          <w:color w:val="C00000"/>
          <w:u w:val="thick" w:color="C00000"/>
        </w:rPr>
      </w:pPr>
      <w:r w:rsidRPr="00906A8B">
        <w:rPr>
          <w:color w:val="C00000"/>
          <w:u w:val="none" w:color="C00000"/>
        </w:rPr>
        <w:t xml:space="preserve">        </w:t>
      </w:r>
      <w:r>
        <w:rPr>
          <w:color w:val="C00000"/>
          <w:u w:val="thick" w:color="C00000"/>
        </w:rPr>
        <w:t xml:space="preserve">LES NERFS </w:t>
      </w:r>
    </w:p>
    <w:p w:rsidR="00965551" w:rsidRDefault="00906A8B" w:rsidP="00906A8B">
      <w:pPr>
        <w:pStyle w:val="Titre"/>
        <w:ind w:left="3261" w:right="2641"/>
        <w:rPr>
          <w:u w:val="none"/>
        </w:rPr>
      </w:pPr>
      <w:r>
        <w:rPr>
          <w:color w:val="C00000"/>
          <w:u w:val="thick" w:color="C00000"/>
        </w:rPr>
        <w:t>FEMORAL ET OBTURATEURS</w:t>
      </w:r>
    </w:p>
    <w:p w:rsidR="00965551" w:rsidRDefault="00F54F3E">
      <w:pPr>
        <w:pStyle w:val="Corpsdetexte"/>
        <w:spacing w:before="6"/>
        <w:rPr>
          <w:b/>
          <w:i/>
          <w:sz w:val="19"/>
        </w:rPr>
      </w:pPr>
      <w:r w:rsidRPr="00F54F3E">
        <w:pict>
          <v:group id="_x0000_s1026" style="position:absolute;margin-left:134.5pt;margin-top:13.15pt;width:347.8pt;height:131.05pt;z-index:-251657216;mso-wrap-distance-left:0;mso-wrap-distance-right:0;mso-position-horizontal-relative:page" coordorigin="2690,263" coordsize="6956,2621">
            <v:shape id="_x0000_s1031" style="position:absolute;left:2689;top:263;width:6956;height:2621" coordorigin="2690,263" coordsize="6956,2621" o:spt="100" adj="0,,0" path="m2699,263r-9,l2690,273r,2602l2690,2884r9,l2699,2875r,-2602l2699,263xm9636,2875r-6937,l2699,2884r6937,l9636,2875xm9636,263r-6937,l2699,273r6937,l9636,263xm9646,263r-10,l9636,273r,2602l9636,2884r10,l9646,2875r,-2602l9646,263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6353;top:285;width:782;height:310" filled="f" stroked="f">
              <v:textbox style="mso-next-textbox:#_x0000_s1030" inset="0,0,0,0">
                <w:txbxContent>
                  <w:p w:rsidR="00965551" w:rsidRDefault="001274B2">
                    <w:pPr>
                      <w:spacing w:line="310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thick"/>
                      </w:rPr>
                      <w:t>PLAN</w:t>
                    </w:r>
                  </w:p>
                </w:txbxContent>
              </v:textbox>
            </v:shape>
            <v:shape id="_x0000_s1029" type="#_x0000_t202" style="position:absolute;left:3959;top:852;width:194;height:266" filled="f" stroked="f">
              <v:textbox style="mso-next-textbox:#_x0000_s1029" inset="0,0,0,0">
                <w:txbxContent>
                  <w:p w:rsidR="00965551" w:rsidRDefault="001274B2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I-</w:t>
                    </w:r>
                  </w:p>
                </w:txbxContent>
              </v:textbox>
            </v:shape>
            <v:shape id="_x0000_s1028" type="#_x0000_t202" style="position:absolute;left:4679;top:852;width:1327;height:266" filled="f" stroked="f">
              <v:textbox style="mso-next-textbox:#_x0000_s1028" inset="0,0,0,0">
                <w:txbxContent>
                  <w:p w:rsidR="00965551" w:rsidRDefault="001274B2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Introduction</w:t>
                    </w:r>
                  </w:p>
                </w:txbxContent>
              </v:textbox>
            </v:shape>
            <v:shape id="_x0000_s1027" type="#_x0000_t202" style="position:absolute;left:3959;top:1128;width:4976;height:1646" filled="f" stroked="f">
              <v:textbox style="mso-next-textbox:#_x0000_s1027" inset="0,0,0,0">
                <w:txbxContent>
                  <w:p w:rsidR="00965551" w:rsidRDefault="001274B2">
                    <w:pPr>
                      <w:tabs>
                        <w:tab w:val="left" w:pos="719"/>
                      </w:tabs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II-</w:t>
                    </w:r>
                    <w:r>
                      <w:rPr>
                        <w:b/>
                        <w:sz w:val="24"/>
                      </w:rPr>
                      <w:tab/>
                      <w:t>Anatomie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descriptive</w:t>
                    </w:r>
                  </w:p>
                  <w:p w:rsidR="00965551" w:rsidRDefault="001274B2">
                    <w:pPr>
                      <w:ind w:left="165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A-</w:t>
                    </w:r>
                    <w:r>
                      <w:rPr>
                        <w:b/>
                        <w:spacing w:val="4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Constitution</w:t>
                    </w:r>
                  </w:p>
                  <w:p w:rsidR="00965551" w:rsidRDefault="001274B2">
                    <w:pPr>
                      <w:ind w:left="64" w:right="18" w:firstLine="160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B-</w:t>
                    </w:r>
                    <w:r>
                      <w:rPr>
                        <w:b/>
                        <w:spacing w:val="5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Situation,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forme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et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rapports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III-</w:t>
                    </w:r>
                    <w:r>
                      <w:rPr>
                        <w:b/>
                        <w:spacing w:val="6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Distribution</w:t>
                    </w:r>
                  </w:p>
                  <w:p w:rsidR="00965551" w:rsidRDefault="001274B2">
                    <w:pPr>
                      <w:ind w:left="230" w:right="254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Branches collatérales</w:t>
                    </w:r>
                    <w:r>
                      <w:rPr>
                        <w:b/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Branches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terminales</w:t>
                    </w:r>
                  </w:p>
                </w:txbxContent>
              </v:textbox>
            </v:shape>
            <w10:wrap type="topAndBottom" anchorx="page"/>
          </v:group>
        </w:pict>
      </w:r>
      <w:r w:rsidR="00E64EE7">
        <w:rPr>
          <w:b/>
          <w:i/>
          <w:sz w:val="19"/>
        </w:rPr>
        <w:t xml:space="preserve"> </w:t>
      </w:r>
    </w:p>
    <w:p w:rsidR="00E64EE7" w:rsidRDefault="00E64EE7">
      <w:pPr>
        <w:spacing w:line="338" w:lineRule="exact"/>
        <w:ind w:left="1986"/>
        <w:rPr>
          <w:b/>
          <w:i/>
          <w:sz w:val="32"/>
          <w:u w:val="thick"/>
        </w:rPr>
      </w:pPr>
    </w:p>
    <w:p w:rsidR="00965551" w:rsidRDefault="001274B2">
      <w:pPr>
        <w:spacing w:line="338" w:lineRule="exact"/>
        <w:ind w:left="1986"/>
        <w:rPr>
          <w:b/>
          <w:i/>
          <w:sz w:val="32"/>
        </w:rPr>
      </w:pPr>
      <w:r>
        <w:rPr>
          <w:b/>
          <w:i/>
          <w:sz w:val="32"/>
          <w:u w:val="thick"/>
        </w:rPr>
        <w:t>Objectifs</w:t>
      </w:r>
    </w:p>
    <w:p w:rsidR="00965551" w:rsidRDefault="001274B2">
      <w:pPr>
        <w:spacing w:line="275" w:lineRule="exact"/>
        <w:ind w:left="426"/>
        <w:rPr>
          <w:i/>
          <w:sz w:val="24"/>
        </w:rPr>
      </w:pPr>
      <w:r>
        <w:rPr>
          <w:b/>
          <w:i/>
          <w:sz w:val="24"/>
        </w:rPr>
        <w:t>-</w:t>
      </w:r>
      <w:r>
        <w:rPr>
          <w:i/>
          <w:sz w:val="24"/>
        </w:rPr>
        <w:t>Montrer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constitution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plexus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lombaire.</w:t>
      </w:r>
    </w:p>
    <w:p w:rsidR="00965551" w:rsidRDefault="001274B2">
      <w:pPr>
        <w:ind w:left="426"/>
        <w:rPr>
          <w:i/>
          <w:sz w:val="24"/>
        </w:rPr>
      </w:pPr>
      <w:r>
        <w:rPr>
          <w:i/>
          <w:sz w:val="24"/>
        </w:rPr>
        <w:t>-Connaitre ses rapports.</w:t>
      </w:r>
    </w:p>
    <w:p w:rsidR="00965551" w:rsidRDefault="001274B2">
      <w:pPr>
        <w:ind w:left="426"/>
        <w:rPr>
          <w:i/>
          <w:sz w:val="24"/>
        </w:rPr>
      </w:pPr>
      <w:r>
        <w:rPr>
          <w:i/>
          <w:sz w:val="24"/>
        </w:rPr>
        <w:t>-Connaitre.les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branches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collatérales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terminales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territoires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d’innervation</w:t>
      </w:r>
    </w:p>
    <w:p w:rsidR="00965551" w:rsidRDefault="001274B2">
      <w:pPr>
        <w:pStyle w:val="Heading2"/>
        <w:numPr>
          <w:ilvl w:val="0"/>
          <w:numId w:val="2"/>
        </w:numPr>
        <w:tabs>
          <w:tab w:val="left" w:pos="1133"/>
          <w:tab w:val="left" w:pos="1134"/>
        </w:tabs>
        <w:spacing w:before="1"/>
        <w:jc w:val="left"/>
      </w:pPr>
      <w:r>
        <w:t>INTRODUCTION</w:t>
      </w:r>
    </w:p>
    <w:p w:rsidR="00965551" w:rsidRDefault="001274B2">
      <w:pPr>
        <w:pStyle w:val="Corpsdetexte"/>
        <w:ind w:left="426" w:right="3073"/>
      </w:pPr>
      <w:r>
        <w:t xml:space="preserve">L’innervation du membre </w:t>
      </w:r>
      <w:r w:rsidR="00E64EE7">
        <w:t>inférieur</w:t>
      </w:r>
      <w:r>
        <w:t xml:space="preserve"> est assurée par deux plexus : lombaire et sacré.</w:t>
      </w:r>
      <w:r>
        <w:rPr>
          <w:spacing w:val="-57"/>
        </w:rPr>
        <w:t xml:space="preserve"> </w:t>
      </w:r>
      <w:r>
        <w:t>Ces</w:t>
      </w:r>
      <w:r>
        <w:rPr>
          <w:spacing w:val="-1"/>
        </w:rPr>
        <w:t xml:space="preserve"> </w:t>
      </w:r>
      <w:r>
        <w:t>deux plexus sont anastomosés par le tronc</w:t>
      </w:r>
      <w:r>
        <w:rPr>
          <w:spacing w:val="-1"/>
        </w:rPr>
        <w:t xml:space="preserve"> </w:t>
      </w:r>
      <w:r>
        <w:t>lombo-sacré.</w:t>
      </w:r>
    </w:p>
    <w:p w:rsidR="00965551" w:rsidRDefault="00965551">
      <w:pPr>
        <w:pStyle w:val="Corpsdetexte"/>
        <w:spacing w:before="3"/>
      </w:pPr>
    </w:p>
    <w:p w:rsidR="00965551" w:rsidRDefault="001274B2">
      <w:pPr>
        <w:pStyle w:val="Heading1"/>
        <w:numPr>
          <w:ilvl w:val="0"/>
          <w:numId w:val="2"/>
        </w:numPr>
        <w:tabs>
          <w:tab w:val="left" w:pos="1145"/>
          <w:tab w:val="left" w:pos="1146"/>
        </w:tabs>
        <w:spacing w:line="322" w:lineRule="exact"/>
        <w:ind w:left="1146" w:hanging="648"/>
        <w:jc w:val="left"/>
      </w:pPr>
      <w:r>
        <w:t>ANATOMIE</w:t>
      </w:r>
      <w:r>
        <w:rPr>
          <w:spacing w:val="-3"/>
        </w:rPr>
        <w:t xml:space="preserve"> </w:t>
      </w:r>
      <w:r>
        <w:t>DESCRIPTIVE</w:t>
      </w:r>
    </w:p>
    <w:p w:rsidR="00965551" w:rsidRDefault="001274B2">
      <w:pPr>
        <w:pStyle w:val="Heading2"/>
        <w:ind w:firstLine="0"/>
      </w:pPr>
      <w:r>
        <w:t>A-</w:t>
      </w:r>
      <w:r>
        <w:rPr>
          <w:spacing w:val="46"/>
        </w:rPr>
        <w:t xml:space="preserve"> </w:t>
      </w:r>
      <w:r>
        <w:t>Constitution</w:t>
      </w:r>
    </w:p>
    <w:p w:rsidR="00965551" w:rsidRDefault="001274B2">
      <w:pPr>
        <w:pStyle w:val="Corpsdetexte"/>
        <w:ind w:left="426" w:right="854"/>
      </w:pPr>
      <w:r>
        <w:t>Le plexus lombal est constitué par les rameaux antérieurs des premières paires lombales L1 à L4, il reçoit</w:t>
      </w:r>
      <w:r>
        <w:rPr>
          <w:spacing w:val="-57"/>
        </w:rPr>
        <w:t xml:space="preserve"> </w:t>
      </w:r>
      <w:r w:rsidR="0038403F">
        <w:rPr>
          <w:spacing w:val="-57"/>
        </w:rPr>
        <w:t xml:space="preserve">                        </w:t>
      </w:r>
      <w:r>
        <w:t>également</w:t>
      </w:r>
      <w:r>
        <w:rPr>
          <w:spacing w:val="-1"/>
        </w:rPr>
        <w:t xml:space="preserve"> </w:t>
      </w:r>
      <w:r>
        <w:t>une contribution du nerf</w:t>
      </w:r>
      <w:r w:rsidR="0038403F">
        <w:t xml:space="preserve"> </w:t>
      </w:r>
      <w:r>
        <w:t xml:space="preserve"> T12</w:t>
      </w:r>
      <w:r w:rsidR="0038403F">
        <w:t xml:space="preserve"> </w:t>
      </w:r>
      <w:r>
        <w:t>(subcostal)</w:t>
      </w:r>
    </w:p>
    <w:p w:rsidR="00965551" w:rsidRDefault="007F6268">
      <w:pPr>
        <w:pStyle w:val="Corpsdetexte"/>
        <w:ind w:left="426" w:right="101"/>
      </w:pPr>
      <w:r>
        <w:t>-</w:t>
      </w:r>
      <w:r w:rsidR="001274B2">
        <w:t>La branche antérieure du premier nerf lombal reçoit une anastomose du douzième nerf intercostal, envoie un</w:t>
      </w:r>
      <w:r w:rsidR="001274B2">
        <w:rPr>
          <w:spacing w:val="1"/>
        </w:rPr>
        <w:t xml:space="preserve"> </w:t>
      </w:r>
      <w:r w:rsidR="001274B2">
        <w:t xml:space="preserve">rameau anastomotique à la </w:t>
      </w:r>
      <w:r w:rsidR="0038403F">
        <w:t>deuxième</w:t>
      </w:r>
      <w:r w:rsidR="001274B2">
        <w:t xml:space="preserve"> racine lombale et se divise après en deux branches :nerfs ilio-hypogastrique</w:t>
      </w:r>
      <w:r w:rsidR="001274B2">
        <w:rPr>
          <w:spacing w:val="-57"/>
        </w:rPr>
        <w:t xml:space="preserve"> </w:t>
      </w:r>
      <w:r w:rsidR="002B38E4">
        <w:rPr>
          <w:spacing w:val="-57"/>
        </w:rPr>
        <w:t xml:space="preserve">     </w:t>
      </w:r>
      <w:r w:rsidR="001274B2">
        <w:t>et ilio-inguinal.</w:t>
      </w:r>
    </w:p>
    <w:p w:rsidR="00965551" w:rsidRDefault="007F6268">
      <w:pPr>
        <w:pStyle w:val="Corpsdetexte"/>
        <w:ind w:left="426" w:right="282"/>
      </w:pPr>
      <w:r>
        <w:t>-</w:t>
      </w:r>
      <w:r w:rsidR="001274B2">
        <w:t>La deuxième racine lombale reçoit une branche anastomotique de la première, donne le nerf cutané latéral de la</w:t>
      </w:r>
      <w:r w:rsidR="0038403F">
        <w:t xml:space="preserve"> </w:t>
      </w:r>
      <w:r w:rsidR="001274B2">
        <w:rPr>
          <w:spacing w:val="-58"/>
        </w:rPr>
        <w:t xml:space="preserve"> </w:t>
      </w:r>
      <w:r w:rsidR="001274B2">
        <w:t>cuisse</w:t>
      </w:r>
      <w:r w:rsidR="001274B2">
        <w:rPr>
          <w:spacing w:val="-1"/>
        </w:rPr>
        <w:t xml:space="preserve"> </w:t>
      </w:r>
      <w:r w:rsidR="001274B2">
        <w:t>et génito-fémoral, et se divise</w:t>
      </w:r>
      <w:r w:rsidR="001274B2">
        <w:rPr>
          <w:spacing w:val="-1"/>
        </w:rPr>
        <w:t xml:space="preserve"> </w:t>
      </w:r>
      <w:r w:rsidR="001274B2">
        <w:t>en deux</w:t>
      </w:r>
      <w:r w:rsidR="001274B2">
        <w:rPr>
          <w:spacing w:val="-1"/>
        </w:rPr>
        <w:t xml:space="preserve"> </w:t>
      </w:r>
      <w:r w:rsidR="001274B2">
        <w:t>branches antérieure et postérieure.</w:t>
      </w:r>
    </w:p>
    <w:p w:rsidR="00965551" w:rsidRDefault="007F6268">
      <w:pPr>
        <w:pStyle w:val="Corpsdetexte"/>
        <w:ind w:left="426" w:right="314"/>
      </w:pPr>
      <w:r>
        <w:t>-</w:t>
      </w:r>
      <w:r w:rsidR="001274B2">
        <w:t>La troisième racine lombale s</w:t>
      </w:r>
      <w:r w:rsidR="00E24E61">
        <w:t>’unit à la deuxième et la quatri</w:t>
      </w:r>
      <w:r w:rsidR="001274B2">
        <w:t>ème par des branches anastomotiques, et se divise à</w:t>
      </w:r>
      <w:r w:rsidR="001274B2">
        <w:rPr>
          <w:spacing w:val="-58"/>
        </w:rPr>
        <w:t xml:space="preserve"> </w:t>
      </w:r>
      <w:r w:rsidR="0038403F">
        <w:rPr>
          <w:spacing w:val="-58"/>
        </w:rPr>
        <w:t xml:space="preserve">                              </w:t>
      </w:r>
      <w:r w:rsidR="001274B2">
        <w:t>son</w:t>
      </w:r>
      <w:r w:rsidR="001274B2">
        <w:rPr>
          <w:spacing w:val="-1"/>
        </w:rPr>
        <w:t xml:space="preserve"> </w:t>
      </w:r>
      <w:r w:rsidR="001274B2">
        <w:t>tour en</w:t>
      </w:r>
      <w:r w:rsidR="001274B2">
        <w:rPr>
          <w:spacing w:val="-2"/>
        </w:rPr>
        <w:t xml:space="preserve"> </w:t>
      </w:r>
      <w:r w:rsidR="001274B2">
        <w:t>deux branches antérieure et postérieure.</w:t>
      </w:r>
    </w:p>
    <w:p w:rsidR="00965551" w:rsidRDefault="007F6268">
      <w:pPr>
        <w:pStyle w:val="Corpsdetexte"/>
        <w:ind w:left="426" w:right="1081"/>
      </w:pPr>
      <w:r>
        <w:t>-</w:t>
      </w:r>
      <w:r w:rsidR="001274B2">
        <w:t>La quatrième racine lombale,s’unit à la troisième et la cinquième se divise également en deux branches</w:t>
      </w:r>
      <w:r w:rsidR="001274B2">
        <w:rPr>
          <w:spacing w:val="-57"/>
        </w:rPr>
        <w:t xml:space="preserve"> </w:t>
      </w:r>
      <w:r w:rsidR="0038403F">
        <w:rPr>
          <w:spacing w:val="-57"/>
        </w:rPr>
        <w:t xml:space="preserve">                       </w:t>
      </w:r>
      <w:r w:rsidR="001274B2">
        <w:t>antérieure</w:t>
      </w:r>
      <w:r w:rsidR="001274B2">
        <w:rPr>
          <w:spacing w:val="-1"/>
        </w:rPr>
        <w:t xml:space="preserve"> </w:t>
      </w:r>
      <w:r w:rsidR="001274B2">
        <w:t>et postérieure.</w:t>
      </w:r>
    </w:p>
    <w:p w:rsidR="00965551" w:rsidRDefault="007F6268">
      <w:pPr>
        <w:pStyle w:val="Corpsdetexte"/>
        <w:ind w:left="426" w:right="181"/>
      </w:pPr>
      <w:r>
        <w:t>-</w:t>
      </w:r>
      <w:r w:rsidR="001274B2">
        <w:t>Les branches antérieures des deuxième troisième et quatrième racines lombales se réunissent pour former le nerf</w:t>
      </w:r>
      <w:r w:rsidR="001274B2">
        <w:rPr>
          <w:spacing w:val="-58"/>
        </w:rPr>
        <w:t xml:space="preserve"> </w:t>
      </w:r>
      <w:r w:rsidR="004B3792">
        <w:rPr>
          <w:spacing w:val="-58"/>
        </w:rPr>
        <w:t xml:space="preserve">                            </w:t>
      </w:r>
      <w:r w:rsidR="001274B2">
        <w:t>obturateur.</w:t>
      </w:r>
      <w:r w:rsidR="001274B2">
        <w:rPr>
          <w:spacing w:val="-3"/>
        </w:rPr>
        <w:t xml:space="preserve"> </w:t>
      </w:r>
      <w:r w:rsidR="001274B2">
        <w:t>Les branches postérieures,</w:t>
      </w:r>
      <w:r w:rsidR="001274B2">
        <w:rPr>
          <w:spacing w:val="-1"/>
        </w:rPr>
        <w:t xml:space="preserve"> </w:t>
      </w:r>
      <w:r w:rsidR="001274B2">
        <w:t>plus volumineuses</w:t>
      </w:r>
      <w:r w:rsidR="001274B2">
        <w:rPr>
          <w:spacing w:val="-1"/>
        </w:rPr>
        <w:t xml:space="preserve"> </w:t>
      </w:r>
      <w:r w:rsidR="001274B2">
        <w:t>se réunissent formant</w:t>
      </w:r>
      <w:r w:rsidR="001274B2">
        <w:rPr>
          <w:spacing w:val="-1"/>
        </w:rPr>
        <w:t xml:space="preserve"> </w:t>
      </w:r>
      <w:r w:rsidR="001274B2">
        <w:t>le nerf fémoral.</w:t>
      </w:r>
    </w:p>
    <w:p w:rsidR="00965551" w:rsidRDefault="00965551">
      <w:pPr>
        <w:pStyle w:val="Corpsdetexte"/>
      </w:pPr>
    </w:p>
    <w:p w:rsidR="00965551" w:rsidRDefault="001274B2">
      <w:pPr>
        <w:pStyle w:val="Heading2"/>
        <w:ind w:firstLine="0"/>
      </w:pPr>
      <w:r>
        <w:t>B-</w:t>
      </w:r>
      <w:r>
        <w:rPr>
          <w:spacing w:val="58"/>
        </w:rPr>
        <w:t xml:space="preserve"> </w:t>
      </w:r>
      <w:r>
        <w:t>Situation</w:t>
      </w:r>
      <w:r>
        <w:rPr>
          <w:spacing w:val="-1"/>
        </w:rPr>
        <w:t xml:space="preserve"> </w:t>
      </w:r>
      <w:r>
        <w:t>,Forme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rapports</w:t>
      </w:r>
    </w:p>
    <w:p w:rsidR="00965551" w:rsidRDefault="001274B2" w:rsidP="002B38E4">
      <w:pPr>
        <w:pStyle w:val="Corpsdetexte"/>
        <w:ind w:left="426" w:right="247"/>
      </w:pPr>
      <w:r>
        <w:t>Le plexus lombaire se forme au sein du muscle grand psoas, en longeant les faces latérales des corps vertébraux</w:t>
      </w:r>
      <w:r w:rsidR="00457EBB">
        <w:t xml:space="preserve"> </w:t>
      </w:r>
      <w:r>
        <w:rPr>
          <w:spacing w:val="-57"/>
        </w:rPr>
        <w:t xml:space="preserve"> </w:t>
      </w:r>
      <w:r>
        <w:t>lombaires,</w:t>
      </w:r>
      <w:r w:rsidR="00457EBB">
        <w:t xml:space="preserve"> </w:t>
      </w:r>
      <w:r>
        <w:t>en</w:t>
      </w:r>
      <w:r>
        <w:rPr>
          <w:spacing w:val="-1"/>
        </w:rPr>
        <w:t xml:space="preserve"> </w:t>
      </w:r>
      <w:r>
        <w:t>avant des</w:t>
      </w:r>
      <w:r>
        <w:rPr>
          <w:spacing w:val="-1"/>
        </w:rPr>
        <w:t xml:space="preserve"> </w:t>
      </w:r>
      <w:r>
        <w:t>processus</w:t>
      </w:r>
      <w:r>
        <w:rPr>
          <w:spacing w:val="-1"/>
        </w:rPr>
        <w:t xml:space="preserve"> </w:t>
      </w:r>
      <w:r>
        <w:t>costiformes</w:t>
      </w:r>
      <w:r w:rsidR="007F6268">
        <w:t xml:space="preserve"> (transverses)</w:t>
      </w:r>
      <w:r>
        <w:t xml:space="preserve"> des vertèbres</w:t>
      </w:r>
      <w:r>
        <w:rPr>
          <w:spacing w:val="-1"/>
        </w:rPr>
        <w:t xml:space="preserve"> </w:t>
      </w:r>
      <w:r>
        <w:t>lombaires</w:t>
      </w:r>
      <w:r w:rsidR="007F6268">
        <w:t xml:space="preserve"> </w:t>
      </w:r>
    </w:p>
    <w:p w:rsidR="00965551" w:rsidRDefault="001274B2">
      <w:pPr>
        <w:pStyle w:val="Heading1"/>
        <w:numPr>
          <w:ilvl w:val="0"/>
          <w:numId w:val="2"/>
        </w:numPr>
        <w:tabs>
          <w:tab w:val="left" w:pos="785"/>
          <w:tab w:val="left" w:pos="786"/>
        </w:tabs>
        <w:ind w:left="786" w:hanging="700"/>
        <w:jc w:val="left"/>
        <w:rPr>
          <w:sz w:val="24"/>
        </w:rPr>
      </w:pPr>
      <w:r>
        <w:t>DISTRIBUTION</w:t>
      </w:r>
    </w:p>
    <w:p w:rsidR="00965551" w:rsidRDefault="001274B2">
      <w:pPr>
        <w:pStyle w:val="Corpsdetexte"/>
        <w:spacing w:line="275" w:lineRule="exact"/>
        <w:ind w:left="495"/>
      </w:pPr>
      <w:r>
        <w:t>Le</w:t>
      </w:r>
      <w:r>
        <w:rPr>
          <w:spacing w:val="-1"/>
        </w:rPr>
        <w:t xml:space="preserve"> </w:t>
      </w:r>
      <w:r>
        <w:t>plexus</w:t>
      </w:r>
      <w:r>
        <w:rPr>
          <w:spacing w:val="-1"/>
        </w:rPr>
        <w:t xml:space="preserve"> </w:t>
      </w:r>
      <w:r>
        <w:t>lombaire</w:t>
      </w:r>
      <w:r>
        <w:rPr>
          <w:spacing w:val="-1"/>
        </w:rPr>
        <w:t xml:space="preserve"> </w:t>
      </w:r>
      <w:r>
        <w:t>donne</w:t>
      </w:r>
      <w:r>
        <w:rPr>
          <w:spacing w:val="-1"/>
        </w:rPr>
        <w:t xml:space="preserve"> </w:t>
      </w:r>
      <w:r>
        <w:t>plusieurs</w:t>
      </w:r>
      <w:r>
        <w:rPr>
          <w:spacing w:val="-1"/>
        </w:rPr>
        <w:t xml:space="preserve"> </w:t>
      </w:r>
      <w:r>
        <w:t>branches</w:t>
      </w:r>
      <w:r>
        <w:rPr>
          <w:spacing w:val="-1"/>
        </w:rPr>
        <w:t xml:space="preserve"> </w:t>
      </w:r>
      <w:r>
        <w:t>collatérales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terminales.</w:t>
      </w:r>
    </w:p>
    <w:p w:rsidR="00965551" w:rsidRDefault="00E64EE7">
      <w:pPr>
        <w:pStyle w:val="Corpsdetexte"/>
        <w:ind w:left="426"/>
      </w:pPr>
      <w:r>
        <w:t xml:space="preserve"> </w:t>
      </w:r>
      <w:r w:rsidR="001274B2" w:rsidRPr="007F6268">
        <w:rPr>
          <w:b/>
          <w:bCs/>
        </w:rPr>
        <w:t>Les</w:t>
      </w:r>
      <w:r w:rsidR="001274B2" w:rsidRPr="007F6268">
        <w:rPr>
          <w:b/>
          <w:bCs/>
          <w:spacing w:val="-1"/>
        </w:rPr>
        <w:t xml:space="preserve"> </w:t>
      </w:r>
      <w:r w:rsidR="001274B2" w:rsidRPr="007F6268">
        <w:rPr>
          <w:b/>
          <w:bCs/>
        </w:rPr>
        <w:t>branches</w:t>
      </w:r>
      <w:r w:rsidR="001274B2" w:rsidRPr="007F6268">
        <w:rPr>
          <w:b/>
          <w:bCs/>
          <w:spacing w:val="-1"/>
        </w:rPr>
        <w:t xml:space="preserve"> </w:t>
      </w:r>
      <w:r w:rsidR="001274B2" w:rsidRPr="007F6268">
        <w:rPr>
          <w:b/>
          <w:bCs/>
        </w:rPr>
        <w:t>collatérales</w:t>
      </w:r>
      <w:r w:rsidR="001274B2">
        <w:t xml:space="preserve"> sont :des</w:t>
      </w:r>
      <w:r w:rsidR="001274B2">
        <w:rPr>
          <w:spacing w:val="-1"/>
        </w:rPr>
        <w:t xml:space="preserve"> </w:t>
      </w:r>
      <w:r w:rsidR="001274B2">
        <w:t>rameaux destinés</w:t>
      </w:r>
      <w:r w:rsidR="001274B2">
        <w:rPr>
          <w:spacing w:val="-1"/>
        </w:rPr>
        <w:t xml:space="preserve"> </w:t>
      </w:r>
      <w:r w:rsidR="001274B2">
        <w:t>aux</w:t>
      </w:r>
      <w:r w:rsidR="001274B2">
        <w:rPr>
          <w:spacing w:val="-1"/>
        </w:rPr>
        <w:t xml:space="preserve"> </w:t>
      </w:r>
      <w:r w:rsidR="001274B2">
        <w:t>muscles carré</w:t>
      </w:r>
      <w:r w:rsidR="001274B2">
        <w:rPr>
          <w:spacing w:val="-1"/>
        </w:rPr>
        <w:t xml:space="preserve"> </w:t>
      </w:r>
      <w:r w:rsidR="001274B2">
        <w:t>des</w:t>
      </w:r>
      <w:r w:rsidR="001274B2">
        <w:rPr>
          <w:spacing w:val="-1"/>
        </w:rPr>
        <w:t xml:space="preserve"> </w:t>
      </w:r>
      <w:r w:rsidR="001274B2">
        <w:t>lombes et</w:t>
      </w:r>
      <w:r w:rsidR="001274B2">
        <w:rPr>
          <w:spacing w:val="-1"/>
        </w:rPr>
        <w:t xml:space="preserve"> </w:t>
      </w:r>
      <w:r w:rsidR="001274B2">
        <w:t>ilio-psoas.</w:t>
      </w:r>
    </w:p>
    <w:p w:rsidR="00965551" w:rsidRDefault="00E64EE7">
      <w:pPr>
        <w:pStyle w:val="Corpsdetexte"/>
        <w:ind w:left="426" w:right="314"/>
      </w:pPr>
      <w:r w:rsidRPr="007F6268">
        <w:rPr>
          <w:b/>
          <w:bCs/>
        </w:rPr>
        <w:t xml:space="preserve"> </w:t>
      </w:r>
      <w:r w:rsidR="001274B2" w:rsidRPr="007F6268">
        <w:rPr>
          <w:b/>
          <w:bCs/>
        </w:rPr>
        <w:t>Les branches terminales</w:t>
      </w:r>
      <w:r w:rsidR="001274B2">
        <w:t xml:space="preserve"> sont : le nerf ilio-hypogastrique, nerf ilio-inguinal, nerf cutané latéral de la cuisse, nerf</w:t>
      </w:r>
      <w:r w:rsidR="001274B2">
        <w:rPr>
          <w:spacing w:val="-57"/>
        </w:rPr>
        <w:t xml:space="preserve"> </w:t>
      </w:r>
      <w:r w:rsidR="007A0FD2">
        <w:rPr>
          <w:spacing w:val="-57"/>
        </w:rPr>
        <w:t xml:space="preserve">                    </w:t>
      </w:r>
      <w:r w:rsidR="007A0FD2">
        <w:t>génito-fémoral</w:t>
      </w:r>
      <w:r w:rsidR="001274B2">
        <w:t>,</w:t>
      </w:r>
      <w:r w:rsidR="007A0FD2">
        <w:t xml:space="preserve"> </w:t>
      </w:r>
      <w:r w:rsidR="001274B2">
        <w:t>nerf</w:t>
      </w:r>
      <w:r w:rsidR="001274B2">
        <w:rPr>
          <w:spacing w:val="-1"/>
        </w:rPr>
        <w:t xml:space="preserve"> </w:t>
      </w:r>
      <w:r w:rsidR="001274B2">
        <w:t>fémoral et nerf</w:t>
      </w:r>
      <w:r w:rsidR="001274B2">
        <w:rPr>
          <w:spacing w:val="-2"/>
        </w:rPr>
        <w:t xml:space="preserve"> </w:t>
      </w:r>
      <w:r w:rsidR="001274B2">
        <w:t>obturateur</w:t>
      </w:r>
    </w:p>
    <w:p w:rsidR="00965551" w:rsidRPr="00E64EE7" w:rsidRDefault="001274B2" w:rsidP="00E64EE7">
      <w:pPr>
        <w:pStyle w:val="Paragraphedeliste"/>
        <w:numPr>
          <w:ilvl w:val="1"/>
          <w:numId w:val="2"/>
        </w:numPr>
        <w:tabs>
          <w:tab w:val="left" w:pos="1506"/>
        </w:tabs>
        <w:ind w:right="196"/>
        <w:rPr>
          <w:sz w:val="24"/>
        </w:rPr>
      </w:pPr>
      <w:r>
        <w:rPr>
          <w:b/>
          <w:sz w:val="24"/>
          <w:u w:val="thick"/>
        </w:rPr>
        <w:lastRenderedPageBreak/>
        <w:t>NERF ILIO-HYPOGASTRIQUE</w:t>
      </w:r>
      <w:r>
        <w:rPr>
          <w:b/>
          <w:sz w:val="24"/>
        </w:rPr>
        <w:t xml:space="preserve"> </w:t>
      </w:r>
      <w:r>
        <w:rPr>
          <w:sz w:val="24"/>
        </w:rPr>
        <w:t>:chemine entre le muscles transverse et petit oblique, et se divise</w:t>
      </w:r>
      <w:r w:rsidR="00AC54E2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 w:rsidR="003C3660">
        <w:t>à</w:t>
      </w:r>
      <w:r w:rsidR="000C0A02">
        <w:rPr>
          <w:spacing w:val="1"/>
          <w:sz w:val="24"/>
        </w:rPr>
        <w:t xml:space="preserve"> hauteur de l'épine iliaque antéro-</w:t>
      </w:r>
      <w:r w:rsidR="003C3660">
        <w:rPr>
          <w:spacing w:val="1"/>
          <w:sz w:val="24"/>
        </w:rPr>
        <w:t>supérieure</w:t>
      </w:r>
      <w:r w:rsidR="003C3660" w:rsidRPr="003C3660">
        <w:rPr>
          <w:sz w:val="24"/>
        </w:rPr>
        <w:t xml:space="preserve"> </w:t>
      </w:r>
      <w:r w:rsidR="003C3660">
        <w:rPr>
          <w:sz w:val="24"/>
        </w:rPr>
        <w:t>en</w:t>
      </w:r>
      <w:r w:rsidR="003C3660">
        <w:rPr>
          <w:spacing w:val="-1"/>
          <w:sz w:val="24"/>
        </w:rPr>
        <w:t xml:space="preserve"> </w:t>
      </w:r>
      <w:r w:rsidR="003C3660">
        <w:rPr>
          <w:sz w:val="24"/>
        </w:rPr>
        <w:t xml:space="preserve">deux branches </w:t>
      </w:r>
      <w:r>
        <w:rPr>
          <w:sz w:val="24"/>
        </w:rPr>
        <w:t>:abdominale et génitale.</w:t>
      </w:r>
    </w:p>
    <w:p w:rsidR="00E64EE7" w:rsidRDefault="00E64EE7" w:rsidP="00E64EE7">
      <w:pPr>
        <w:pStyle w:val="Paragraphedeliste"/>
        <w:numPr>
          <w:ilvl w:val="1"/>
          <w:numId w:val="2"/>
        </w:numPr>
        <w:tabs>
          <w:tab w:val="left" w:pos="1506"/>
        </w:tabs>
        <w:spacing w:before="80"/>
        <w:ind w:right="615"/>
        <w:rPr>
          <w:sz w:val="24"/>
        </w:rPr>
      </w:pPr>
      <w:r>
        <w:rPr>
          <w:b/>
          <w:sz w:val="24"/>
          <w:u w:val="thick"/>
        </w:rPr>
        <w:t>NERF ILIO-INGUINAL</w:t>
      </w:r>
      <w:r>
        <w:rPr>
          <w:b/>
          <w:sz w:val="24"/>
        </w:rPr>
        <w:t xml:space="preserve"> </w:t>
      </w:r>
      <w:r w:rsidR="00040FCF">
        <w:rPr>
          <w:sz w:val="24"/>
        </w:rPr>
        <w:t>:il a le même trajet</w:t>
      </w:r>
      <w:r>
        <w:rPr>
          <w:sz w:val="24"/>
        </w:rPr>
        <w:t xml:space="preserve"> que le précédent, </w:t>
      </w:r>
      <w:r w:rsidR="00040FCF">
        <w:rPr>
          <w:sz w:val="24"/>
        </w:rPr>
        <w:t>ainsi que la même terminaison et branches terminales.</w:t>
      </w:r>
    </w:p>
    <w:p w:rsidR="00E64EE7" w:rsidRDefault="00E64EE7" w:rsidP="00E64EE7">
      <w:pPr>
        <w:pStyle w:val="Paragraphedeliste"/>
        <w:numPr>
          <w:ilvl w:val="1"/>
          <w:numId w:val="2"/>
        </w:numPr>
        <w:tabs>
          <w:tab w:val="left" w:pos="1506"/>
        </w:tabs>
        <w:ind w:right="593"/>
        <w:rPr>
          <w:sz w:val="24"/>
        </w:rPr>
      </w:pPr>
      <w:r>
        <w:rPr>
          <w:b/>
          <w:sz w:val="24"/>
          <w:u w:val="thick"/>
        </w:rPr>
        <w:t>NERF CUTANE LATERAL DE LA CUISSE</w:t>
      </w:r>
      <w:r>
        <w:rPr>
          <w:b/>
          <w:sz w:val="24"/>
        </w:rPr>
        <w:t xml:space="preserve"> </w:t>
      </w:r>
      <w:r>
        <w:rPr>
          <w:sz w:val="24"/>
        </w:rPr>
        <w:t>:</w:t>
      </w:r>
      <w:r w:rsidR="00482076">
        <w:rPr>
          <w:sz w:val="24"/>
        </w:rPr>
        <w:t xml:space="preserve"> exclusivement sensitif,il </w:t>
      </w:r>
      <w:r>
        <w:rPr>
          <w:sz w:val="24"/>
        </w:rPr>
        <w:t>prend origine de la deuxième racine lombale.se</w:t>
      </w:r>
      <w:r>
        <w:rPr>
          <w:spacing w:val="-57"/>
          <w:sz w:val="24"/>
        </w:rPr>
        <w:t xml:space="preserve"> </w:t>
      </w:r>
      <w:r>
        <w:rPr>
          <w:sz w:val="24"/>
        </w:rPr>
        <w:t>dirige en bas et en dehors ,traverse le psoas, ensuite il quitte la cavité abdominale par l</w:t>
      </w:r>
      <w:r w:rsidR="00482076">
        <w:rPr>
          <w:sz w:val="24"/>
        </w:rPr>
        <w:t>e ligament inguinal</w:t>
      </w:r>
      <w:r>
        <w:rPr>
          <w:sz w:val="24"/>
        </w:rPr>
        <w:t>, croise la face antérieure du muscle sartorius et se divise en deux branches</w:t>
      </w:r>
      <w:r>
        <w:rPr>
          <w:spacing w:val="1"/>
          <w:sz w:val="24"/>
        </w:rPr>
        <w:t xml:space="preserve"> </w:t>
      </w:r>
      <w:r>
        <w:rPr>
          <w:sz w:val="24"/>
        </w:rPr>
        <w:t>terminales :glutéale et fémorale.</w:t>
      </w:r>
    </w:p>
    <w:p w:rsidR="00E64EE7" w:rsidRPr="00E64EE7" w:rsidRDefault="00E64EE7" w:rsidP="00E64EE7">
      <w:pPr>
        <w:pStyle w:val="Paragraphedeliste"/>
        <w:numPr>
          <w:ilvl w:val="1"/>
          <w:numId w:val="2"/>
        </w:numPr>
        <w:tabs>
          <w:tab w:val="left" w:pos="1506"/>
        </w:tabs>
        <w:ind w:right="487"/>
        <w:rPr>
          <w:sz w:val="24"/>
        </w:rPr>
      </w:pPr>
      <w:r>
        <w:rPr>
          <w:b/>
          <w:sz w:val="24"/>
          <w:u w:val="thick"/>
        </w:rPr>
        <w:t xml:space="preserve">NERF GENITO-FEMORAL </w:t>
      </w:r>
      <w:r>
        <w:rPr>
          <w:sz w:val="24"/>
        </w:rPr>
        <w:t>: prend origine de la deuxième racine lombale.il traverse le muscle</w:t>
      </w:r>
      <w:r>
        <w:rPr>
          <w:spacing w:val="-57"/>
          <w:sz w:val="24"/>
        </w:rPr>
        <w:t xml:space="preserve"> </w:t>
      </w:r>
      <w:r>
        <w:rPr>
          <w:sz w:val="24"/>
        </w:rPr>
        <w:t>psoas,</w:t>
      </w:r>
      <w:r>
        <w:rPr>
          <w:spacing w:val="-1"/>
          <w:sz w:val="24"/>
        </w:rPr>
        <w:t xml:space="preserve"> </w:t>
      </w:r>
      <w:r>
        <w:rPr>
          <w:sz w:val="24"/>
        </w:rPr>
        <w:t>descend</w:t>
      </w:r>
      <w:r>
        <w:rPr>
          <w:spacing w:val="-1"/>
          <w:sz w:val="24"/>
        </w:rPr>
        <w:t xml:space="preserve"> </w:t>
      </w:r>
      <w:r>
        <w:rPr>
          <w:sz w:val="24"/>
        </w:rPr>
        <w:t>sur sa</w:t>
      </w:r>
      <w:r>
        <w:rPr>
          <w:spacing w:val="-1"/>
          <w:sz w:val="24"/>
        </w:rPr>
        <w:t xml:space="preserve"> </w:t>
      </w:r>
      <w:r>
        <w:rPr>
          <w:sz w:val="24"/>
        </w:rPr>
        <w:t>face</w:t>
      </w:r>
      <w:r>
        <w:rPr>
          <w:spacing w:val="-1"/>
          <w:sz w:val="24"/>
        </w:rPr>
        <w:t xml:space="preserve"> </w:t>
      </w:r>
      <w:r>
        <w:rPr>
          <w:sz w:val="24"/>
        </w:rPr>
        <w:t>antérieure et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divise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deux</w:t>
      </w:r>
      <w:r>
        <w:rPr>
          <w:spacing w:val="-1"/>
          <w:sz w:val="24"/>
        </w:rPr>
        <w:t xml:space="preserve"> </w:t>
      </w:r>
      <w:r>
        <w:rPr>
          <w:sz w:val="24"/>
        </w:rPr>
        <w:t>branches terminales</w:t>
      </w:r>
      <w:r>
        <w:rPr>
          <w:spacing w:val="-2"/>
          <w:sz w:val="24"/>
        </w:rPr>
        <w:t xml:space="preserve"> </w:t>
      </w:r>
      <w:r>
        <w:rPr>
          <w:sz w:val="24"/>
        </w:rPr>
        <w:t>latérale</w:t>
      </w:r>
      <w:r w:rsidR="00482076">
        <w:rPr>
          <w:sz w:val="24"/>
        </w:rPr>
        <w:t xml:space="preserve"> fémorale</w:t>
      </w:r>
      <w:r>
        <w:rPr>
          <w:spacing w:val="-1"/>
          <w:sz w:val="24"/>
        </w:rPr>
        <w:t xml:space="preserve"> </w:t>
      </w:r>
      <w:r>
        <w:rPr>
          <w:sz w:val="24"/>
        </w:rPr>
        <w:t>et médiale</w:t>
      </w:r>
      <w:r w:rsidR="00482076">
        <w:rPr>
          <w:sz w:val="24"/>
        </w:rPr>
        <w:t xml:space="preserve"> génitale</w:t>
      </w:r>
      <w:r>
        <w:rPr>
          <w:sz w:val="24"/>
        </w:rPr>
        <w:t>.</w:t>
      </w:r>
    </w:p>
    <w:p w:rsidR="00E64EE7" w:rsidRDefault="00E64EE7" w:rsidP="00E64EE7">
      <w:pPr>
        <w:pStyle w:val="Heading2"/>
        <w:numPr>
          <w:ilvl w:val="1"/>
          <w:numId w:val="2"/>
        </w:numPr>
        <w:tabs>
          <w:tab w:val="left" w:pos="1506"/>
        </w:tabs>
        <w:spacing w:line="240" w:lineRule="auto"/>
        <w:rPr>
          <w:b w:val="0"/>
        </w:rPr>
      </w:pPr>
      <w:r>
        <w:rPr>
          <w:u w:val="thick"/>
        </w:rPr>
        <w:t>NERF</w:t>
      </w:r>
      <w:r>
        <w:rPr>
          <w:spacing w:val="-2"/>
          <w:u w:val="thick"/>
        </w:rPr>
        <w:t xml:space="preserve"> </w:t>
      </w:r>
      <w:r>
        <w:rPr>
          <w:u w:val="thick"/>
        </w:rPr>
        <w:t>OBTURATEUR</w:t>
      </w:r>
      <w:r>
        <w:rPr>
          <w:spacing w:val="1"/>
        </w:rPr>
        <w:t xml:space="preserve"> </w:t>
      </w:r>
      <w:r>
        <w:rPr>
          <w:b w:val="0"/>
        </w:rPr>
        <w:t>:</w:t>
      </w:r>
    </w:p>
    <w:p w:rsidR="00E64EE7" w:rsidRDefault="00E64EE7" w:rsidP="00E64EE7">
      <w:pPr>
        <w:pStyle w:val="Paragraphedeliste"/>
        <w:numPr>
          <w:ilvl w:val="0"/>
          <w:numId w:val="1"/>
        </w:numPr>
        <w:tabs>
          <w:tab w:val="left" w:pos="1197"/>
        </w:tabs>
        <w:ind w:right="149"/>
        <w:rPr>
          <w:sz w:val="24"/>
        </w:rPr>
      </w:pPr>
      <w:r w:rsidRPr="007F6268">
        <w:rPr>
          <w:sz w:val="24"/>
          <w:u w:val="single"/>
        </w:rPr>
        <w:t xml:space="preserve">Origine </w:t>
      </w:r>
      <w:r>
        <w:rPr>
          <w:sz w:val="24"/>
        </w:rPr>
        <w:t>:Il est formé par la réunion des branches antérieures des deuxième troisième et quatrième racines</w:t>
      </w:r>
      <w:r w:rsidR="00AC54E2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lombales.</w:t>
      </w:r>
    </w:p>
    <w:p w:rsidR="00E64EE7" w:rsidRDefault="00E64EE7" w:rsidP="00E64EE7">
      <w:pPr>
        <w:pStyle w:val="Paragraphedeliste"/>
        <w:numPr>
          <w:ilvl w:val="0"/>
          <w:numId w:val="1"/>
        </w:numPr>
        <w:tabs>
          <w:tab w:val="left" w:pos="1197"/>
        </w:tabs>
        <w:ind w:right="511"/>
        <w:rPr>
          <w:sz w:val="24"/>
        </w:rPr>
      </w:pPr>
      <w:r w:rsidRPr="007F6268">
        <w:rPr>
          <w:sz w:val="24"/>
          <w:u w:val="single"/>
        </w:rPr>
        <w:t xml:space="preserve">Trajet et rapports </w:t>
      </w:r>
      <w:r>
        <w:rPr>
          <w:sz w:val="24"/>
        </w:rPr>
        <w:t>:Il croise l’articulation sacro-iliaque ,passe dans la cavité pelvienne, pénètre dans le</w:t>
      </w:r>
      <w:r w:rsidR="00AC54E2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canal</w:t>
      </w:r>
      <w:r w:rsidR="000C47BF">
        <w:rPr>
          <w:spacing w:val="-1"/>
          <w:sz w:val="24"/>
        </w:rPr>
        <w:t xml:space="preserve"> obturateur</w:t>
      </w:r>
      <w:r>
        <w:rPr>
          <w:sz w:val="24"/>
        </w:rPr>
        <w:t xml:space="preserve"> </w:t>
      </w:r>
      <w:r w:rsidR="00AC54E2">
        <w:rPr>
          <w:sz w:val="24"/>
        </w:rPr>
        <w:t>où</w:t>
      </w:r>
      <w:r>
        <w:rPr>
          <w:sz w:val="24"/>
        </w:rPr>
        <w:t xml:space="preserve"> il se divise en deux branches</w:t>
      </w:r>
      <w:r>
        <w:rPr>
          <w:spacing w:val="-1"/>
          <w:sz w:val="24"/>
        </w:rPr>
        <w:t xml:space="preserve"> </w:t>
      </w:r>
      <w:r>
        <w:rPr>
          <w:sz w:val="24"/>
        </w:rPr>
        <w:t>terminales.</w:t>
      </w:r>
    </w:p>
    <w:p w:rsidR="00E64EE7" w:rsidRDefault="00E64EE7" w:rsidP="00E64EE7">
      <w:pPr>
        <w:pStyle w:val="Paragraphedeliste"/>
        <w:numPr>
          <w:ilvl w:val="0"/>
          <w:numId w:val="1"/>
        </w:numPr>
        <w:tabs>
          <w:tab w:val="left" w:pos="1197"/>
        </w:tabs>
        <w:ind w:hanging="361"/>
        <w:rPr>
          <w:sz w:val="24"/>
        </w:rPr>
      </w:pPr>
      <w:r w:rsidRPr="007F6268">
        <w:rPr>
          <w:sz w:val="24"/>
          <w:u w:val="single"/>
        </w:rPr>
        <w:t>Branches</w:t>
      </w:r>
      <w:r w:rsidRPr="007F6268">
        <w:rPr>
          <w:spacing w:val="-2"/>
          <w:sz w:val="24"/>
          <w:u w:val="single"/>
        </w:rPr>
        <w:t xml:space="preserve"> </w:t>
      </w:r>
      <w:r w:rsidRPr="007F6268">
        <w:rPr>
          <w:sz w:val="24"/>
          <w:u w:val="single"/>
        </w:rPr>
        <w:t>terminales</w:t>
      </w:r>
      <w:r>
        <w:rPr>
          <w:sz w:val="24"/>
        </w:rPr>
        <w:t xml:space="preserve"> :</w:t>
      </w:r>
    </w:p>
    <w:p w:rsidR="00E64EE7" w:rsidRDefault="00E64EE7" w:rsidP="00E64EE7">
      <w:pPr>
        <w:pStyle w:val="Corpsdetexte"/>
        <w:ind w:left="786" w:right="234"/>
      </w:pPr>
      <w:r>
        <w:t xml:space="preserve">_ </w:t>
      </w:r>
      <w:r w:rsidRPr="000C47BF">
        <w:rPr>
          <w:b/>
        </w:rPr>
        <w:t>Branche antérieure</w:t>
      </w:r>
      <w:r w:rsidR="000C47BF">
        <w:rPr>
          <w:b/>
        </w:rPr>
        <w:t>[superficielle]</w:t>
      </w:r>
      <w:r>
        <w:t xml:space="preserve"> :donne trois rameaux destinés aux muscles gracile,</w:t>
      </w:r>
      <w:r w:rsidR="00AC54E2">
        <w:t xml:space="preserve"> </w:t>
      </w:r>
      <w:r>
        <w:t>long</w:t>
      </w:r>
      <w:r w:rsidR="00AC54E2">
        <w:t xml:space="preserve"> adducteur et court adducteur, ainsi qu'un</w:t>
      </w:r>
      <w:r>
        <w:t xml:space="preserve"> rameau</w:t>
      </w:r>
      <w:r>
        <w:rPr>
          <w:spacing w:val="-1"/>
        </w:rPr>
        <w:t xml:space="preserve"> </w:t>
      </w:r>
      <w:r>
        <w:t>cutané.</w:t>
      </w:r>
    </w:p>
    <w:p w:rsidR="00E64EE7" w:rsidRDefault="00E64EE7" w:rsidP="00E64EE7">
      <w:pPr>
        <w:pStyle w:val="Corpsdetexte"/>
        <w:ind w:left="786" w:right="435"/>
      </w:pPr>
      <w:r>
        <w:t xml:space="preserve">_ </w:t>
      </w:r>
      <w:r w:rsidRPr="000C47BF">
        <w:rPr>
          <w:b/>
        </w:rPr>
        <w:t>Branche postérieure</w:t>
      </w:r>
      <w:r w:rsidR="000C47BF">
        <w:rPr>
          <w:b/>
        </w:rPr>
        <w:t>[profonde]</w:t>
      </w:r>
      <w:r>
        <w:t xml:space="preserve"> : s’engage entre le muscle obturateur externe et le pectiné, ensuite entre les muscles</w:t>
      </w:r>
      <w:r>
        <w:rPr>
          <w:spacing w:val="-57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et grand adducteur</w:t>
      </w:r>
    </w:p>
    <w:p w:rsidR="00E64EE7" w:rsidRDefault="00E64EE7" w:rsidP="0038403F">
      <w:pPr>
        <w:pStyle w:val="Corpsdetexte"/>
        <w:ind w:left="786" w:right="231"/>
      </w:pPr>
      <w:r>
        <w:t>Elle donne un rameau au muscle obturateur externe, et plusieurs</w:t>
      </w:r>
      <w:r>
        <w:rPr>
          <w:spacing w:val="-1"/>
        </w:rPr>
        <w:t xml:space="preserve"> </w:t>
      </w:r>
      <w:r>
        <w:t>rameaux terminaux</w:t>
      </w:r>
      <w:r>
        <w:rPr>
          <w:spacing w:val="-1"/>
        </w:rPr>
        <w:t xml:space="preserve"> </w:t>
      </w:r>
      <w:r>
        <w:t>destinés au grand adducteur</w:t>
      </w:r>
      <w:r w:rsidR="000C47BF" w:rsidRPr="000C47BF">
        <w:t xml:space="preserve"> </w:t>
      </w:r>
      <w:r w:rsidR="000C47BF">
        <w:t>et un filet pour l’articulation coxo-fémorale</w:t>
      </w:r>
      <w:r w:rsidR="000C47BF">
        <w:rPr>
          <w:spacing w:val="-57"/>
        </w:rPr>
        <w:t xml:space="preserve">                    </w:t>
      </w:r>
      <w:r>
        <w:t>.</w:t>
      </w:r>
    </w:p>
    <w:p w:rsidR="00E64EE7" w:rsidRDefault="00E64EE7">
      <w:pPr>
        <w:rPr>
          <w:sz w:val="24"/>
        </w:rPr>
      </w:pPr>
    </w:p>
    <w:p w:rsidR="00E64EE7" w:rsidRDefault="00E64EE7" w:rsidP="00E64EE7">
      <w:pPr>
        <w:pStyle w:val="Heading2"/>
        <w:numPr>
          <w:ilvl w:val="1"/>
          <w:numId w:val="2"/>
        </w:numPr>
        <w:tabs>
          <w:tab w:val="left" w:pos="1506"/>
        </w:tabs>
        <w:spacing w:before="3"/>
      </w:pPr>
      <w:r>
        <w:rPr>
          <w:u w:val="thick"/>
        </w:rPr>
        <w:t>NERF</w:t>
      </w:r>
      <w:r>
        <w:rPr>
          <w:spacing w:val="-1"/>
          <w:u w:val="thick"/>
        </w:rPr>
        <w:t xml:space="preserve"> </w:t>
      </w:r>
      <w:r>
        <w:rPr>
          <w:u w:val="thick"/>
        </w:rPr>
        <w:t>FEMORAL</w:t>
      </w:r>
      <w:r>
        <w:rPr>
          <w:spacing w:val="-1"/>
        </w:rPr>
        <w:t xml:space="preserve"> </w:t>
      </w:r>
      <w:r>
        <w:t>:</w:t>
      </w:r>
    </w:p>
    <w:p w:rsidR="00E64EE7" w:rsidRDefault="00E64EE7" w:rsidP="00E64EE7">
      <w:pPr>
        <w:pStyle w:val="Paragraphedeliste"/>
        <w:numPr>
          <w:ilvl w:val="0"/>
          <w:numId w:val="1"/>
        </w:numPr>
        <w:tabs>
          <w:tab w:val="left" w:pos="1197"/>
        </w:tabs>
        <w:ind w:right="379"/>
        <w:rPr>
          <w:sz w:val="24"/>
        </w:rPr>
      </w:pPr>
      <w:r w:rsidRPr="007F6268">
        <w:rPr>
          <w:sz w:val="24"/>
          <w:u w:val="single"/>
        </w:rPr>
        <w:t>Origine</w:t>
      </w:r>
      <w:r>
        <w:rPr>
          <w:sz w:val="24"/>
        </w:rPr>
        <w:t xml:space="preserve"> :il constitue la plus volumineuse branche du plexus lombaire,il nait des deuxième, troisième et</w:t>
      </w:r>
      <w:r>
        <w:rPr>
          <w:spacing w:val="-57"/>
          <w:sz w:val="24"/>
        </w:rPr>
        <w:t xml:space="preserve"> </w:t>
      </w:r>
      <w:r w:rsidR="0038403F">
        <w:rPr>
          <w:spacing w:val="-57"/>
          <w:sz w:val="24"/>
        </w:rPr>
        <w:t xml:space="preserve">                         </w:t>
      </w:r>
      <w:r>
        <w:rPr>
          <w:sz w:val="24"/>
        </w:rPr>
        <w:t>quatrième</w:t>
      </w:r>
      <w:r>
        <w:rPr>
          <w:spacing w:val="-1"/>
          <w:sz w:val="24"/>
        </w:rPr>
        <w:t xml:space="preserve"> </w:t>
      </w:r>
      <w:r>
        <w:rPr>
          <w:sz w:val="24"/>
        </w:rPr>
        <w:t>racines</w:t>
      </w:r>
      <w:r>
        <w:rPr>
          <w:spacing w:val="-1"/>
          <w:sz w:val="24"/>
        </w:rPr>
        <w:t xml:space="preserve"> </w:t>
      </w:r>
      <w:r>
        <w:rPr>
          <w:sz w:val="24"/>
        </w:rPr>
        <w:t>lombales</w:t>
      </w:r>
      <w:r>
        <w:rPr>
          <w:spacing w:val="1"/>
          <w:sz w:val="24"/>
        </w:rPr>
        <w:t xml:space="preserve"> </w:t>
      </w:r>
      <w:r>
        <w:rPr>
          <w:sz w:val="24"/>
        </w:rPr>
        <w:t>dans l’épaisseur du muscle</w:t>
      </w:r>
      <w:r>
        <w:rPr>
          <w:spacing w:val="-1"/>
          <w:sz w:val="24"/>
        </w:rPr>
        <w:t xml:space="preserve"> </w:t>
      </w:r>
      <w:r>
        <w:rPr>
          <w:sz w:val="24"/>
        </w:rPr>
        <w:t>ilio-psoas.</w:t>
      </w:r>
    </w:p>
    <w:p w:rsidR="00E64EE7" w:rsidRDefault="00E64EE7" w:rsidP="00E64EE7">
      <w:pPr>
        <w:pStyle w:val="Paragraphedeliste"/>
        <w:numPr>
          <w:ilvl w:val="0"/>
          <w:numId w:val="1"/>
        </w:numPr>
        <w:tabs>
          <w:tab w:val="left" w:pos="1197"/>
        </w:tabs>
        <w:ind w:right="186"/>
        <w:rPr>
          <w:sz w:val="24"/>
        </w:rPr>
      </w:pPr>
      <w:r w:rsidRPr="007F6268">
        <w:rPr>
          <w:sz w:val="24"/>
          <w:u w:val="single"/>
        </w:rPr>
        <w:t>Trajet et rapports</w:t>
      </w:r>
      <w:r>
        <w:rPr>
          <w:sz w:val="24"/>
        </w:rPr>
        <w:t xml:space="preserve"> : le nerf fémoral se place en avant du muscle ilio-psoas,il passe sous l’arcade crurale et</w:t>
      </w:r>
      <w:r w:rsidR="0038403F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pénètre</w:t>
      </w:r>
      <w:r>
        <w:rPr>
          <w:spacing w:val="-1"/>
          <w:sz w:val="24"/>
        </w:rPr>
        <w:t xml:space="preserve"> </w:t>
      </w:r>
      <w:r>
        <w:rPr>
          <w:sz w:val="24"/>
        </w:rPr>
        <w:t>dans</w:t>
      </w:r>
      <w:r>
        <w:rPr>
          <w:spacing w:val="-2"/>
          <w:sz w:val="24"/>
        </w:rPr>
        <w:t xml:space="preserve"> </w:t>
      </w:r>
      <w:r>
        <w:rPr>
          <w:sz w:val="24"/>
        </w:rPr>
        <w:t>la cuisse,</w:t>
      </w:r>
      <w:r>
        <w:rPr>
          <w:spacing w:val="-1"/>
          <w:sz w:val="24"/>
        </w:rPr>
        <w:t xml:space="preserve"> </w:t>
      </w:r>
      <w:r>
        <w:rPr>
          <w:sz w:val="24"/>
        </w:rPr>
        <w:t>où</w:t>
      </w:r>
      <w:r>
        <w:rPr>
          <w:spacing w:val="-1"/>
          <w:sz w:val="24"/>
        </w:rPr>
        <w:t xml:space="preserve"> </w:t>
      </w:r>
      <w:r>
        <w:rPr>
          <w:sz w:val="24"/>
        </w:rPr>
        <w:t>il s’épanouie en quatre branches</w:t>
      </w:r>
      <w:r>
        <w:rPr>
          <w:spacing w:val="-2"/>
          <w:sz w:val="24"/>
        </w:rPr>
        <w:t xml:space="preserve"> </w:t>
      </w:r>
      <w:r>
        <w:rPr>
          <w:sz w:val="24"/>
        </w:rPr>
        <w:t>terminales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</w:p>
    <w:p w:rsidR="00E64EE7" w:rsidRDefault="00E64EE7" w:rsidP="00E64EE7">
      <w:pPr>
        <w:pStyle w:val="Paragraphedeliste"/>
        <w:numPr>
          <w:ilvl w:val="0"/>
          <w:numId w:val="1"/>
        </w:numPr>
        <w:tabs>
          <w:tab w:val="left" w:pos="1197"/>
        </w:tabs>
        <w:ind w:hanging="361"/>
        <w:rPr>
          <w:sz w:val="24"/>
        </w:rPr>
      </w:pPr>
      <w:r w:rsidRPr="007F6268">
        <w:rPr>
          <w:sz w:val="24"/>
          <w:u w:val="single"/>
        </w:rPr>
        <w:t>Branches</w:t>
      </w:r>
      <w:r w:rsidRPr="007F6268">
        <w:rPr>
          <w:spacing w:val="-2"/>
          <w:sz w:val="24"/>
          <w:u w:val="single"/>
        </w:rPr>
        <w:t xml:space="preserve"> </w:t>
      </w:r>
      <w:r w:rsidRPr="007F6268">
        <w:rPr>
          <w:sz w:val="24"/>
          <w:u w:val="single"/>
        </w:rPr>
        <w:t>terminales</w:t>
      </w:r>
      <w:r>
        <w:rPr>
          <w:sz w:val="24"/>
        </w:rPr>
        <w:t xml:space="preserve"> :</w:t>
      </w:r>
    </w:p>
    <w:p w:rsidR="00E64EE7" w:rsidRDefault="00E64EE7" w:rsidP="0038403F">
      <w:pPr>
        <w:ind w:left="1446" w:right="373" w:hanging="660"/>
        <w:rPr>
          <w:sz w:val="24"/>
        </w:rPr>
      </w:pPr>
      <w:r>
        <w:rPr>
          <w:b/>
          <w:sz w:val="24"/>
        </w:rPr>
        <w:t xml:space="preserve">_ Le nerf musculo-cutané médial : </w:t>
      </w:r>
      <w:r>
        <w:rPr>
          <w:sz w:val="24"/>
        </w:rPr>
        <w:t>il se divise rapidement en plusieurs rameaux :</w:t>
      </w:r>
      <w:r>
        <w:rPr>
          <w:spacing w:val="1"/>
          <w:sz w:val="24"/>
        </w:rPr>
        <w:t xml:space="preserve"> </w:t>
      </w:r>
      <w:r>
        <w:rPr>
          <w:sz w:val="24"/>
        </w:rPr>
        <w:t>Musculaires</w:t>
      </w:r>
      <w:r>
        <w:rPr>
          <w:spacing w:val="-1"/>
          <w:sz w:val="24"/>
        </w:rPr>
        <w:t xml:space="preserve"> </w:t>
      </w:r>
      <w:r>
        <w:rPr>
          <w:sz w:val="24"/>
        </w:rPr>
        <w:t>(pectiné et</w:t>
      </w:r>
      <w:r>
        <w:rPr>
          <w:spacing w:val="-2"/>
          <w:sz w:val="24"/>
        </w:rPr>
        <w:t xml:space="preserve"> </w:t>
      </w:r>
      <w:r>
        <w:rPr>
          <w:sz w:val="24"/>
        </w:rPr>
        <w:t>long adducteur)</w:t>
      </w:r>
      <w:r>
        <w:rPr>
          <w:spacing w:val="-1"/>
          <w:sz w:val="24"/>
        </w:rPr>
        <w:t xml:space="preserve"> </w:t>
      </w:r>
      <w:r>
        <w:rPr>
          <w:sz w:val="24"/>
        </w:rPr>
        <w:t>et cutanés</w:t>
      </w:r>
      <w:r>
        <w:rPr>
          <w:spacing w:val="-2"/>
          <w:sz w:val="24"/>
        </w:rPr>
        <w:t xml:space="preserve"> </w:t>
      </w:r>
      <w:r>
        <w:rPr>
          <w:sz w:val="24"/>
        </w:rPr>
        <w:t>(face antéro-médiale</w:t>
      </w:r>
      <w:r>
        <w:rPr>
          <w:spacing w:val="-1"/>
          <w:sz w:val="24"/>
        </w:rPr>
        <w:t xml:space="preserve"> </w:t>
      </w:r>
      <w:r>
        <w:rPr>
          <w:sz w:val="24"/>
        </w:rPr>
        <w:t>de la</w:t>
      </w:r>
      <w:r>
        <w:rPr>
          <w:spacing w:val="-1"/>
          <w:sz w:val="24"/>
        </w:rPr>
        <w:t xml:space="preserve"> </w:t>
      </w:r>
      <w:r>
        <w:rPr>
          <w:sz w:val="24"/>
        </w:rPr>
        <w:t>cuisse).</w:t>
      </w:r>
    </w:p>
    <w:p w:rsidR="00E64EE7" w:rsidRDefault="00E64EE7" w:rsidP="00E64EE7">
      <w:pPr>
        <w:ind w:left="786"/>
        <w:rPr>
          <w:sz w:val="24"/>
        </w:rPr>
      </w:pPr>
      <w:r>
        <w:rPr>
          <w:b/>
          <w:sz w:val="24"/>
        </w:rPr>
        <w:t>_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 nerf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musculo-cutané latéral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il donne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E64EE7" w:rsidRDefault="00E64EE7" w:rsidP="00E64EE7">
      <w:pPr>
        <w:pStyle w:val="Corpsdetexte"/>
        <w:ind w:left="1146"/>
      </w:pPr>
      <w:r>
        <w:rPr>
          <w:b/>
        </w:rPr>
        <w:t>_</w:t>
      </w:r>
      <w:r>
        <w:rPr>
          <w:b/>
          <w:spacing w:val="-1"/>
        </w:rPr>
        <w:t xml:space="preserve"> </w:t>
      </w:r>
      <w:r>
        <w:t>Rameaux</w:t>
      </w:r>
      <w:r>
        <w:rPr>
          <w:spacing w:val="-1"/>
        </w:rPr>
        <w:t xml:space="preserve"> </w:t>
      </w:r>
      <w:r>
        <w:t>cutanés :ils</w:t>
      </w:r>
      <w:r>
        <w:rPr>
          <w:spacing w:val="-1"/>
        </w:rPr>
        <w:t xml:space="preserve"> </w:t>
      </w:r>
      <w:r>
        <w:t>innervent les</w:t>
      </w:r>
      <w:r>
        <w:rPr>
          <w:spacing w:val="-2"/>
        </w:rPr>
        <w:t xml:space="preserve"> </w:t>
      </w:r>
      <w:r>
        <w:t>téguments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région antérieure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cuisse.</w:t>
      </w:r>
    </w:p>
    <w:p w:rsidR="00E64EE7" w:rsidRDefault="00E64EE7" w:rsidP="00E64EE7">
      <w:pPr>
        <w:pStyle w:val="Corpsdetexte"/>
        <w:ind w:left="1146"/>
      </w:pPr>
      <w:r>
        <w:t>_</w:t>
      </w:r>
      <w:r>
        <w:rPr>
          <w:spacing w:val="-1"/>
        </w:rPr>
        <w:t xml:space="preserve"> </w:t>
      </w:r>
      <w:r>
        <w:t>Rameaux musculaires</w:t>
      </w:r>
      <w:r>
        <w:rPr>
          <w:spacing w:val="-2"/>
        </w:rPr>
        <w:t xml:space="preserve"> </w:t>
      </w:r>
      <w:r>
        <w:t>:ils sont</w:t>
      </w:r>
      <w:r>
        <w:rPr>
          <w:spacing w:val="-1"/>
        </w:rPr>
        <w:t xml:space="preserve"> </w:t>
      </w:r>
      <w:r>
        <w:t>destinés au</w:t>
      </w:r>
      <w:r>
        <w:rPr>
          <w:spacing w:val="-1"/>
        </w:rPr>
        <w:t xml:space="preserve"> </w:t>
      </w:r>
      <w:r>
        <w:t>muscle sartorius.</w:t>
      </w:r>
    </w:p>
    <w:p w:rsidR="00E64EE7" w:rsidRDefault="00E64EE7" w:rsidP="00E64EE7">
      <w:pPr>
        <w:pStyle w:val="Corpsdetexte"/>
        <w:ind w:left="786" w:right="428"/>
      </w:pPr>
      <w:r>
        <w:rPr>
          <w:b/>
        </w:rPr>
        <w:t xml:space="preserve">_ Le nerf du muscle quadriceps fémoral </w:t>
      </w:r>
      <w:r>
        <w:t>:il donne quatre branches pour les quatre chefs du muscle</w:t>
      </w:r>
      <w:r>
        <w:rPr>
          <w:spacing w:val="1"/>
        </w:rPr>
        <w:t xml:space="preserve"> </w:t>
      </w:r>
      <w:r>
        <w:t>quadriceps fémoral :</w:t>
      </w:r>
      <w:r w:rsidR="0038403F">
        <w:t xml:space="preserve"> </w:t>
      </w:r>
      <w:r>
        <w:t>nerf du vaste intermédiaire, nerf du vaste médial, nerf du vaste latéral, et nerf du droit</w:t>
      </w:r>
      <w:r>
        <w:rPr>
          <w:spacing w:val="-57"/>
        </w:rPr>
        <w:t xml:space="preserve"> </w:t>
      </w:r>
      <w:r w:rsidR="0038403F">
        <w:rPr>
          <w:spacing w:val="-57"/>
        </w:rPr>
        <w:t xml:space="preserve">                           </w:t>
      </w:r>
      <w:r>
        <w:t>antérieur.</w:t>
      </w:r>
    </w:p>
    <w:p w:rsidR="00E64EE7" w:rsidRDefault="00E64EE7" w:rsidP="00E64EE7">
      <w:pPr>
        <w:pStyle w:val="Corpsdetexte"/>
        <w:ind w:left="786" w:right="214"/>
      </w:pPr>
      <w:r>
        <w:rPr>
          <w:b/>
        </w:rPr>
        <w:t xml:space="preserve">_ Le nerf saphène </w:t>
      </w:r>
      <w:r>
        <w:t>:il descend le long de l’artère fémorale, traverse le canal des adducteurs, arrive au niveau</w:t>
      </w:r>
      <w:r>
        <w:rPr>
          <w:spacing w:val="-57"/>
        </w:rPr>
        <w:t xml:space="preserve"> </w:t>
      </w:r>
      <w:r w:rsidR="0038403F">
        <w:rPr>
          <w:spacing w:val="-57"/>
        </w:rPr>
        <w:t xml:space="preserve">           </w:t>
      </w:r>
      <w:r>
        <w:t>de</w:t>
      </w:r>
      <w:r>
        <w:rPr>
          <w:spacing w:val="-1"/>
        </w:rPr>
        <w:t xml:space="preserve"> </w:t>
      </w:r>
      <w:r>
        <w:t>l’interligne articulaire</w:t>
      </w:r>
      <w:r w:rsidR="005F7A2A">
        <w:t xml:space="preserve"> du genou</w:t>
      </w:r>
      <w:r>
        <w:rPr>
          <w:spacing w:val="-1"/>
        </w:rPr>
        <w:t xml:space="preserve"> </w:t>
      </w:r>
      <w:r>
        <w:t>où il se</w:t>
      </w:r>
      <w:r>
        <w:rPr>
          <w:spacing w:val="-2"/>
        </w:rPr>
        <w:t xml:space="preserve"> </w:t>
      </w:r>
      <w:r>
        <w:t>termine par</w:t>
      </w:r>
      <w:r>
        <w:rPr>
          <w:spacing w:val="-1"/>
        </w:rPr>
        <w:t xml:space="preserve"> </w:t>
      </w:r>
      <w:r>
        <w:t>deux branches terminales</w:t>
      </w:r>
      <w:r>
        <w:rPr>
          <w:spacing w:val="1"/>
        </w:rPr>
        <w:t xml:space="preserve"> </w:t>
      </w:r>
      <w:r>
        <w:t>:</w:t>
      </w:r>
      <w:r w:rsidR="0038403F">
        <w:t xml:space="preserve"> </w:t>
      </w:r>
      <w:r w:rsidR="005F7A2A">
        <w:t>infra-</w:t>
      </w:r>
      <w:r>
        <w:t>patellaire et</w:t>
      </w:r>
      <w:r>
        <w:rPr>
          <w:spacing w:val="-1"/>
        </w:rPr>
        <w:t xml:space="preserve"> </w:t>
      </w:r>
      <w:r>
        <w:t>jambière.</w:t>
      </w:r>
    </w:p>
    <w:p w:rsidR="00E64EE7" w:rsidRDefault="00E64EE7">
      <w:pPr>
        <w:rPr>
          <w:sz w:val="24"/>
        </w:rPr>
      </w:pPr>
    </w:p>
    <w:p w:rsidR="00E64EE7" w:rsidRDefault="00E64EE7">
      <w:pPr>
        <w:rPr>
          <w:sz w:val="24"/>
        </w:rPr>
      </w:pPr>
    </w:p>
    <w:p w:rsidR="00E64EE7" w:rsidRDefault="00E64EE7" w:rsidP="00E64EE7">
      <w:pPr>
        <w:spacing w:line="275" w:lineRule="exact"/>
        <w:ind w:left="426"/>
        <w:rPr>
          <w:sz w:val="24"/>
        </w:rPr>
      </w:pPr>
      <w:r>
        <w:rPr>
          <w:b/>
          <w:sz w:val="24"/>
        </w:rPr>
        <w:t>Référence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:rsidR="0038403F" w:rsidRDefault="00E64EE7" w:rsidP="0038403F">
      <w:pPr>
        <w:ind w:left="426" w:right="373"/>
        <w:rPr>
          <w:spacing w:val="-47"/>
          <w:sz w:val="20"/>
        </w:rPr>
      </w:pPr>
      <w:r>
        <w:rPr>
          <w:sz w:val="20"/>
        </w:rPr>
        <w:t>1) Rouviere H.AnatomieHumaine Descriptive ,Topographique et Fonctionnelle. Tome3.Membres.ed.masson 2002.</w:t>
      </w:r>
      <w:r>
        <w:rPr>
          <w:spacing w:val="-47"/>
          <w:sz w:val="20"/>
        </w:rPr>
        <w:t xml:space="preserve"> </w:t>
      </w:r>
    </w:p>
    <w:p w:rsidR="00E64EE7" w:rsidRDefault="00E64EE7" w:rsidP="0038403F">
      <w:pPr>
        <w:ind w:left="426" w:right="373"/>
        <w:rPr>
          <w:sz w:val="20"/>
        </w:rPr>
      </w:pPr>
      <w:r>
        <w:rPr>
          <w:sz w:val="20"/>
        </w:rPr>
        <w:t>2)Hmmoudi</w:t>
      </w:r>
      <w:r>
        <w:rPr>
          <w:spacing w:val="-1"/>
          <w:sz w:val="20"/>
        </w:rPr>
        <w:t xml:space="preserve"> </w:t>
      </w:r>
      <w:r>
        <w:rPr>
          <w:sz w:val="20"/>
        </w:rPr>
        <w:t>SS.Le cours</w:t>
      </w:r>
      <w:r>
        <w:rPr>
          <w:spacing w:val="-1"/>
          <w:sz w:val="20"/>
        </w:rPr>
        <w:t xml:space="preserve"> </w:t>
      </w:r>
      <w:r>
        <w:rPr>
          <w:sz w:val="20"/>
        </w:rPr>
        <w:t>d’anatomie.fasc.2</w:t>
      </w:r>
      <w:r>
        <w:rPr>
          <w:spacing w:val="-3"/>
          <w:sz w:val="20"/>
        </w:rPr>
        <w:t xml:space="preserve"> </w:t>
      </w:r>
      <w:r>
        <w:rPr>
          <w:sz w:val="20"/>
        </w:rPr>
        <w:t>appareil</w:t>
      </w:r>
      <w:r>
        <w:rPr>
          <w:spacing w:val="-1"/>
          <w:sz w:val="20"/>
        </w:rPr>
        <w:t xml:space="preserve"> </w:t>
      </w:r>
      <w:r>
        <w:rPr>
          <w:sz w:val="20"/>
        </w:rPr>
        <w:t>locomoteur..membre</w:t>
      </w:r>
      <w:r>
        <w:rPr>
          <w:spacing w:val="-1"/>
          <w:sz w:val="20"/>
        </w:rPr>
        <w:t xml:space="preserve"> </w:t>
      </w:r>
      <w:r>
        <w:rPr>
          <w:sz w:val="20"/>
        </w:rPr>
        <w:t>inférieur.ISBN</w:t>
      </w:r>
      <w:r>
        <w:rPr>
          <w:spacing w:val="-2"/>
          <w:sz w:val="20"/>
        </w:rPr>
        <w:t xml:space="preserve"> </w:t>
      </w:r>
      <w:r>
        <w:rPr>
          <w:sz w:val="20"/>
        </w:rPr>
        <w:t>2008</w:t>
      </w:r>
    </w:p>
    <w:p w:rsidR="00E64EE7" w:rsidRDefault="00E64EE7">
      <w:pPr>
        <w:rPr>
          <w:sz w:val="24"/>
        </w:rPr>
        <w:sectPr w:rsidR="00E64EE7" w:rsidSect="00AC54E2">
          <w:headerReference w:type="default" r:id="rId7"/>
          <w:footerReference w:type="default" r:id="rId8"/>
          <w:type w:val="continuous"/>
          <w:pgSz w:w="11910" w:h="16840"/>
          <w:pgMar w:top="1134" w:right="480" w:bottom="568" w:left="142" w:header="568" w:footer="0" w:gutter="0"/>
          <w:pgNumType w:start="1"/>
          <w:cols w:space="720"/>
        </w:sectPr>
      </w:pPr>
    </w:p>
    <w:p w:rsidR="00965551" w:rsidRDefault="00965551">
      <w:pPr>
        <w:pStyle w:val="Corpsdetexte"/>
        <w:spacing w:before="11"/>
        <w:rPr>
          <w:sz w:val="37"/>
        </w:rPr>
      </w:pPr>
    </w:p>
    <w:p w:rsidR="00965551" w:rsidRDefault="00965551">
      <w:pPr>
        <w:pStyle w:val="Corpsdetexte"/>
        <w:spacing w:before="2"/>
        <w:rPr>
          <w:sz w:val="7"/>
        </w:rPr>
      </w:pPr>
    </w:p>
    <w:p w:rsidR="00965551" w:rsidRDefault="001274B2">
      <w:pPr>
        <w:pStyle w:val="Corpsdetexte"/>
        <w:ind w:left="888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>
            <wp:extent cx="6358103" cy="426110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8103" cy="426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551" w:rsidRDefault="001274B2">
      <w:pPr>
        <w:pStyle w:val="Corpsdetexte"/>
        <w:rPr>
          <w:sz w:val="17"/>
        </w:rPr>
      </w:pPr>
      <w:r>
        <w:rPr>
          <w:noProof/>
          <w:lang w:eastAsia="fr-F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772566</wp:posOffset>
            </wp:positionH>
            <wp:positionV relativeFrom="paragraph">
              <wp:posOffset>149335</wp:posOffset>
            </wp:positionV>
            <wp:extent cx="5968372" cy="444169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8372" cy="4441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65551" w:rsidSect="00965551">
      <w:pgSz w:w="11910" w:h="16840"/>
      <w:pgMar w:top="1220" w:right="480" w:bottom="720" w:left="0" w:header="708" w:footer="5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C82" w:rsidRDefault="000F2C82" w:rsidP="00965551">
      <w:r>
        <w:separator/>
      </w:r>
    </w:p>
  </w:endnote>
  <w:endnote w:type="continuationSeparator" w:id="1">
    <w:p w:rsidR="000F2C82" w:rsidRDefault="000F2C82" w:rsidP="00965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551" w:rsidRDefault="00F54F3E">
    <w:pPr>
      <w:pStyle w:val="Corpsdetexte"/>
      <w:spacing w:line="14" w:lineRule="auto"/>
      <w:rPr>
        <w:sz w:val="20"/>
      </w:rPr>
    </w:pPr>
    <w:r w:rsidRPr="00F54F3E">
      <w:pict>
        <v:shape id="_x0000_s2051" style="position:absolute;margin-left:19.8pt;margin-top:801.25pt;width:548.8pt;height:4.45pt;z-index:-15803904;mso-position-horizontal-relative:page;mso-position-vertical-relative:page" coordorigin="396,16025" coordsize="10976,89" o:spt="100" adj="0,,0" path="m11372,16099r-10976,l396,16114r10976,l11372,16099xm11372,16025r-10976,l396,16085r10976,l11372,16025xe" fillcolor="#612322" stroked="f">
          <v:stroke joinstyle="round"/>
          <v:formulas/>
          <v:path arrowok="t" o:connecttype="segments"/>
          <w10:wrap anchorx="page" anchory="page"/>
        </v:shape>
      </w:pict>
    </w:r>
    <w:r w:rsidRPr="00F54F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.3pt;margin-top:805.7pt;width:85.55pt;height:14.9pt;z-index:-15803392;mso-position-horizontal-relative:page;mso-position-vertical-relative:page" filled="f" stroked="f">
          <v:textbox style="mso-next-textbox:#_x0000_s2050" inset="0,0,0,0">
            <w:txbxContent>
              <w:p w:rsidR="00965551" w:rsidRDefault="001274B2">
                <w:pPr>
                  <w:spacing w:before="19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Dr</w:t>
                </w:r>
                <w:r>
                  <w:rPr>
                    <w:rFonts w:ascii="Cambria"/>
                    <w:spacing w:val="-4"/>
                  </w:rPr>
                  <w:t xml:space="preserve"> </w:t>
                </w:r>
                <w:r>
                  <w:rPr>
                    <w:rFonts w:ascii="Cambria"/>
                  </w:rPr>
                  <w:t>BOUZIDI</w:t>
                </w:r>
                <w:r>
                  <w:rPr>
                    <w:rFonts w:ascii="Cambria"/>
                    <w:spacing w:val="-5"/>
                  </w:rPr>
                  <w:t xml:space="preserve"> </w:t>
                </w:r>
                <w:r>
                  <w:rPr>
                    <w:rFonts w:ascii="Cambria"/>
                  </w:rPr>
                  <w:t>Esma</w:t>
                </w:r>
              </w:p>
            </w:txbxContent>
          </v:textbox>
          <w10:wrap anchorx="page" anchory="page"/>
        </v:shape>
      </w:pict>
    </w:r>
    <w:r w:rsidRPr="00F54F3E">
      <w:pict>
        <v:shape id="_x0000_s2049" type="#_x0000_t202" style="position:absolute;margin-left:535.1pt;margin-top:805.7pt;width:34.95pt;height:14.9pt;z-index:-15802880;mso-position-horizontal-relative:page;mso-position-vertical-relative:page" filled="f" stroked="f">
          <v:textbox style="mso-next-textbox:#_x0000_s2049" inset="0,0,0,0">
            <w:txbxContent>
              <w:p w:rsidR="00965551" w:rsidRDefault="001274B2">
                <w:pPr>
                  <w:spacing w:before="19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Page</w:t>
                </w:r>
                <w:r>
                  <w:rPr>
                    <w:rFonts w:ascii="Cambria"/>
                    <w:spacing w:val="-1"/>
                  </w:rPr>
                  <w:t xml:space="preserve"> </w:t>
                </w:r>
                <w:r w:rsidR="00F54F3E"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 w:rsidR="00F54F3E">
                  <w:fldChar w:fldCharType="separate"/>
                </w:r>
                <w:r w:rsidR="007F6268">
                  <w:rPr>
                    <w:rFonts w:ascii="Cambria"/>
                    <w:noProof/>
                  </w:rPr>
                  <w:t>3</w:t>
                </w:r>
                <w:r w:rsidR="00F54F3E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C82" w:rsidRDefault="000F2C82" w:rsidP="00965551">
      <w:r>
        <w:separator/>
      </w:r>
    </w:p>
  </w:footnote>
  <w:footnote w:type="continuationSeparator" w:id="1">
    <w:p w:rsidR="000F2C82" w:rsidRDefault="000F2C82" w:rsidP="00965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551" w:rsidRDefault="00F54F3E">
    <w:pPr>
      <w:pStyle w:val="Corpsdetexte"/>
      <w:spacing w:line="14" w:lineRule="auto"/>
      <w:rPr>
        <w:sz w:val="20"/>
      </w:rPr>
    </w:pPr>
    <w:r w:rsidRPr="00F54F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21.15pt;margin-top:19.7pt;width:208.7pt;height:30.5pt;z-index:-15805440;mso-position-horizontal-relative:page;mso-position-vertical-relative:page" filled="f" stroked="f">
          <v:textbox style="mso-next-textbox:#_x0000_s2054" inset="0,0,0,0">
            <w:txbxContent>
              <w:p w:rsidR="00965551" w:rsidRDefault="001274B2">
                <w:pPr>
                  <w:spacing w:before="19"/>
                  <w:ind w:left="20"/>
                  <w:rPr>
                    <w:rFonts w:ascii="Cambria"/>
                    <w:sz w:val="28"/>
                  </w:rPr>
                </w:pPr>
                <w:r>
                  <w:rPr>
                    <w:rFonts w:ascii="Cambria"/>
                    <w:sz w:val="28"/>
                  </w:rPr>
                  <w:t>PLEXUS</w:t>
                </w:r>
                <w:r>
                  <w:rPr>
                    <w:rFonts w:ascii="Cambria"/>
                    <w:spacing w:val="-2"/>
                    <w:sz w:val="28"/>
                  </w:rPr>
                  <w:t xml:space="preserve"> </w:t>
                </w:r>
                <w:r>
                  <w:rPr>
                    <w:rFonts w:ascii="Cambria"/>
                    <w:sz w:val="28"/>
                  </w:rPr>
                  <w:t>LOMBAIRE</w:t>
                </w:r>
                <w:r w:rsidR="00A743DA">
                  <w:rPr>
                    <w:rFonts w:ascii="Cambria"/>
                    <w:sz w:val="28"/>
                  </w:rPr>
                  <w:t>,LES NERFS FEMOROAL ET OBTURATTEUR</w:t>
                </w:r>
              </w:p>
            </w:txbxContent>
          </v:textbox>
          <w10:wrap anchorx="page" anchory="page"/>
        </v:shape>
      </w:pict>
    </w:r>
    <w:r w:rsidRPr="00F54F3E">
      <w:pict>
        <v:shape id="_x0000_s2052" type="#_x0000_t202" style="position:absolute;margin-left:459.75pt;margin-top:37.25pt;width:86.75pt;height:14.2pt;z-index:-15804416;mso-position-horizontal-relative:page;mso-position-vertical-relative:page" filled="f" stroked="f">
          <v:textbox style="mso-next-textbox:#_x0000_s2052" inset="0,0,0,0">
            <w:txbxContent>
              <w:p w:rsidR="00965551" w:rsidRDefault="007F6268">
                <w:pPr>
                  <w:spacing w:before="19"/>
                  <w:ind w:left="20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Année2024/2025</w:t>
                </w:r>
              </w:p>
            </w:txbxContent>
          </v:textbox>
          <w10:wrap anchorx="page" anchory="page"/>
        </v:shape>
      </w:pict>
    </w:r>
    <w:r w:rsidRPr="00F54F3E">
      <w:pict>
        <v:shape id="_x0000_s2053" type="#_x0000_t202" style="position:absolute;margin-left:20.3pt;margin-top:36.25pt;width:173.55pt;height:16.1pt;z-index:-15804928;mso-position-horizontal-relative:page;mso-position-vertical-relative:page" filled="f" stroked="f">
          <v:textbox style="mso-next-textbox:#_x0000_s2053" inset="0,0,0,0">
            <w:txbxContent>
              <w:p w:rsidR="00965551" w:rsidRDefault="001274B2">
                <w:pPr>
                  <w:pStyle w:val="Corpsdetexte"/>
                  <w:spacing w:before="20"/>
                  <w:ind w:left="20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Laboratoire</w:t>
                </w:r>
                <w:r>
                  <w:rPr>
                    <w:rFonts w:ascii="Cambria" w:hAnsi="Cambria"/>
                    <w:spacing w:val="-4"/>
                  </w:rPr>
                  <w:t xml:space="preserve"> </w:t>
                </w:r>
                <w:r>
                  <w:rPr>
                    <w:rFonts w:ascii="Cambria" w:hAnsi="Cambria"/>
                  </w:rPr>
                  <w:t>d’Anatomie</w:t>
                </w:r>
                <w:r>
                  <w:rPr>
                    <w:rFonts w:ascii="Cambria" w:hAnsi="Cambria"/>
                    <w:spacing w:val="-3"/>
                  </w:rPr>
                  <w:t xml:space="preserve"> </w:t>
                </w:r>
                <w:r>
                  <w:rPr>
                    <w:rFonts w:ascii="Cambria" w:hAnsi="Cambria"/>
                  </w:rPr>
                  <w:t>Humaine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45A8"/>
    <w:multiLevelType w:val="hybridMultilevel"/>
    <w:tmpl w:val="E2427E00"/>
    <w:lvl w:ilvl="0" w:tplc="29F608E0">
      <w:start w:val="1"/>
      <w:numFmt w:val="upperRoman"/>
      <w:lvlText w:val="%1."/>
      <w:lvlJc w:val="left"/>
      <w:pPr>
        <w:ind w:left="1134" w:hanging="504"/>
        <w:jc w:val="right"/>
      </w:pPr>
      <w:rPr>
        <w:rFonts w:hint="default"/>
        <w:b/>
        <w:bCs/>
        <w:w w:val="99"/>
        <w:lang w:val="fr-FR" w:eastAsia="en-US" w:bidi="ar-SA"/>
      </w:rPr>
    </w:lvl>
    <w:lvl w:ilvl="1" w:tplc="BB146862">
      <w:start w:val="1"/>
      <w:numFmt w:val="decimal"/>
      <w:lvlText w:val="%2)"/>
      <w:lvlJc w:val="left"/>
      <w:pPr>
        <w:ind w:left="1506" w:hanging="360"/>
        <w:jc w:val="left"/>
      </w:pPr>
      <w:rPr>
        <w:rFonts w:hint="default"/>
        <w:w w:val="99"/>
        <w:lang w:val="fr-FR" w:eastAsia="en-US" w:bidi="ar-SA"/>
      </w:rPr>
    </w:lvl>
    <w:lvl w:ilvl="2" w:tplc="0C0A52FA">
      <w:numFmt w:val="bullet"/>
      <w:lvlText w:val="•"/>
      <w:lvlJc w:val="left"/>
      <w:pPr>
        <w:ind w:left="2602" w:hanging="360"/>
      </w:pPr>
      <w:rPr>
        <w:rFonts w:hint="default"/>
        <w:lang w:val="fr-FR" w:eastAsia="en-US" w:bidi="ar-SA"/>
      </w:rPr>
    </w:lvl>
    <w:lvl w:ilvl="3" w:tplc="B096F918">
      <w:numFmt w:val="bullet"/>
      <w:lvlText w:val="•"/>
      <w:lvlJc w:val="left"/>
      <w:pPr>
        <w:ind w:left="3705" w:hanging="360"/>
      </w:pPr>
      <w:rPr>
        <w:rFonts w:hint="default"/>
        <w:lang w:val="fr-FR" w:eastAsia="en-US" w:bidi="ar-SA"/>
      </w:rPr>
    </w:lvl>
    <w:lvl w:ilvl="4" w:tplc="CDF230D2">
      <w:numFmt w:val="bullet"/>
      <w:lvlText w:val="•"/>
      <w:lvlJc w:val="left"/>
      <w:pPr>
        <w:ind w:left="4808" w:hanging="360"/>
      </w:pPr>
      <w:rPr>
        <w:rFonts w:hint="default"/>
        <w:lang w:val="fr-FR" w:eastAsia="en-US" w:bidi="ar-SA"/>
      </w:rPr>
    </w:lvl>
    <w:lvl w:ilvl="5" w:tplc="74BCEBC6">
      <w:numFmt w:val="bullet"/>
      <w:lvlText w:val="•"/>
      <w:lvlJc w:val="left"/>
      <w:pPr>
        <w:ind w:left="5911" w:hanging="360"/>
      </w:pPr>
      <w:rPr>
        <w:rFonts w:hint="default"/>
        <w:lang w:val="fr-FR" w:eastAsia="en-US" w:bidi="ar-SA"/>
      </w:rPr>
    </w:lvl>
    <w:lvl w:ilvl="6" w:tplc="A178E2B8">
      <w:numFmt w:val="bullet"/>
      <w:lvlText w:val="•"/>
      <w:lvlJc w:val="left"/>
      <w:pPr>
        <w:ind w:left="7014" w:hanging="360"/>
      </w:pPr>
      <w:rPr>
        <w:rFonts w:hint="default"/>
        <w:lang w:val="fr-FR" w:eastAsia="en-US" w:bidi="ar-SA"/>
      </w:rPr>
    </w:lvl>
    <w:lvl w:ilvl="7" w:tplc="39BC5186">
      <w:numFmt w:val="bullet"/>
      <w:lvlText w:val="•"/>
      <w:lvlJc w:val="left"/>
      <w:pPr>
        <w:ind w:left="8117" w:hanging="360"/>
      </w:pPr>
      <w:rPr>
        <w:rFonts w:hint="default"/>
        <w:lang w:val="fr-FR" w:eastAsia="en-US" w:bidi="ar-SA"/>
      </w:rPr>
    </w:lvl>
    <w:lvl w:ilvl="8" w:tplc="D28AA96A">
      <w:numFmt w:val="bullet"/>
      <w:lvlText w:val="•"/>
      <w:lvlJc w:val="left"/>
      <w:pPr>
        <w:ind w:left="9220" w:hanging="360"/>
      </w:pPr>
      <w:rPr>
        <w:rFonts w:hint="default"/>
        <w:lang w:val="fr-FR" w:eastAsia="en-US" w:bidi="ar-SA"/>
      </w:rPr>
    </w:lvl>
  </w:abstractNum>
  <w:abstractNum w:abstractNumId="1">
    <w:nsid w:val="36E51EFE"/>
    <w:multiLevelType w:val="hybridMultilevel"/>
    <w:tmpl w:val="68620672"/>
    <w:lvl w:ilvl="0" w:tplc="8D64AB7A">
      <w:numFmt w:val="bullet"/>
      <w:lvlText w:val=""/>
      <w:lvlJc w:val="left"/>
      <w:pPr>
        <w:ind w:left="1196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F2F402C0">
      <w:numFmt w:val="bullet"/>
      <w:lvlText w:val="•"/>
      <w:lvlJc w:val="left"/>
      <w:pPr>
        <w:ind w:left="2222" w:hanging="360"/>
      </w:pPr>
      <w:rPr>
        <w:rFonts w:hint="default"/>
        <w:lang w:val="fr-FR" w:eastAsia="en-US" w:bidi="ar-SA"/>
      </w:rPr>
    </w:lvl>
    <w:lvl w:ilvl="2" w:tplc="F4DAE8DA">
      <w:numFmt w:val="bullet"/>
      <w:lvlText w:val="•"/>
      <w:lvlJc w:val="left"/>
      <w:pPr>
        <w:ind w:left="3245" w:hanging="360"/>
      </w:pPr>
      <w:rPr>
        <w:rFonts w:hint="default"/>
        <w:lang w:val="fr-FR" w:eastAsia="en-US" w:bidi="ar-SA"/>
      </w:rPr>
    </w:lvl>
    <w:lvl w:ilvl="3" w:tplc="71F2E9FE">
      <w:numFmt w:val="bullet"/>
      <w:lvlText w:val="•"/>
      <w:lvlJc w:val="left"/>
      <w:pPr>
        <w:ind w:left="4267" w:hanging="360"/>
      </w:pPr>
      <w:rPr>
        <w:rFonts w:hint="default"/>
        <w:lang w:val="fr-FR" w:eastAsia="en-US" w:bidi="ar-SA"/>
      </w:rPr>
    </w:lvl>
    <w:lvl w:ilvl="4" w:tplc="79C4C5C2">
      <w:numFmt w:val="bullet"/>
      <w:lvlText w:val="•"/>
      <w:lvlJc w:val="left"/>
      <w:pPr>
        <w:ind w:left="5290" w:hanging="360"/>
      </w:pPr>
      <w:rPr>
        <w:rFonts w:hint="default"/>
        <w:lang w:val="fr-FR" w:eastAsia="en-US" w:bidi="ar-SA"/>
      </w:rPr>
    </w:lvl>
    <w:lvl w:ilvl="5" w:tplc="1F6A92A6">
      <w:numFmt w:val="bullet"/>
      <w:lvlText w:val="•"/>
      <w:lvlJc w:val="left"/>
      <w:pPr>
        <w:ind w:left="6313" w:hanging="360"/>
      </w:pPr>
      <w:rPr>
        <w:rFonts w:hint="default"/>
        <w:lang w:val="fr-FR" w:eastAsia="en-US" w:bidi="ar-SA"/>
      </w:rPr>
    </w:lvl>
    <w:lvl w:ilvl="6" w:tplc="5FE42120">
      <w:numFmt w:val="bullet"/>
      <w:lvlText w:val="•"/>
      <w:lvlJc w:val="left"/>
      <w:pPr>
        <w:ind w:left="7335" w:hanging="360"/>
      </w:pPr>
      <w:rPr>
        <w:rFonts w:hint="default"/>
        <w:lang w:val="fr-FR" w:eastAsia="en-US" w:bidi="ar-SA"/>
      </w:rPr>
    </w:lvl>
    <w:lvl w:ilvl="7" w:tplc="3260FAF2">
      <w:numFmt w:val="bullet"/>
      <w:lvlText w:val="•"/>
      <w:lvlJc w:val="left"/>
      <w:pPr>
        <w:ind w:left="8358" w:hanging="360"/>
      </w:pPr>
      <w:rPr>
        <w:rFonts w:hint="default"/>
        <w:lang w:val="fr-FR" w:eastAsia="en-US" w:bidi="ar-SA"/>
      </w:rPr>
    </w:lvl>
    <w:lvl w:ilvl="8" w:tplc="B93CAC0E">
      <w:numFmt w:val="bullet"/>
      <w:lvlText w:val="•"/>
      <w:lvlJc w:val="left"/>
      <w:pPr>
        <w:ind w:left="9381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>
      <o:colormenu v:ext="edit" strokecolor="none [3213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65551"/>
    <w:rsid w:val="00040FCF"/>
    <w:rsid w:val="000C0A02"/>
    <w:rsid w:val="000C47BF"/>
    <w:rsid w:val="000F2C82"/>
    <w:rsid w:val="001274B2"/>
    <w:rsid w:val="002B38E4"/>
    <w:rsid w:val="0038403F"/>
    <w:rsid w:val="003C3660"/>
    <w:rsid w:val="00457EBB"/>
    <w:rsid w:val="00482076"/>
    <w:rsid w:val="004B3792"/>
    <w:rsid w:val="005855E1"/>
    <w:rsid w:val="005F7A2A"/>
    <w:rsid w:val="006272EF"/>
    <w:rsid w:val="00644D1C"/>
    <w:rsid w:val="007A0FD2"/>
    <w:rsid w:val="007F6268"/>
    <w:rsid w:val="008F1718"/>
    <w:rsid w:val="00906A8B"/>
    <w:rsid w:val="00965551"/>
    <w:rsid w:val="00A002C3"/>
    <w:rsid w:val="00A621E9"/>
    <w:rsid w:val="00A743DA"/>
    <w:rsid w:val="00AC54E2"/>
    <w:rsid w:val="00D30162"/>
    <w:rsid w:val="00E24E61"/>
    <w:rsid w:val="00E64EE7"/>
    <w:rsid w:val="00F5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551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55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96555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965551"/>
    <w:pPr>
      <w:spacing w:line="321" w:lineRule="exact"/>
      <w:ind w:left="786" w:hanging="70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965551"/>
    <w:pPr>
      <w:spacing w:line="275" w:lineRule="exact"/>
      <w:ind w:left="1146" w:hanging="360"/>
      <w:outlineLvl w:val="2"/>
    </w:pPr>
    <w:rPr>
      <w:b/>
      <w:bCs/>
      <w:sz w:val="24"/>
      <w:szCs w:val="24"/>
    </w:rPr>
  </w:style>
  <w:style w:type="paragraph" w:styleId="Titre">
    <w:name w:val="Title"/>
    <w:basedOn w:val="Normal"/>
    <w:uiPriority w:val="1"/>
    <w:qFormat/>
    <w:rsid w:val="00965551"/>
    <w:pPr>
      <w:spacing w:before="2"/>
      <w:ind w:left="4179" w:right="3840"/>
      <w:jc w:val="center"/>
    </w:pPr>
    <w:rPr>
      <w:b/>
      <w:bCs/>
      <w:i/>
      <w:iCs/>
      <w:sz w:val="36"/>
      <w:szCs w:val="36"/>
      <w:u w:val="single" w:color="000000"/>
    </w:rPr>
  </w:style>
  <w:style w:type="paragraph" w:styleId="Paragraphedeliste">
    <w:name w:val="List Paragraph"/>
    <w:basedOn w:val="Normal"/>
    <w:uiPriority w:val="1"/>
    <w:qFormat/>
    <w:rsid w:val="00965551"/>
    <w:pPr>
      <w:ind w:left="1196" w:hanging="360"/>
    </w:pPr>
  </w:style>
  <w:style w:type="paragraph" w:customStyle="1" w:styleId="TableParagraph">
    <w:name w:val="Table Paragraph"/>
    <w:basedOn w:val="Normal"/>
    <w:uiPriority w:val="1"/>
    <w:qFormat/>
    <w:rsid w:val="00965551"/>
  </w:style>
  <w:style w:type="paragraph" w:styleId="En-tte">
    <w:name w:val="header"/>
    <w:basedOn w:val="Normal"/>
    <w:link w:val="En-tteCar"/>
    <w:uiPriority w:val="99"/>
    <w:semiHidden/>
    <w:unhideWhenUsed/>
    <w:rsid w:val="00906A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06A8B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906A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06A8B"/>
    <w:rPr>
      <w:rFonts w:ascii="Times New Roman" w:eastAsia="Times New Roman" w:hAnsi="Times New Roman"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4EE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4EE7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854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ency-education.com</dc:creator>
  <cp:lastModifiedBy>mr</cp:lastModifiedBy>
  <cp:revision>12</cp:revision>
  <dcterms:created xsi:type="dcterms:W3CDTF">2021-04-24T21:51:00Z</dcterms:created>
  <dcterms:modified xsi:type="dcterms:W3CDTF">2025-04-20T09:32:00Z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2021-04-24T00:00:00Z</vt:filetime>
  </property>
</Properties>
</file>