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AC1" w:rsidRPr="00C365AB" w:rsidRDefault="00C365AB" w:rsidP="00C365AB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C365AB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Lesson7. </w:t>
      </w:r>
      <w:r w:rsidR="00B87AC1" w:rsidRPr="00C365AB">
        <w:rPr>
          <w:rFonts w:asciiTheme="majorBidi" w:hAnsiTheme="majorBidi" w:cstheme="majorBidi"/>
          <w:b/>
          <w:bCs/>
          <w:sz w:val="28"/>
          <w:szCs w:val="28"/>
          <w:u w:val="single"/>
        </w:rPr>
        <w:t>Biology Laboratory Report Terms</w:t>
      </w:r>
    </w:p>
    <w:p w:rsidR="00AD3009" w:rsidRPr="00C365AB" w:rsidRDefault="00357DE8" w:rsidP="00C365AB">
      <w:pPr>
        <w:rPr>
          <w:rFonts w:asciiTheme="majorBidi" w:hAnsiTheme="majorBidi" w:cstheme="majorBidi"/>
          <w:sz w:val="24"/>
          <w:szCs w:val="24"/>
        </w:rPr>
      </w:pPr>
      <w:r w:rsidRPr="00C365AB">
        <w:rPr>
          <w:rFonts w:asciiTheme="majorBidi" w:hAnsiTheme="majorBidi" w:cstheme="majorBidi"/>
          <w:sz w:val="24"/>
          <w:szCs w:val="24"/>
        </w:rPr>
        <w:t xml:space="preserve">The scientific method is </w:t>
      </w:r>
      <w:r w:rsidR="00C365AB" w:rsidRPr="00C365AB">
        <w:rPr>
          <w:rFonts w:asciiTheme="majorBidi" w:hAnsiTheme="majorBidi" w:cstheme="majorBidi"/>
          <w:sz w:val="24"/>
          <w:szCs w:val="24"/>
        </w:rPr>
        <w:t>a process commonly learns</w:t>
      </w:r>
      <w:r w:rsidRPr="00C365AB">
        <w:rPr>
          <w:rFonts w:asciiTheme="majorBidi" w:hAnsiTheme="majorBidi" w:cstheme="majorBidi"/>
          <w:sz w:val="24"/>
          <w:szCs w:val="24"/>
        </w:rPr>
        <w:t xml:space="preserve"> to help encourage experimentation. Whether you use the classic scientific method or a newer variation, these are the terms you’ll need to know.</w:t>
      </w:r>
    </w:p>
    <w:tbl>
      <w:tblPr>
        <w:tblStyle w:val="Grilledutableau"/>
        <w:tblW w:w="0" w:type="auto"/>
        <w:tblLook w:val="04A0"/>
      </w:tblPr>
      <w:tblGrid>
        <w:gridCol w:w="2660"/>
        <w:gridCol w:w="1843"/>
        <w:gridCol w:w="6095"/>
      </w:tblGrid>
      <w:tr w:rsidR="00AD3009" w:rsidRPr="00B87AC1" w:rsidTr="007605E1">
        <w:tc>
          <w:tcPr>
            <w:tcW w:w="2660" w:type="dxa"/>
          </w:tcPr>
          <w:p w:rsidR="00AD3009" w:rsidRPr="00C365AB" w:rsidRDefault="002E245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365A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Section</w:t>
            </w:r>
          </w:p>
        </w:tc>
        <w:tc>
          <w:tcPr>
            <w:tcW w:w="1843" w:type="dxa"/>
          </w:tcPr>
          <w:p w:rsidR="00AD3009" w:rsidRPr="00C365AB" w:rsidRDefault="002E245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365A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Term</w:t>
            </w:r>
          </w:p>
        </w:tc>
        <w:tc>
          <w:tcPr>
            <w:tcW w:w="6095" w:type="dxa"/>
          </w:tcPr>
          <w:p w:rsidR="00AD3009" w:rsidRPr="00C365AB" w:rsidRDefault="002E245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365A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Definition / Description</w:t>
            </w:r>
          </w:p>
        </w:tc>
      </w:tr>
      <w:tr w:rsidR="00AD3009" w:rsidRPr="00B87AC1" w:rsidTr="007605E1">
        <w:tc>
          <w:tcPr>
            <w:tcW w:w="2660" w:type="dxa"/>
          </w:tcPr>
          <w:p w:rsidR="00AD3009" w:rsidRPr="00B87AC1" w:rsidRDefault="002E245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87AC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Title Page</w:t>
            </w:r>
          </w:p>
        </w:tc>
        <w:tc>
          <w:tcPr>
            <w:tcW w:w="1843" w:type="dxa"/>
          </w:tcPr>
          <w:p w:rsidR="00AD3009" w:rsidRPr="00B87AC1" w:rsidRDefault="002E24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87AC1">
              <w:rPr>
                <w:rFonts w:asciiTheme="majorBidi" w:hAnsiTheme="majorBidi" w:cstheme="majorBidi"/>
                <w:sz w:val="24"/>
                <w:szCs w:val="24"/>
              </w:rPr>
              <w:t>Title</w:t>
            </w:r>
          </w:p>
        </w:tc>
        <w:tc>
          <w:tcPr>
            <w:tcW w:w="6095" w:type="dxa"/>
          </w:tcPr>
          <w:p w:rsidR="00AD3009" w:rsidRPr="00B87AC1" w:rsidRDefault="002E24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87AC1">
              <w:rPr>
                <w:rFonts w:asciiTheme="majorBidi" w:hAnsiTheme="majorBidi" w:cstheme="majorBidi"/>
                <w:sz w:val="24"/>
                <w:szCs w:val="24"/>
              </w:rPr>
              <w:t>A brief and informative name of the experiment.</w:t>
            </w:r>
          </w:p>
        </w:tc>
      </w:tr>
      <w:tr w:rsidR="00AD3009" w:rsidRPr="00B87AC1" w:rsidTr="007605E1">
        <w:tc>
          <w:tcPr>
            <w:tcW w:w="2660" w:type="dxa"/>
          </w:tcPr>
          <w:p w:rsidR="00AD3009" w:rsidRPr="00354854" w:rsidRDefault="002E245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548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Abstract</w:t>
            </w:r>
            <w:r w:rsidR="00B87AC1" w:rsidRPr="003548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(not include)</w:t>
            </w:r>
          </w:p>
        </w:tc>
        <w:tc>
          <w:tcPr>
            <w:tcW w:w="1843" w:type="dxa"/>
          </w:tcPr>
          <w:p w:rsidR="00AD3009" w:rsidRPr="00B87AC1" w:rsidRDefault="002E24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87AC1">
              <w:rPr>
                <w:rFonts w:asciiTheme="majorBidi" w:hAnsiTheme="majorBidi" w:cstheme="majorBidi"/>
                <w:sz w:val="24"/>
                <w:szCs w:val="24"/>
              </w:rPr>
              <w:t>Abstract</w:t>
            </w:r>
          </w:p>
        </w:tc>
        <w:tc>
          <w:tcPr>
            <w:tcW w:w="6095" w:type="dxa"/>
          </w:tcPr>
          <w:p w:rsidR="00AD3009" w:rsidRPr="00B87AC1" w:rsidRDefault="002E24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87AC1">
              <w:rPr>
                <w:rFonts w:asciiTheme="majorBidi" w:hAnsiTheme="majorBidi" w:cstheme="majorBidi"/>
                <w:sz w:val="24"/>
                <w:szCs w:val="24"/>
              </w:rPr>
              <w:t>A short summary of the entire lab rep</w:t>
            </w:r>
            <w:r w:rsidR="00B87AC1">
              <w:rPr>
                <w:rFonts w:asciiTheme="majorBidi" w:hAnsiTheme="majorBidi" w:cstheme="majorBidi"/>
                <w:sz w:val="24"/>
                <w:szCs w:val="24"/>
              </w:rPr>
              <w:t xml:space="preserve">ort (purpose, methods, results </w:t>
            </w:r>
            <w:r w:rsidR="00B87AC1" w:rsidRPr="00B87AC1">
              <w:rPr>
                <w:rFonts w:asciiTheme="majorBidi" w:hAnsiTheme="majorBidi" w:cstheme="majorBidi"/>
                <w:sz w:val="24"/>
                <w:szCs w:val="24"/>
              </w:rPr>
              <w:t>and conclusion</w:t>
            </w:r>
            <w:r w:rsidRPr="00B87AC1">
              <w:rPr>
                <w:rFonts w:asciiTheme="majorBidi" w:hAnsiTheme="majorBidi" w:cstheme="majorBidi"/>
                <w:sz w:val="24"/>
                <w:szCs w:val="24"/>
              </w:rPr>
              <w:t>).</w:t>
            </w:r>
          </w:p>
        </w:tc>
      </w:tr>
      <w:tr w:rsidR="00354854" w:rsidRPr="00B87AC1" w:rsidTr="0084637E">
        <w:trPr>
          <w:trHeight w:val="194"/>
        </w:trPr>
        <w:tc>
          <w:tcPr>
            <w:tcW w:w="2660" w:type="dxa"/>
            <w:vMerge w:val="restart"/>
          </w:tcPr>
          <w:p w:rsidR="00354854" w:rsidRPr="00B87AC1" w:rsidRDefault="00354854" w:rsidP="002E245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E69EF" w:rsidRDefault="008E69EF" w:rsidP="002E245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54854" w:rsidRPr="00B87AC1" w:rsidRDefault="00354854" w:rsidP="002E245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87AC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Introduction</w:t>
            </w:r>
          </w:p>
        </w:tc>
        <w:tc>
          <w:tcPr>
            <w:tcW w:w="1843" w:type="dxa"/>
          </w:tcPr>
          <w:p w:rsidR="00354854" w:rsidRPr="00B87AC1" w:rsidRDefault="0035485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87AC1">
              <w:rPr>
                <w:rFonts w:asciiTheme="majorBidi" w:hAnsiTheme="majorBidi" w:cstheme="majorBidi"/>
                <w:sz w:val="24"/>
                <w:szCs w:val="24"/>
              </w:rPr>
              <w:t>Hypothesis</w:t>
            </w:r>
          </w:p>
        </w:tc>
        <w:tc>
          <w:tcPr>
            <w:tcW w:w="6095" w:type="dxa"/>
          </w:tcPr>
          <w:p w:rsidR="00354854" w:rsidRPr="00B87AC1" w:rsidRDefault="00354854" w:rsidP="0083500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87AC1">
              <w:rPr>
                <w:rFonts w:asciiTheme="majorBidi" w:hAnsiTheme="majorBidi" w:cstheme="majorBidi"/>
                <w:sz w:val="24"/>
                <w:szCs w:val="24"/>
              </w:rPr>
              <w:t>A testa</w:t>
            </w:r>
            <w:r w:rsidR="00835007">
              <w:rPr>
                <w:rFonts w:asciiTheme="majorBidi" w:hAnsiTheme="majorBidi" w:cstheme="majorBidi"/>
                <w:sz w:val="24"/>
                <w:szCs w:val="24"/>
              </w:rPr>
              <w:t>ble prediction</w:t>
            </w:r>
            <w:r w:rsidRPr="00B87AC1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83500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835007" w:rsidRPr="00835007">
              <w:rPr>
                <w:rFonts w:asciiTheme="majorBidi" w:hAnsiTheme="majorBidi" w:cstheme="majorBidi"/>
                <w:sz w:val="24"/>
                <w:szCs w:val="24"/>
              </w:rPr>
              <w:t>What you think will happen based on what you know</w:t>
            </w:r>
          </w:p>
        </w:tc>
      </w:tr>
      <w:tr w:rsidR="00354854" w:rsidRPr="00B87AC1" w:rsidTr="007605E1">
        <w:tc>
          <w:tcPr>
            <w:tcW w:w="2660" w:type="dxa"/>
            <w:vMerge/>
          </w:tcPr>
          <w:p w:rsidR="00354854" w:rsidRPr="00B87AC1" w:rsidRDefault="00354854" w:rsidP="002E245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354854" w:rsidRPr="00B87AC1" w:rsidRDefault="0035485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87AC1">
              <w:rPr>
                <w:rFonts w:asciiTheme="majorBidi" w:hAnsiTheme="majorBidi" w:cstheme="majorBidi"/>
                <w:sz w:val="24"/>
                <w:szCs w:val="24"/>
              </w:rPr>
              <w:t>Background Information</w:t>
            </w:r>
          </w:p>
        </w:tc>
        <w:tc>
          <w:tcPr>
            <w:tcW w:w="6095" w:type="dxa"/>
          </w:tcPr>
          <w:p w:rsidR="00354854" w:rsidRPr="00B87AC1" w:rsidRDefault="0035485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87AC1">
              <w:rPr>
                <w:rFonts w:asciiTheme="majorBidi" w:hAnsiTheme="majorBidi" w:cstheme="majorBidi"/>
                <w:sz w:val="24"/>
                <w:szCs w:val="24"/>
              </w:rPr>
              <w:t>Relevant scientific context or theory behind the experiment.</w:t>
            </w:r>
          </w:p>
        </w:tc>
      </w:tr>
      <w:tr w:rsidR="00354854" w:rsidRPr="00B87AC1" w:rsidTr="00354854">
        <w:trPr>
          <w:trHeight w:val="305"/>
        </w:trPr>
        <w:tc>
          <w:tcPr>
            <w:tcW w:w="2660" w:type="dxa"/>
            <w:vMerge/>
          </w:tcPr>
          <w:p w:rsidR="00354854" w:rsidRPr="00B87AC1" w:rsidRDefault="00354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354854" w:rsidRPr="00B87AC1" w:rsidRDefault="00354854" w:rsidP="0035485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87AC1">
              <w:rPr>
                <w:rFonts w:asciiTheme="majorBidi" w:hAnsiTheme="majorBidi" w:cstheme="majorBidi"/>
                <w:sz w:val="24"/>
                <w:szCs w:val="24"/>
              </w:rPr>
              <w:t>Objective</w:t>
            </w:r>
          </w:p>
        </w:tc>
        <w:tc>
          <w:tcPr>
            <w:tcW w:w="6095" w:type="dxa"/>
          </w:tcPr>
          <w:p w:rsidR="00354854" w:rsidRPr="00B87AC1" w:rsidRDefault="0035485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87AC1">
              <w:rPr>
                <w:rFonts w:asciiTheme="majorBidi" w:hAnsiTheme="majorBidi" w:cstheme="majorBidi"/>
                <w:sz w:val="24"/>
                <w:szCs w:val="24"/>
              </w:rPr>
              <w:t>The purpose or goal of the experiment.</w:t>
            </w:r>
          </w:p>
        </w:tc>
      </w:tr>
      <w:tr w:rsidR="00354854" w:rsidRPr="00B87AC1" w:rsidTr="007605E1">
        <w:trPr>
          <w:trHeight w:val="235"/>
        </w:trPr>
        <w:tc>
          <w:tcPr>
            <w:tcW w:w="2660" w:type="dxa"/>
            <w:vMerge/>
          </w:tcPr>
          <w:p w:rsidR="00354854" w:rsidRPr="00B87AC1" w:rsidRDefault="003548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354854" w:rsidRPr="00B87AC1" w:rsidRDefault="00354854" w:rsidP="00C637F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87AC1">
              <w:rPr>
                <w:rFonts w:asciiTheme="majorBidi" w:hAnsiTheme="majorBidi" w:cstheme="majorBidi"/>
                <w:sz w:val="24"/>
                <w:szCs w:val="24"/>
              </w:rPr>
              <w:t>Research Question</w:t>
            </w:r>
          </w:p>
        </w:tc>
        <w:tc>
          <w:tcPr>
            <w:tcW w:w="6095" w:type="dxa"/>
          </w:tcPr>
          <w:p w:rsidR="00354854" w:rsidRPr="00B87AC1" w:rsidRDefault="00354854" w:rsidP="00C637F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87AC1">
              <w:rPr>
                <w:rFonts w:asciiTheme="majorBidi" w:hAnsiTheme="majorBidi" w:cstheme="majorBidi"/>
                <w:sz w:val="24"/>
                <w:szCs w:val="24"/>
              </w:rPr>
              <w:t>A specific question the experiment seeks to answer.</w:t>
            </w:r>
          </w:p>
        </w:tc>
      </w:tr>
      <w:tr w:rsidR="006708FF" w:rsidRPr="00B87AC1" w:rsidTr="007605E1">
        <w:tc>
          <w:tcPr>
            <w:tcW w:w="2660" w:type="dxa"/>
            <w:vMerge w:val="restart"/>
          </w:tcPr>
          <w:p w:rsidR="006708FF" w:rsidRDefault="006708FF" w:rsidP="002E245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708FF" w:rsidRDefault="006708FF" w:rsidP="002E245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708FF" w:rsidRDefault="006708FF" w:rsidP="002E245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708FF" w:rsidRDefault="006708FF" w:rsidP="002E245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6708FF" w:rsidRDefault="006708FF" w:rsidP="002E245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6708FF" w:rsidRDefault="006708FF" w:rsidP="002E245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6708FF" w:rsidRDefault="006708FF" w:rsidP="002E245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6708FF" w:rsidRDefault="006708FF" w:rsidP="002E245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6708FF" w:rsidRPr="007605E1" w:rsidRDefault="006708FF" w:rsidP="002E245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605E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Materials &amp; Methods</w:t>
            </w:r>
          </w:p>
        </w:tc>
        <w:tc>
          <w:tcPr>
            <w:tcW w:w="1843" w:type="dxa"/>
          </w:tcPr>
          <w:p w:rsidR="006708FF" w:rsidRPr="00B87AC1" w:rsidRDefault="006708F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87AC1">
              <w:rPr>
                <w:rFonts w:asciiTheme="majorBidi" w:hAnsiTheme="majorBidi" w:cstheme="majorBidi"/>
                <w:sz w:val="24"/>
                <w:szCs w:val="24"/>
              </w:rPr>
              <w:t>Materials</w:t>
            </w:r>
          </w:p>
        </w:tc>
        <w:tc>
          <w:tcPr>
            <w:tcW w:w="6095" w:type="dxa"/>
          </w:tcPr>
          <w:p w:rsidR="006708FF" w:rsidRPr="00B87AC1" w:rsidRDefault="006708F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87AC1">
              <w:rPr>
                <w:rFonts w:asciiTheme="majorBidi" w:hAnsiTheme="majorBidi" w:cstheme="majorBidi"/>
                <w:sz w:val="24"/>
                <w:szCs w:val="24"/>
              </w:rPr>
              <w:t>A list of items and substances used.</w:t>
            </w:r>
          </w:p>
        </w:tc>
      </w:tr>
      <w:tr w:rsidR="006708FF" w:rsidRPr="00B87AC1" w:rsidTr="007605E1">
        <w:tc>
          <w:tcPr>
            <w:tcW w:w="2660" w:type="dxa"/>
            <w:vMerge/>
          </w:tcPr>
          <w:p w:rsidR="006708FF" w:rsidRPr="00B87AC1" w:rsidRDefault="006708FF" w:rsidP="002E245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08FF" w:rsidRPr="00B87AC1" w:rsidRDefault="006708F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87AC1">
              <w:rPr>
                <w:rFonts w:asciiTheme="majorBidi" w:hAnsiTheme="majorBidi" w:cstheme="majorBidi"/>
                <w:sz w:val="24"/>
                <w:szCs w:val="24"/>
              </w:rPr>
              <w:t>Procedure</w:t>
            </w:r>
          </w:p>
        </w:tc>
        <w:tc>
          <w:tcPr>
            <w:tcW w:w="6095" w:type="dxa"/>
          </w:tcPr>
          <w:p w:rsidR="006708FF" w:rsidRPr="00B87AC1" w:rsidRDefault="006708F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87AC1">
              <w:rPr>
                <w:rFonts w:asciiTheme="majorBidi" w:hAnsiTheme="majorBidi" w:cstheme="majorBidi"/>
                <w:sz w:val="24"/>
                <w:szCs w:val="24"/>
              </w:rPr>
              <w:t>A step-by-step description of what was done in the lab.</w:t>
            </w:r>
          </w:p>
        </w:tc>
      </w:tr>
      <w:tr w:rsidR="006708FF" w:rsidRPr="00B87AC1" w:rsidTr="007605E1">
        <w:tc>
          <w:tcPr>
            <w:tcW w:w="2660" w:type="dxa"/>
            <w:vMerge/>
          </w:tcPr>
          <w:p w:rsidR="006708FF" w:rsidRPr="00B87AC1" w:rsidRDefault="006708FF" w:rsidP="002E245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08FF" w:rsidRPr="00B87AC1" w:rsidRDefault="00995657" w:rsidP="0099565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87AC1">
              <w:rPr>
                <w:rFonts w:asciiTheme="majorBidi" w:hAnsiTheme="majorBidi" w:cstheme="majorBidi"/>
                <w:sz w:val="24"/>
                <w:szCs w:val="24"/>
              </w:rPr>
              <w:t xml:space="preserve">Independent </w:t>
            </w:r>
            <w:r w:rsidR="006708FF" w:rsidRPr="00B87AC1">
              <w:rPr>
                <w:rFonts w:asciiTheme="majorBidi" w:hAnsiTheme="majorBidi" w:cstheme="majorBidi"/>
                <w:sz w:val="24"/>
                <w:szCs w:val="24"/>
              </w:rPr>
              <w:t xml:space="preserve">Variable </w:t>
            </w:r>
          </w:p>
        </w:tc>
        <w:tc>
          <w:tcPr>
            <w:tcW w:w="6095" w:type="dxa"/>
          </w:tcPr>
          <w:p w:rsidR="006708FF" w:rsidRPr="00B87AC1" w:rsidRDefault="006708F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87AC1">
              <w:rPr>
                <w:rFonts w:asciiTheme="majorBidi" w:hAnsiTheme="majorBidi" w:cstheme="majorBidi"/>
                <w:sz w:val="24"/>
                <w:szCs w:val="24"/>
              </w:rPr>
              <w:t>The factor that is changed by the experimenter.</w:t>
            </w:r>
          </w:p>
        </w:tc>
      </w:tr>
      <w:tr w:rsidR="006708FF" w:rsidRPr="00B87AC1" w:rsidTr="007605E1">
        <w:tc>
          <w:tcPr>
            <w:tcW w:w="2660" w:type="dxa"/>
            <w:vMerge/>
          </w:tcPr>
          <w:p w:rsidR="006708FF" w:rsidRPr="00B87AC1" w:rsidRDefault="006708FF" w:rsidP="002E245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08FF" w:rsidRPr="00B87AC1" w:rsidRDefault="00995657" w:rsidP="0099565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87AC1">
              <w:rPr>
                <w:rFonts w:asciiTheme="majorBidi" w:hAnsiTheme="majorBidi" w:cstheme="majorBidi"/>
                <w:sz w:val="24"/>
                <w:szCs w:val="24"/>
              </w:rPr>
              <w:t xml:space="preserve">Dependent </w:t>
            </w:r>
            <w:r w:rsidR="006708FF" w:rsidRPr="00B87AC1">
              <w:rPr>
                <w:rFonts w:asciiTheme="majorBidi" w:hAnsiTheme="majorBidi" w:cstheme="majorBidi"/>
                <w:sz w:val="24"/>
                <w:szCs w:val="24"/>
              </w:rPr>
              <w:t xml:space="preserve">Variable </w:t>
            </w:r>
          </w:p>
        </w:tc>
        <w:tc>
          <w:tcPr>
            <w:tcW w:w="6095" w:type="dxa"/>
          </w:tcPr>
          <w:p w:rsidR="006708FF" w:rsidRPr="00B87AC1" w:rsidRDefault="006708F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87AC1">
              <w:rPr>
                <w:rFonts w:asciiTheme="majorBidi" w:hAnsiTheme="majorBidi" w:cstheme="majorBidi"/>
                <w:sz w:val="24"/>
                <w:szCs w:val="24"/>
              </w:rPr>
              <w:t>The factor that is measured or observed.</w:t>
            </w:r>
          </w:p>
        </w:tc>
      </w:tr>
      <w:tr w:rsidR="006708FF" w:rsidRPr="00B87AC1" w:rsidTr="00354854">
        <w:trPr>
          <w:trHeight w:val="485"/>
        </w:trPr>
        <w:tc>
          <w:tcPr>
            <w:tcW w:w="2660" w:type="dxa"/>
            <w:vMerge/>
          </w:tcPr>
          <w:p w:rsidR="006708FF" w:rsidRPr="00B87AC1" w:rsidRDefault="006708F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08FF" w:rsidRPr="00B87AC1" w:rsidRDefault="006708F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87AC1">
              <w:rPr>
                <w:rFonts w:asciiTheme="majorBidi" w:hAnsiTheme="majorBidi" w:cstheme="majorBidi"/>
                <w:sz w:val="24"/>
                <w:szCs w:val="24"/>
              </w:rPr>
              <w:t>Controlled Variables</w:t>
            </w:r>
          </w:p>
        </w:tc>
        <w:tc>
          <w:tcPr>
            <w:tcW w:w="6095" w:type="dxa"/>
          </w:tcPr>
          <w:p w:rsidR="006708FF" w:rsidRPr="00B87AC1" w:rsidRDefault="006708F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87AC1">
              <w:rPr>
                <w:rFonts w:asciiTheme="majorBidi" w:hAnsiTheme="majorBidi" w:cstheme="majorBidi"/>
                <w:sz w:val="24"/>
                <w:szCs w:val="24"/>
              </w:rPr>
              <w:t>Variables kept constant to ensure a fair test.</w:t>
            </w:r>
          </w:p>
        </w:tc>
      </w:tr>
      <w:tr w:rsidR="006708FF" w:rsidRPr="00B87AC1" w:rsidTr="00354854">
        <w:trPr>
          <w:trHeight w:val="138"/>
        </w:trPr>
        <w:tc>
          <w:tcPr>
            <w:tcW w:w="2660" w:type="dxa"/>
            <w:vMerge/>
          </w:tcPr>
          <w:p w:rsidR="006708FF" w:rsidRPr="00B87AC1" w:rsidRDefault="006708F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08FF" w:rsidRPr="00B87AC1" w:rsidRDefault="006708FF" w:rsidP="00C637F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87AC1">
              <w:rPr>
                <w:rFonts w:asciiTheme="majorBidi" w:hAnsiTheme="majorBidi" w:cstheme="majorBidi"/>
                <w:sz w:val="24"/>
                <w:szCs w:val="24"/>
              </w:rPr>
              <w:t>Control Group</w:t>
            </w:r>
          </w:p>
        </w:tc>
        <w:tc>
          <w:tcPr>
            <w:tcW w:w="6095" w:type="dxa"/>
          </w:tcPr>
          <w:p w:rsidR="006708FF" w:rsidRPr="00B87AC1" w:rsidRDefault="006708FF" w:rsidP="00C637F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87AC1">
              <w:rPr>
                <w:rFonts w:asciiTheme="majorBidi" w:hAnsiTheme="majorBidi" w:cstheme="majorBidi"/>
                <w:sz w:val="24"/>
                <w:szCs w:val="24"/>
              </w:rPr>
              <w:t>Group that does not receive the experimental treatment.</w:t>
            </w:r>
          </w:p>
        </w:tc>
      </w:tr>
      <w:tr w:rsidR="006708FF" w:rsidRPr="00B87AC1" w:rsidTr="000C3E44">
        <w:trPr>
          <w:trHeight w:val="415"/>
        </w:trPr>
        <w:tc>
          <w:tcPr>
            <w:tcW w:w="2660" w:type="dxa"/>
            <w:vMerge/>
          </w:tcPr>
          <w:p w:rsidR="006708FF" w:rsidRPr="00B87AC1" w:rsidRDefault="006708F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08FF" w:rsidRPr="00B87AC1" w:rsidRDefault="006708FF" w:rsidP="00C637F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87AC1">
              <w:rPr>
                <w:rFonts w:asciiTheme="majorBidi" w:hAnsiTheme="majorBidi" w:cstheme="majorBidi"/>
                <w:sz w:val="24"/>
                <w:szCs w:val="24"/>
              </w:rPr>
              <w:t>Experimental Group</w:t>
            </w:r>
          </w:p>
        </w:tc>
        <w:tc>
          <w:tcPr>
            <w:tcW w:w="6095" w:type="dxa"/>
          </w:tcPr>
          <w:p w:rsidR="006708FF" w:rsidRPr="00B87AC1" w:rsidRDefault="006708FF" w:rsidP="00C637F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87AC1">
              <w:rPr>
                <w:rFonts w:asciiTheme="majorBidi" w:hAnsiTheme="majorBidi" w:cstheme="majorBidi"/>
                <w:sz w:val="24"/>
                <w:szCs w:val="24"/>
              </w:rPr>
              <w:t>Group that receives the treatment or manipulation.</w:t>
            </w:r>
          </w:p>
        </w:tc>
      </w:tr>
      <w:tr w:rsidR="000C3E44" w:rsidRPr="00B87AC1" w:rsidTr="00665A2E">
        <w:trPr>
          <w:trHeight w:val="123"/>
        </w:trPr>
        <w:tc>
          <w:tcPr>
            <w:tcW w:w="2660" w:type="dxa"/>
            <w:vMerge/>
          </w:tcPr>
          <w:p w:rsidR="000C3E44" w:rsidRPr="00B87AC1" w:rsidRDefault="000C3E4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0C3E44" w:rsidRPr="00B87AC1" w:rsidRDefault="000C3E44" w:rsidP="00C637F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Uncertainties </w:t>
            </w:r>
          </w:p>
        </w:tc>
        <w:tc>
          <w:tcPr>
            <w:tcW w:w="6095" w:type="dxa"/>
          </w:tcPr>
          <w:p w:rsidR="000C3E44" w:rsidRPr="00B87AC1" w:rsidRDefault="000C3E44" w:rsidP="00C637F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Errors obtained during measurements with an instrument.</w:t>
            </w:r>
          </w:p>
        </w:tc>
      </w:tr>
      <w:tr w:rsidR="006708FF" w:rsidRPr="00B87AC1" w:rsidTr="006708FF">
        <w:trPr>
          <w:trHeight w:val="82"/>
        </w:trPr>
        <w:tc>
          <w:tcPr>
            <w:tcW w:w="2660" w:type="dxa"/>
            <w:vMerge/>
          </w:tcPr>
          <w:p w:rsidR="006708FF" w:rsidRPr="00B87AC1" w:rsidRDefault="006708F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08FF" w:rsidRPr="00B87AC1" w:rsidRDefault="006708FF" w:rsidP="00C637F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87AC1">
              <w:rPr>
                <w:rFonts w:asciiTheme="majorBidi" w:hAnsiTheme="majorBidi" w:cstheme="majorBidi"/>
                <w:sz w:val="24"/>
                <w:szCs w:val="24"/>
              </w:rPr>
              <w:t>Replicates</w:t>
            </w:r>
          </w:p>
        </w:tc>
        <w:tc>
          <w:tcPr>
            <w:tcW w:w="6095" w:type="dxa"/>
          </w:tcPr>
          <w:p w:rsidR="006708FF" w:rsidRPr="00B87AC1" w:rsidRDefault="006708FF" w:rsidP="00C637F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87AC1">
              <w:rPr>
                <w:rFonts w:asciiTheme="majorBidi" w:hAnsiTheme="majorBidi" w:cstheme="majorBidi"/>
                <w:sz w:val="24"/>
                <w:szCs w:val="24"/>
              </w:rPr>
              <w:t>Repeated trials to ensure reliability of results.</w:t>
            </w:r>
          </w:p>
        </w:tc>
      </w:tr>
      <w:tr w:rsidR="006708FF" w:rsidRPr="00B87AC1" w:rsidTr="006708FF">
        <w:trPr>
          <w:trHeight w:val="124"/>
        </w:trPr>
        <w:tc>
          <w:tcPr>
            <w:tcW w:w="2660" w:type="dxa"/>
            <w:vMerge/>
          </w:tcPr>
          <w:p w:rsidR="006708FF" w:rsidRPr="00B87AC1" w:rsidRDefault="006708F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08FF" w:rsidRPr="00B87AC1" w:rsidRDefault="006708FF" w:rsidP="00C637F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87AC1">
              <w:rPr>
                <w:rFonts w:asciiTheme="majorBidi" w:hAnsiTheme="majorBidi" w:cstheme="majorBidi"/>
                <w:sz w:val="24"/>
                <w:szCs w:val="24"/>
              </w:rPr>
              <w:t>Quantitative Data</w:t>
            </w:r>
          </w:p>
        </w:tc>
        <w:tc>
          <w:tcPr>
            <w:tcW w:w="6095" w:type="dxa"/>
          </w:tcPr>
          <w:p w:rsidR="006708FF" w:rsidRPr="00B87AC1" w:rsidRDefault="006708FF" w:rsidP="00C637F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87AC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43CBB" w:rsidRPr="00B87AC1">
              <w:rPr>
                <w:rFonts w:asciiTheme="majorBidi" w:hAnsiTheme="majorBidi" w:cstheme="majorBidi"/>
                <w:sz w:val="24"/>
                <w:szCs w:val="24"/>
              </w:rPr>
              <w:t>Numerical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values</w:t>
            </w:r>
            <w:r w:rsidR="00643CBB">
              <w:rPr>
                <w:rFonts w:asciiTheme="majorBidi" w:hAnsiTheme="majorBidi" w:cstheme="majorBidi"/>
                <w:sz w:val="24"/>
                <w:szCs w:val="24"/>
              </w:rPr>
              <w:t xml:space="preserve"> obtained from the measuring</w:t>
            </w:r>
            <w:r w:rsidRPr="00B87AC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43CBB" w:rsidRPr="00B87AC1">
              <w:rPr>
                <w:rFonts w:asciiTheme="majorBidi" w:hAnsiTheme="majorBidi" w:cstheme="majorBidi"/>
                <w:sz w:val="24"/>
                <w:szCs w:val="24"/>
              </w:rPr>
              <w:t>in</w:t>
            </w:r>
            <w:r w:rsidR="00643CBB">
              <w:rPr>
                <w:rFonts w:asciiTheme="majorBidi" w:hAnsiTheme="majorBidi" w:cstheme="majorBidi"/>
                <w:sz w:val="24"/>
                <w:szCs w:val="24"/>
              </w:rPr>
              <w:t>strument.</w:t>
            </w:r>
          </w:p>
        </w:tc>
      </w:tr>
      <w:tr w:rsidR="006708FF" w:rsidRPr="00B87AC1" w:rsidTr="007605E1">
        <w:trPr>
          <w:trHeight w:val="138"/>
        </w:trPr>
        <w:tc>
          <w:tcPr>
            <w:tcW w:w="2660" w:type="dxa"/>
            <w:vMerge/>
          </w:tcPr>
          <w:p w:rsidR="006708FF" w:rsidRPr="00B87AC1" w:rsidRDefault="006708F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08FF" w:rsidRPr="00B87AC1" w:rsidRDefault="006708FF" w:rsidP="00C637F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87AC1">
              <w:rPr>
                <w:rFonts w:asciiTheme="majorBidi" w:hAnsiTheme="majorBidi" w:cstheme="majorBidi"/>
                <w:sz w:val="24"/>
                <w:szCs w:val="24"/>
              </w:rPr>
              <w:t>Qualitative Data</w:t>
            </w:r>
          </w:p>
        </w:tc>
        <w:tc>
          <w:tcPr>
            <w:tcW w:w="6095" w:type="dxa"/>
          </w:tcPr>
          <w:p w:rsidR="006708FF" w:rsidRPr="00B87AC1" w:rsidRDefault="00643CBB" w:rsidP="00C637F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Non numerical data</w:t>
            </w:r>
            <w:r w:rsidR="006708FF" w:rsidRPr="00B87AC1">
              <w:rPr>
                <w:rFonts w:asciiTheme="majorBidi" w:hAnsiTheme="majorBidi" w:cstheme="majorBidi"/>
                <w:sz w:val="24"/>
                <w:szCs w:val="24"/>
              </w:rPr>
              <w:t xml:space="preserve"> based on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characteristics and description</w:t>
            </w:r>
            <w:r w:rsidR="006708FF" w:rsidRPr="00B87AC1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6708FF" w:rsidRPr="00B87AC1" w:rsidTr="0084637E">
        <w:trPr>
          <w:trHeight w:val="166"/>
        </w:trPr>
        <w:tc>
          <w:tcPr>
            <w:tcW w:w="2660" w:type="dxa"/>
            <w:vMerge w:val="restart"/>
          </w:tcPr>
          <w:p w:rsidR="006708FF" w:rsidRDefault="006708FF" w:rsidP="002E245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708FF" w:rsidRDefault="006708FF" w:rsidP="002E245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708FF" w:rsidRDefault="006708FF" w:rsidP="002E245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708FF" w:rsidRDefault="006708FF" w:rsidP="002E245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605E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Results</w:t>
            </w:r>
          </w:p>
          <w:p w:rsidR="006708FF" w:rsidRDefault="006708FF" w:rsidP="007605E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708FF" w:rsidRPr="007605E1" w:rsidRDefault="006708FF" w:rsidP="007605E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08FF" w:rsidRPr="00B87AC1" w:rsidRDefault="006708F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87AC1">
              <w:rPr>
                <w:rFonts w:asciiTheme="majorBidi" w:hAnsiTheme="majorBidi" w:cstheme="majorBidi"/>
                <w:sz w:val="24"/>
                <w:szCs w:val="24"/>
              </w:rPr>
              <w:t>Observation</w:t>
            </w:r>
          </w:p>
        </w:tc>
        <w:tc>
          <w:tcPr>
            <w:tcW w:w="6095" w:type="dxa"/>
          </w:tcPr>
          <w:p w:rsidR="006708FF" w:rsidRPr="00B87AC1" w:rsidRDefault="0084637E" w:rsidP="0084637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4637E">
              <w:rPr>
                <w:rFonts w:asciiTheme="majorBidi" w:hAnsiTheme="majorBidi" w:cstheme="majorBidi"/>
                <w:sz w:val="24"/>
                <w:szCs w:val="24"/>
              </w:rPr>
              <w:t xml:space="preserve">Seeing something and making notes about </w:t>
            </w:r>
            <w:r w:rsidR="006838F2" w:rsidRPr="0084637E">
              <w:rPr>
                <w:rFonts w:asciiTheme="majorBidi" w:hAnsiTheme="majorBidi" w:cstheme="majorBidi"/>
                <w:sz w:val="24"/>
                <w:szCs w:val="24"/>
              </w:rPr>
              <w:t xml:space="preserve">it </w:t>
            </w:r>
            <w:r w:rsidR="006838F2" w:rsidRPr="00B87AC1">
              <w:rPr>
                <w:rFonts w:asciiTheme="majorBidi" w:hAnsiTheme="majorBidi" w:cstheme="majorBidi"/>
                <w:sz w:val="24"/>
                <w:szCs w:val="24"/>
              </w:rPr>
              <w:t>during</w:t>
            </w:r>
            <w:r w:rsidR="006708FF" w:rsidRPr="00B87AC1">
              <w:rPr>
                <w:rFonts w:asciiTheme="majorBidi" w:hAnsiTheme="majorBidi" w:cstheme="majorBidi"/>
                <w:sz w:val="24"/>
                <w:szCs w:val="24"/>
              </w:rPr>
              <w:t xml:space="preserve"> the experiment.</w:t>
            </w:r>
          </w:p>
        </w:tc>
      </w:tr>
      <w:tr w:rsidR="0084637E" w:rsidRPr="00B87AC1" w:rsidTr="007605E1">
        <w:trPr>
          <w:trHeight w:val="111"/>
        </w:trPr>
        <w:tc>
          <w:tcPr>
            <w:tcW w:w="2660" w:type="dxa"/>
            <w:vMerge/>
          </w:tcPr>
          <w:p w:rsidR="0084637E" w:rsidRDefault="0084637E" w:rsidP="002E245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637E" w:rsidRPr="0084637E" w:rsidRDefault="0084637E" w:rsidP="0084637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4637E">
              <w:rPr>
                <w:rFonts w:asciiTheme="majorBidi" w:hAnsiTheme="majorBidi" w:cstheme="majorBidi"/>
                <w:sz w:val="24"/>
                <w:szCs w:val="24"/>
              </w:rPr>
              <w:t xml:space="preserve">Record </w:t>
            </w:r>
          </w:p>
        </w:tc>
        <w:tc>
          <w:tcPr>
            <w:tcW w:w="6095" w:type="dxa"/>
          </w:tcPr>
          <w:p w:rsidR="0084637E" w:rsidRPr="00B87AC1" w:rsidRDefault="0084637E" w:rsidP="0084637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4637E">
              <w:rPr>
                <w:rFonts w:asciiTheme="majorBidi" w:hAnsiTheme="majorBidi" w:cstheme="majorBidi"/>
                <w:sz w:val="24"/>
                <w:szCs w:val="24"/>
              </w:rPr>
              <w:t>to write down what you know or learned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6708FF" w:rsidRPr="00B87AC1" w:rsidTr="007605E1">
        <w:tc>
          <w:tcPr>
            <w:tcW w:w="2660" w:type="dxa"/>
            <w:vMerge/>
          </w:tcPr>
          <w:p w:rsidR="006708FF" w:rsidRPr="00B87AC1" w:rsidRDefault="006708FF" w:rsidP="002E245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08FF" w:rsidRPr="00B87AC1" w:rsidRDefault="006708F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87AC1">
              <w:rPr>
                <w:rFonts w:asciiTheme="majorBidi" w:hAnsiTheme="majorBidi" w:cstheme="majorBidi"/>
                <w:sz w:val="24"/>
                <w:szCs w:val="24"/>
              </w:rPr>
              <w:t xml:space="preserve"> Table</w:t>
            </w:r>
          </w:p>
        </w:tc>
        <w:tc>
          <w:tcPr>
            <w:tcW w:w="6095" w:type="dxa"/>
          </w:tcPr>
          <w:p w:rsidR="006708FF" w:rsidRPr="00B87AC1" w:rsidRDefault="006708F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87AC1">
              <w:rPr>
                <w:rFonts w:asciiTheme="majorBidi" w:hAnsiTheme="majorBidi" w:cstheme="majorBidi"/>
                <w:sz w:val="24"/>
                <w:szCs w:val="24"/>
              </w:rPr>
              <w:t>A table used to organize collected data.</w:t>
            </w:r>
          </w:p>
        </w:tc>
      </w:tr>
      <w:tr w:rsidR="006708FF" w:rsidRPr="00B87AC1" w:rsidTr="000C3E44">
        <w:trPr>
          <w:trHeight w:val="166"/>
        </w:trPr>
        <w:tc>
          <w:tcPr>
            <w:tcW w:w="2660" w:type="dxa"/>
            <w:vMerge/>
          </w:tcPr>
          <w:p w:rsidR="006708FF" w:rsidRPr="00B87AC1" w:rsidRDefault="006708FF" w:rsidP="002E245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08FF" w:rsidRPr="00B87AC1" w:rsidRDefault="006708F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87AC1">
              <w:rPr>
                <w:rFonts w:asciiTheme="majorBidi" w:hAnsiTheme="majorBidi" w:cstheme="majorBidi"/>
                <w:sz w:val="24"/>
                <w:szCs w:val="24"/>
              </w:rPr>
              <w:t>Graph</w:t>
            </w:r>
          </w:p>
        </w:tc>
        <w:tc>
          <w:tcPr>
            <w:tcW w:w="6095" w:type="dxa"/>
          </w:tcPr>
          <w:p w:rsidR="006708FF" w:rsidRPr="00B87AC1" w:rsidRDefault="006708F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87AC1">
              <w:rPr>
                <w:rFonts w:asciiTheme="majorBidi" w:hAnsiTheme="majorBidi" w:cstheme="majorBidi"/>
                <w:sz w:val="24"/>
                <w:szCs w:val="24"/>
              </w:rPr>
              <w:t>A visual representation (e.g., bar, line, scatter) of data.</w:t>
            </w:r>
          </w:p>
        </w:tc>
      </w:tr>
      <w:tr w:rsidR="000C3E44" w:rsidRPr="00B87AC1" w:rsidTr="000C3E44">
        <w:trPr>
          <w:trHeight w:val="96"/>
        </w:trPr>
        <w:tc>
          <w:tcPr>
            <w:tcW w:w="2660" w:type="dxa"/>
            <w:vMerge/>
          </w:tcPr>
          <w:p w:rsidR="000C3E44" w:rsidRPr="00B87AC1" w:rsidRDefault="000C3E44" w:rsidP="002E245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0C3E44" w:rsidRPr="00B87AC1" w:rsidRDefault="000C3E44" w:rsidP="000C3E4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Raw data</w:t>
            </w:r>
          </w:p>
        </w:tc>
        <w:tc>
          <w:tcPr>
            <w:tcW w:w="6095" w:type="dxa"/>
          </w:tcPr>
          <w:p w:rsidR="000C3E44" w:rsidRPr="00B87AC1" w:rsidRDefault="000C3E44" w:rsidP="000C3E4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Values obtained from the measuring instrument.</w:t>
            </w:r>
          </w:p>
        </w:tc>
      </w:tr>
      <w:tr w:rsidR="000C3E44" w:rsidRPr="00B87AC1" w:rsidTr="007605E1">
        <w:trPr>
          <w:trHeight w:val="69"/>
        </w:trPr>
        <w:tc>
          <w:tcPr>
            <w:tcW w:w="2660" w:type="dxa"/>
            <w:vMerge/>
          </w:tcPr>
          <w:p w:rsidR="000C3E44" w:rsidRPr="00B87AC1" w:rsidRDefault="000C3E44" w:rsidP="002E245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0C3E44" w:rsidRPr="00B87AC1" w:rsidRDefault="000C3E44" w:rsidP="000C3E4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Process data</w:t>
            </w:r>
          </w:p>
        </w:tc>
        <w:tc>
          <w:tcPr>
            <w:tcW w:w="6095" w:type="dxa"/>
          </w:tcPr>
          <w:p w:rsidR="000C3E44" w:rsidRPr="00B87AC1" w:rsidRDefault="006838F2" w:rsidP="000C3E4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Involves combining and manipulating raw data(calculation)</w:t>
            </w:r>
          </w:p>
        </w:tc>
      </w:tr>
      <w:tr w:rsidR="006708FF" w:rsidRPr="00B87AC1" w:rsidTr="007605E1">
        <w:tc>
          <w:tcPr>
            <w:tcW w:w="2660" w:type="dxa"/>
            <w:vMerge/>
          </w:tcPr>
          <w:p w:rsidR="006708FF" w:rsidRPr="00B87AC1" w:rsidRDefault="006708FF" w:rsidP="002E245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08FF" w:rsidRPr="00B87AC1" w:rsidRDefault="006708F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87AC1">
              <w:rPr>
                <w:rFonts w:asciiTheme="majorBidi" w:hAnsiTheme="majorBidi" w:cstheme="majorBidi"/>
                <w:sz w:val="24"/>
                <w:szCs w:val="24"/>
              </w:rPr>
              <w:t>Mean / Average</w:t>
            </w:r>
          </w:p>
        </w:tc>
        <w:tc>
          <w:tcPr>
            <w:tcW w:w="6095" w:type="dxa"/>
          </w:tcPr>
          <w:p w:rsidR="006708FF" w:rsidRPr="00B87AC1" w:rsidRDefault="006708F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87AC1">
              <w:rPr>
                <w:rFonts w:asciiTheme="majorBidi" w:hAnsiTheme="majorBidi" w:cstheme="majorBidi"/>
                <w:sz w:val="24"/>
                <w:szCs w:val="24"/>
              </w:rPr>
              <w:t>The sum of values divided by the number of values.</w:t>
            </w:r>
          </w:p>
        </w:tc>
      </w:tr>
      <w:tr w:rsidR="006708FF" w:rsidRPr="00B87AC1" w:rsidTr="009154E1">
        <w:trPr>
          <w:trHeight w:val="526"/>
        </w:trPr>
        <w:tc>
          <w:tcPr>
            <w:tcW w:w="2660" w:type="dxa"/>
            <w:vMerge/>
          </w:tcPr>
          <w:p w:rsidR="006708FF" w:rsidRPr="00B87AC1" w:rsidRDefault="006708F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08FF" w:rsidRPr="00B87AC1" w:rsidRDefault="006708FF" w:rsidP="009154E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87AC1">
              <w:rPr>
                <w:rFonts w:asciiTheme="majorBidi" w:hAnsiTheme="majorBidi" w:cstheme="majorBidi"/>
                <w:sz w:val="24"/>
                <w:szCs w:val="24"/>
              </w:rPr>
              <w:t>Standard Deviation</w:t>
            </w:r>
          </w:p>
        </w:tc>
        <w:tc>
          <w:tcPr>
            <w:tcW w:w="6095" w:type="dxa"/>
          </w:tcPr>
          <w:p w:rsidR="006708FF" w:rsidRPr="00B87AC1" w:rsidRDefault="006708F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87AC1">
              <w:rPr>
                <w:rFonts w:asciiTheme="majorBidi" w:hAnsiTheme="majorBidi" w:cstheme="majorBidi"/>
                <w:sz w:val="24"/>
                <w:szCs w:val="24"/>
              </w:rPr>
              <w:t>A measure of how spread out the data is.</w:t>
            </w:r>
          </w:p>
        </w:tc>
      </w:tr>
      <w:tr w:rsidR="006708FF" w:rsidRPr="00B87AC1" w:rsidTr="007605E1">
        <w:trPr>
          <w:trHeight w:val="305"/>
        </w:trPr>
        <w:tc>
          <w:tcPr>
            <w:tcW w:w="2660" w:type="dxa"/>
            <w:vMerge/>
          </w:tcPr>
          <w:p w:rsidR="006708FF" w:rsidRPr="00B87AC1" w:rsidRDefault="006708FF" w:rsidP="002E245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08FF" w:rsidRPr="00B87AC1" w:rsidRDefault="006708FF" w:rsidP="002E24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87AC1">
              <w:rPr>
                <w:rFonts w:asciiTheme="majorBidi" w:hAnsiTheme="majorBidi" w:cstheme="majorBidi"/>
                <w:sz w:val="24"/>
                <w:szCs w:val="24"/>
              </w:rPr>
              <w:t>Range</w:t>
            </w:r>
          </w:p>
        </w:tc>
        <w:tc>
          <w:tcPr>
            <w:tcW w:w="6095" w:type="dxa"/>
          </w:tcPr>
          <w:p w:rsidR="006708FF" w:rsidRPr="00B87AC1" w:rsidRDefault="006708FF" w:rsidP="002E24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87AC1">
              <w:rPr>
                <w:rFonts w:asciiTheme="majorBidi" w:hAnsiTheme="majorBidi" w:cstheme="majorBidi"/>
                <w:sz w:val="24"/>
                <w:szCs w:val="24"/>
              </w:rPr>
              <w:t>Difference between the highest and lowest values in a dataset.</w:t>
            </w:r>
          </w:p>
        </w:tc>
      </w:tr>
      <w:tr w:rsidR="006708FF" w:rsidRPr="00B87AC1" w:rsidTr="007605E1">
        <w:tc>
          <w:tcPr>
            <w:tcW w:w="2660" w:type="dxa"/>
            <w:vMerge/>
          </w:tcPr>
          <w:p w:rsidR="006708FF" w:rsidRPr="00B87AC1" w:rsidRDefault="006708FF" w:rsidP="002E245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08FF" w:rsidRPr="00B87AC1" w:rsidRDefault="006708FF" w:rsidP="002E24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87AC1">
              <w:rPr>
                <w:rFonts w:asciiTheme="majorBidi" w:hAnsiTheme="majorBidi" w:cstheme="majorBidi"/>
                <w:sz w:val="24"/>
                <w:szCs w:val="24"/>
              </w:rPr>
              <w:t>Mode</w:t>
            </w:r>
          </w:p>
        </w:tc>
        <w:tc>
          <w:tcPr>
            <w:tcW w:w="6095" w:type="dxa"/>
          </w:tcPr>
          <w:p w:rsidR="006708FF" w:rsidRPr="00B87AC1" w:rsidRDefault="006708FF" w:rsidP="002E24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87AC1">
              <w:rPr>
                <w:rFonts w:asciiTheme="majorBidi" w:hAnsiTheme="majorBidi" w:cstheme="majorBidi"/>
                <w:sz w:val="24"/>
                <w:szCs w:val="24"/>
              </w:rPr>
              <w:t>The most frequently occurring value in a dataset.</w:t>
            </w:r>
          </w:p>
        </w:tc>
      </w:tr>
      <w:tr w:rsidR="006708FF" w:rsidRPr="00B87AC1" w:rsidTr="007605E1">
        <w:tc>
          <w:tcPr>
            <w:tcW w:w="2660" w:type="dxa"/>
            <w:vMerge/>
          </w:tcPr>
          <w:p w:rsidR="006708FF" w:rsidRPr="00B87AC1" w:rsidRDefault="006708FF" w:rsidP="002E245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08FF" w:rsidRPr="00B87AC1" w:rsidRDefault="006708F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87AC1">
              <w:rPr>
                <w:rFonts w:asciiTheme="majorBidi" w:hAnsiTheme="majorBidi" w:cstheme="majorBidi"/>
                <w:sz w:val="24"/>
                <w:szCs w:val="24"/>
              </w:rPr>
              <w:t>Median</w:t>
            </w:r>
          </w:p>
        </w:tc>
        <w:tc>
          <w:tcPr>
            <w:tcW w:w="6095" w:type="dxa"/>
          </w:tcPr>
          <w:p w:rsidR="006708FF" w:rsidRPr="00B87AC1" w:rsidRDefault="006708F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87AC1">
              <w:rPr>
                <w:rFonts w:asciiTheme="majorBidi" w:hAnsiTheme="majorBidi" w:cstheme="majorBidi"/>
                <w:sz w:val="24"/>
                <w:szCs w:val="24"/>
              </w:rPr>
              <w:t>The middle value in a sorted list of numbers.</w:t>
            </w:r>
          </w:p>
        </w:tc>
      </w:tr>
      <w:tr w:rsidR="00A01A37" w:rsidRPr="00B87AC1" w:rsidTr="006708FF">
        <w:trPr>
          <w:trHeight w:val="138"/>
        </w:trPr>
        <w:tc>
          <w:tcPr>
            <w:tcW w:w="2660" w:type="dxa"/>
            <w:vMerge w:val="restart"/>
          </w:tcPr>
          <w:p w:rsidR="00A01A37" w:rsidRDefault="00A01A37" w:rsidP="009154E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01A37" w:rsidRDefault="00A01A37" w:rsidP="009154E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01A37" w:rsidRDefault="00A01A37" w:rsidP="009154E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01A37" w:rsidRPr="006708FF" w:rsidRDefault="00A01A37" w:rsidP="009154E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708F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Discussion / Conclusion</w:t>
            </w:r>
          </w:p>
        </w:tc>
        <w:tc>
          <w:tcPr>
            <w:tcW w:w="1843" w:type="dxa"/>
          </w:tcPr>
          <w:p w:rsidR="00A01A37" w:rsidRPr="00B87AC1" w:rsidRDefault="00A01A37" w:rsidP="006135E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87AC1">
              <w:rPr>
                <w:rFonts w:asciiTheme="majorBidi" w:hAnsiTheme="majorBidi" w:cstheme="majorBidi"/>
                <w:sz w:val="24"/>
                <w:szCs w:val="24"/>
              </w:rPr>
              <w:t>Accuracy</w:t>
            </w:r>
          </w:p>
        </w:tc>
        <w:tc>
          <w:tcPr>
            <w:tcW w:w="6095" w:type="dxa"/>
          </w:tcPr>
          <w:p w:rsidR="00A01A37" w:rsidRPr="00B87AC1" w:rsidRDefault="00A01A37" w:rsidP="006135E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87AC1">
              <w:rPr>
                <w:rFonts w:asciiTheme="majorBidi" w:hAnsiTheme="majorBidi" w:cstheme="majorBidi"/>
                <w:sz w:val="24"/>
                <w:szCs w:val="24"/>
              </w:rPr>
              <w:t>How close a measurement is to the actual value?</w:t>
            </w:r>
          </w:p>
        </w:tc>
      </w:tr>
      <w:tr w:rsidR="00A01A37" w:rsidRPr="00B87AC1" w:rsidTr="006708FF">
        <w:trPr>
          <w:trHeight w:val="111"/>
        </w:trPr>
        <w:tc>
          <w:tcPr>
            <w:tcW w:w="2660" w:type="dxa"/>
            <w:vMerge/>
          </w:tcPr>
          <w:p w:rsidR="00A01A37" w:rsidRPr="00B87AC1" w:rsidRDefault="00A01A37" w:rsidP="009154E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A01A37" w:rsidRPr="00B87AC1" w:rsidRDefault="00A01A37" w:rsidP="00C637F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87AC1">
              <w:rPr>
                <w:rFonts w:asciiTheme="majorBidi" w:hAnsiTheme="majorBidi" w:cstheme="majorBidi"/>
                <w:sz w:val="24"/>
                <w:szCs w:val="24"/>
              </w:rPr>
              <w:t>Validity</w:t>
            </w:r>
          </w:p>
        </w:tc>
        <w:tc>
          <w:tcPr>
            <w:tcW w:w="6095" w:type="dxa"/>
          </w:tcPr>
          <w:p w:rsidR="00A01A37" w:rsidRPr="00B87AC1" w:rsidRDefault="00A01A37" w:rsidP="00C637F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87AC1">
              <w:rPr>
                <w:rFonts w:asciiTheme="majorBidi" w:hAnsiTheme="majorBidi" w:cstheme="majorBidi"/>
                <w:sz w:val="24"/>
                <w:szCs w:val="24"/>
              </w:rPr>
              <w:t>The extent to which the results accurately reflect the concept being tested.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(sample size)</w:t>
            </w:r>
          </w:p>
        </w:tc>
      </w:tr>
      <w:tr w:rsidR="00A01A37" w:rsidRPr="00B87AC1" w:rsidTr="00C365AB">
        <w:trPr>
          <w:trHeight w:val="152"/>
        </w:trPr>
        <w:tc>
          <w:tcPr>
            <w:tcW w:w="2660" w:type="dxa"/>
            <w:vMerge/>
            <w:tcBorders>
              <w:top w:val="nil"/>
            </w:tcBorders>
          </w:tcPr>
          <w:p w:rsidR="00A01A37" w:rsidRPr="00B87AC1" w:rsidRDefault="00A01A37" w:rsidP="009154E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A01A37" w:rsidRPr="00B87AC1" w:rsidRDefault="00A01A37" w:rsidP="00C637F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87AC1">
              <w:rPr>
                <w:rFonts w:asciiTheme="majorBidi" w:hAnsiTheme="majorBidi" w:cstheme="majorBidi"/>
                <w:sz w:val="24"/>
                <w:szCs w:val="24"/>
              </w:rPr>
              <w:t>Reliability</w:t>
            </w:r>
          </w:p>
        </w:tc>
        <w:tc>
          <w:tcPr>
            <w:tcW w:w="6095" w:type="dxa"/>
            <w:tcBorders>
              <w:top w:val="nil"/>
            </w:tcBorders>
          </w:tcPr>
          <w:p w:rsidR="00A01A37" w:rsidRPr="00B87AC1" w:rsidRDefault="00A01A37" w:rsidP="00C365A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87AC1">
              <w:rPr>
                <w:rFonts w:asciiTheme="majorBidi" w:hAnsiTheme="majorBidi" w:cstheme="majorBidi"/>
                <w:sz w:val="24"/>
                <w:szCs w:val="24"/>
              </w:rPr>
              <w:t xml:space="preserve">The consistency of a set of measurements or measuring </w:t>
            </w:r>
            <w:r w:rsidR="00C365AB" w:rsidRPr="00B87AC1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instrument.</w:t>
            </w:r>
            <w:r w:rsidR="00C365AB">
              <w:rPr>
                <w:rFonts w:asciiTheme="majorBidi" w:hAnsiTheme="majorBidi" w:cstheme="majorBidi"/>
                <w:sz w:val="24"/>
                <w:szCs w:val="24"/>
              </w:rPr>
              <w:t>( repeat, calculate mean, identify outliers)</w:t>
            </w:r>
          </w:p>
        </w:tc>
      </w:tr>
      <w:tr w:rsidR="00A01A37" w:rsidRPr="00B87AC1" w:rsidTr="00C365AB">
        <w:trPr>
          <w:trHeight w:val="415"/>
        </w:trPr>
        <w:tc>
          <w:tcPr>
            <w:tcW w:w="2660" w:type="dxa"/>
            <w:vMerge/>
            <w:tcBorders>
              <w:top w:val="nil"/>
            </w:tcBorders>
          </w:tcPr>
          <w:p w:rsidR="00A01A37" w:rsidRPr="00B87AC1" w:rsidRDefault="00A01A37" w:rsidP="009154E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A01A37" w:rsidRPr="00B87AC1" w:rsidRDefault="00A01A3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Correlation</w:t>
            </w:r>
          </w:p>
        </w:tc>
        <w:tc>
          <w:tcPr>
            <w:tcW w:w="6095" w:type="dxa"/>
          </w:tcPr>
          <w:p w:rsidR="00A01A37" w:rsidRPr="000507E4" w:rsidRDefault="00A01A37" w:rsidP="00665A2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Describes the strength and direction of relationship between two variables (</w:t>
            </w:r>
            <w:r w:rsidR="000507E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C365AB">
              <w:rPr>
                <w:rFonts w:asciiTheme="majorBidi" w:hAnsiTheme="majorBidi" w:cstheme="majorBidi"/>
                <w:sz w:val="24"/>
                <w:szCs w:val="24"/>
              </w:rPr>
              <w:t>Pearson’s</w:t>
            </w:r>
            <w:r w:rsidR="000507E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0507E4" w:rsidRPr="000507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</w:t>
            </w:r>
            <w:r w:rsidR="000507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,</w:t>
            </w:r>
            <w:r w:rsidR="000507E4">
              <w:rPr>
                <w:rFonts w:asciiTheme="majorBidi" w:hAnsiTheme="majorBidi" w:cstheme="majorBidi"/>
                <w:sz w:val="24"/>
                <w:szCs w:val="24"/>
              </w:rPr>
              <w:t xml:space="preserve"> ranges from -1 to +1)</w:t>
            </w:r>
          </w:p>
        </w:tc>
      </w:tr>
      <w:tr w:rsidR="00A01A37" w:rsidRPr="00B87AC1" w:rsidTr="00C365AB">
        <w:trPr>
          <w:trHeight w:val="124"/>
        </w:trPr>
        <w:tc>
          <w:tcPr>
            <w:tcW w:w="2660" w:type="dxa"/>
            <w:vMerge/>
            <w:tcBorders>
              <w:top w:val="nil"/>
            </w:tcBorders>
          </w:tcPr>
          <w:p w:rsidR="00A01A37" w:rsidRPr="00B87AC1" w:rsidRDefault="00A01A37" w:rsidP="009154E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A01A37" w:rsidRPr="00B87AC1" w:rsidRDefault="000507E4" w:rsidP="00A01A37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Causation </w:t>
            </w:r>
          </w:p>
        </w:tc>
        <w:tc>
          <w:tcPr>
            <w:tcW w:w="6095" w:type="dxa"/>
          </w:tcPr>
          <w:p w:rsidR="00A01A37" w:rsidRPr="00B87AC1" w:rsidRDefault="000507E4" w:rsidP="00665A2E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Is when change in one variable causes a change in another variable</w:t>
            </w:r>
          </w:p>
        </w:tc>
      </w:tr>
      <w:tr w:rsidR="00A01A37" w:rsidRPr="00B87AC1" w:rsidTr="00C365AB">
        <w:trPr>
          <w:trHeight w:val="138"/>
        </w:trPr>
        <w:tc>
          <w:tcPr>
            <w:tcW w:w="2660" w:type="dxa"/>
            <w:vMerge/>
            <w:tcBorders>
              <w:top w:val="nil"/>
            </w:tcBorders>
          </w:tcPr>
          <w:p w:rsidR="00A01A37" w:rsidRPr="00B87AC1" w:rsidRDefault="00A01A37" w:rsidP="009154E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</w:tcPr>
          <w:p w:rsidR="00A01A37" w:rsidRPr="00B87AC1" w:rsidRDefault="00A01A37" w:rsidP="00A01A3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095" w:type="dxa"/>
          </w:tcPr>
          <w:p w:rsidR="00A01A37" w:rsidRPr="00B87AC1" w:rsidRDefault="00A01A37" w:rsidP="00665A2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D6E23" w:rsidRPr="00B87AC1" w:rsidTr="007605E1">
        <w:tc>
          <w:tcPr>
            <w:tcW w:w="2660" w:type="dxa"/>
          </w:tcPr>
          <w:p w:rsidR="00CD6E23" w:rsidRPr="007605E1" w:rsidRDefault="00CD6E2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605E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References</w:t>
            </w:r>
          </w:p>
        </w:tc>
        <w:tc>
          <w:tcPr>
            <w:tcW w:w="1843" w:type="dxa"/>
          </w:tcPr>
          <w:p w:rsidR="00CD6E23" w:rsidRPr="00B87AC1" w:rsidRDefault="00CD6E2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87AC1">
              <w:rPr>
                <w:rFonts w:asciiTheme="majorBidi" w:hAnsiTheme="majorBidi" w:cstheme="majorBidi"/>
                <w:sz w:val="24"/>
                <w:szCs w:val="24"/>
              </w:rPr>
              <w:t>Citation</w:t>
            </w:r>
          </w:p>
        </w:tc>
        <w:tc>
          <w:tcPr>
            <w:tcW w:w="6095" w:type="dxa"/>
          </w:tcPr>
          <w:p w:rsidR="00CD6E23" w:rsidRPr="00B87AC1" w:rsidRDefault="00CD6E2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87AC1">
              <w:rPr>
                <w:rFonts w:asciiTheme="majorBidi" w:hAnsiTheme="majorBidi" w:cstheme="majorBidi"/>
                <w:sz w:val="24"/>
                <w:szCs w:val="24"/>
              </w:rPr>
              <w:t>Acknowledgement of sources used (books, articles, etc.).</w:t>
            </w:r>
          </w:p>
        </w:tc>
      </w:tr>
    </w:tbl>
    <w:p w:rsidR="00701783" w:rsidRPr="00B87AC1" w:rsidRDefault="00701783">
      <w:pPr>
        <w:rPr>
          <w:rFonts w:asciiTheme="majorBidi" w:hAnsiTheme="majorBidi" w:cstheme="majorBidi"/>
          <w:sz w:val="24"/>
          <w:szCs w:val="24"/>
        </w:rPr>
      </w:pPr>
    </w:p>
    <w:sectPr w:rsidR="00701783" w:rsidRPr="00B87AC1" w:rsidSect="00B87AC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DE8" w:rsidRDefault="00357DE8" w:rsidP="00C365AB">
      <w:pPr>
        <w:spacing w:after="0" w:line="240" w:lineRule="auto"/>
      </w:pPr>
      <w:r>
        <w:separator/>
      </w:r>
    </w:p>
  </w:endnote>
  <w:endnote w:type="continuationSeparator" w:id="1">
    <w:p w:rsidR="00357DE8" w:rsidRDefault="00357DE8" w:rsidP="00C36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DE8" w:rsidRDefault="00357DE8" w:rsidP="00C365AB">
      <w:pPr>
        <w:spacing w:after="0" w:line="240" w:lineRule="auto"/>
      </w:pPr>
      <w:r>
        <w:separator/>
      </w:r>
    </w:p>
  </w:footnote>
  <w:footnote w:type="continuationSeparator" w:id="1">
    <w:p w:rsidR="00357DE8" w:rsidRDefault="00357DE8" w:rsidP="00C365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D510FC0"/>
    <w:multiLevelType w:val="hybridMultilevel"/>
    <w:tmpl w:val="DB78291E"/>
    <w:lvl w:ilvl="0" w:tplc="ADA07D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9090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B868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9272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CAB3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1042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9625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ACE7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0A98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7730"/>
    <w:rsid w:val="00034616"/>
    <w:rsid w:val="000507E4"/>
    <w:rsid w:val="0006063C"/>
    <w:rsid w:val="000A11FC"/>
    <w:rsid w:val="000C3E44"/>
    <w:rsid w:val="0015074B"/>
    <w:rsid w:val="0029639D"/>
    <w:rsid w:val="002E2458"/>
    <w:rsid w:val="00326F90"/>
    <w:rsid w:val="00354854"/>
    <w:rsid w:val="00357DE8"/>
    <w:rsid w:val="00643CBB"/>
    <w:rsid w:val="00665A2E"/>
    <w:rsid w:val="006708FF"/>
    <w:rsid w:val="006838F2"/>
    <w:rsid w:val="00701783"/>
    <w:rsid w:val="00736513"/>
    <w:rsid w:val="007605E1"/>
    <w:rsid w:val="00796886"/>
    <w:rsid w:val="00835007"/>
    <w:rsid w:val="0084637E"/>
    <w:rsid w:val="008E69EF"/>
    <w:rsid w:val="009154E1"/>
    <w:rsid w:val="00995657"/>
    <w:rsid w:val="00A01A37"/>
    <w:rsid w:val="00AA1D8D"/>
    <w:rsid w:val="00AD3009"/>
    <w:rsid w:val="00B47730"/>
    <w:rsid w:val="00B87AC1"/>
    <w:rsid w:val="00C365AB"/>
    <w:rsid w:val="00CB0664"/>
    <w:rsid w:val="00CD6E23"/>
    <w:rsid w:val="00D1759D"/>
    <w:rsid w:val="00EF1823"/>
    <w:rsid w:val="00FB04FF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mbrageclair1">
    <w:name w:val="Ombrage clair1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rameclaire-Accent11">
    <w:name w:val="Trame claire - Accent 1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Listeclaire1">
    <w:name w:val="Liste claire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steclaire-Accent11">
    <w:name w:val="Liste claire - Accent 1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Grilleclaire1">
    <w:name w:val="Grille claire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Grilleclaire-Accent11">
    <w:name w:val="Grille claire - Accent 1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Tramemoyenne11">
    <w:name w:val="Trame moyenne 1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ramemoyenne1-Accent11">
    <w:name w:val="Trame moyenne 1 - Accent 1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ramemoyenne21">
    <w:name w:val="Trame moyenne 2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ramemoyenne2-Accent11">
    <w:name w:val="Trame moyenne 2 - Accent 1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stemoyenne11">
    <w:name w:val="Liste moyenne 1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Listemoyenne1-Accent11">
    <w:name w:val="Liste moyenne 1 - Accent 1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Listemoyenne21">
    <w:name w:val="Liste moyenne 2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Grillemoyenne11">
    <w:name w:val="Grille moyenne 1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Grillemoyenne21">
    <w:name w:val="Grille moyenne 2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Grillemoyenne31">
    <w:name w:val="Grille moyenne 3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Listefonce1">
    <w:name w:val="Liste foncée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Tramecouleur1">
    <w:name w:val="Trame couleur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Listecouleur1">
    <w:name w:val="Liste couleur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llecouleur1">
    <w:name w:val="Grille couleur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5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405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439</Words>
  <Characters>2419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2853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Win7Sis</cp:lastModifiedBy>
  <cp:revision>5</cp:revision>
  <dcterms:created xsi:type="dcterms:W3CDTF">2025-04-19T15:13:00Z</dcterms:created>
  <dcterms:modified xsi:type="dcterms:W3CDTF">2025-04-20T14:43:00Z</dcterms:modified>
</cp:coreProperties>
</file>