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9B" w:rsidRPr="00D64745" w:rsidRDefault="00875A29" w:rsidP="00D64745">
      <w:pPr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</w:rPr>
      </w:pPr>
      <w:r w:rsidRPr="00D6474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</w:rPr>
        <w:t xml:space="preserve">الاضطرابات ثنائية القطب </w:t>
      </w:r>
    </w:p>
    <w:p w:rsidR="00875A29" w:rsidRPr="00D64745" w:rsidRDefault="00875A29">
      <w:pPr>
        <w:rPr>
          <w:rFonts w:cs="Arial"/>
          <w:rtl/>
        </w:rPr>
      </w:pPr>
      <w:r w:rsidRPr="00D64745">
        <w:rPr>
          <w:rFonts w:cs="Arial" w:hint="cs"/>
          <w:rtl/>
        </w:rPr>
        <w:t>تحدثنا في محاضرة سابقة عن تشخيص اضطراب الاكتئاب و سنتحدث في هذه المحاضرة عن طريق تشخيص اضطراب ثنائي القطب .</w:t>
      </w:r>
    </w:p>
    <w:p w:rsidR="00875A29" w:rsidRPr="00D64745" w:rsidRDefault="00875A29" w:rsidP="00D64745">
      <w:pPr>
        <w:rPr>
          <w:rFonts w:cs="Arial"/>
          <w:rtl/>
        </w:rPr>
      </w:pPr>
      <w:r w:rsidRPr="00D64745">
        <w:rPr>
          <w:rFonts w:cs="Arial" w:hint="cs"/>
          <w:rtl/>
        </w:rPr>
        <w:t xml:space="preserve">و </w:t>
      </w:r>
      <w:r w:rsidR="00D64745">
        <w:rPr>
          <w:rFonts w:cs="Arial" w:hint="cs"/>
          <w:rtl/>
        </w:rPr>
        <w:t>تعد</w:t>
      </w:r>
      <w:r w:rsidRPr="00D64745">
        <w:rPr>
          <w:rFonts w:cs="Arial" w:hint="cs"/>
          <w:rtl/>
        </w:rPr>
        <w:t xml:space="preserve"> أهم خطوة</w:t>
      </w:r>
      <w:r w:rsidR="00D64745">
        <w:rPr>
          <w:rFonts w:cs="Arial" w:hint="cs"/>
          <w:rtl/>
        </w:rPr>
        <w:t xml:space="preserve"> في تشخيص اضطراب ثنائي القطب</w:t>
      </w:r>
      <w:r w:rsidRPr="00D64745">
        <w:rPr>
          <w:rFonts w:cs="Arial" w:hint="cs"/>
          <w:rtl/>
        </w:rPr>
        <w:t xml:space="preserve"> هي تشخيص نوبة الهوس بشكل صحيح عند الأشخاص الذين تنطبق عليهم معايير الاكتئاب لأن نوبات الهوس هذه هي من يميز اضطراب ثنائي القطب ، </w:t>
      </w:r>
      <w:r w:rsidR="00BA18A5" w:rsidRPr="00D64745">
        <w:rPr>
          <w:rFonts w:cs="Arial" w:hint="cs"/>
          <w:rtl/>
        </w:rPr>
        <w:t xml:space="preserve">و لأنه لا يوجد اضطراب يقتصر على </w:t>
      </w:r>
      <w:r w:rsidR="009775B9" w:rsidRPr="00D64745">
        <w:rPr>
          <w:rFonts w:cs="Arial" w:hint="cs"/>
          <w:rtl/>
        </w:rPr>
        <w:t xml:space="preserve">الإصابة بنوبات الهوس فقط فإن أعراض </w:t>
      </w:r>
      <w:r w:rsidR="00D64745" w:rsidRPr="00D64745">
        <w:rPr>
          <w:rFonts w:cs="Arial" w:hint="cs"/>
          <w:rtl/>
        </w:rPr>
        <w:t>الاكتئاب</w:t>
      </w:r>
      <w:r w:rsidR="009775B9" w:rsidRPr="00D64745">
        <w:rPr>
          <w:rFonts w:cs="Arial" w:hint="cs"/>
          <w:rtl/>
        </w:rPr>
        <w:t xml:space="preserve"> متوقعة </w:t>
      </w:r>
      <w:r w:rsidR="00BA18A5" w:rsidRPr="00D64745">
        <w:rPr>
          <w:rFonts w:cs="Arial" w:hint="cs"/>
          <w:rtl/>
        </w:rPr>
        <w:t xml:space="preserve"> عند تعاملنا مع أعراض اضطراب ثنائي القطب . </w:t>
      </w:r>
    </w:p>
    <w:p w:rsidR="00BA18A5" w:rsidRPr="00D64745" w:rsidRDefault="00BA18A5">
      <w:pPr>
        <w:rPr>
          <w:rFonts w:cs="Arial"/>
          <w:rtl/>
        </w:rPr>
      </w:pPr>
      <w:r w:rsidRPr="00D64745">
        <w:rPr>
          <w:rFonts w:cs="Arial" w:hint="cs"/>
          <w:rtl/>
        </w:rPr>
        <w:t xml:space="preserve">فهناك قائمة طويلة من الأعراض التي يمكن أن تنتج عن نوبات الهوس ، و لتشخيص </w:t>
      </w:r>
      <w:r w:rsidR="00D64745" w:rsidRPr="00D64745">
        <w:rPr>
          <w:rFonts w:cs="Arial" w:hint="cs"/>
          <w:rtl/>
        </w:rPr>
        <w:t>الإصابة</w:t>
      </w:r>
      <w:r w:rsidRPr="00D64745">
        <w:rPr>
          <w:rFonts w:cs="Arial" w:hint="cs"/>
          <w:rtl/>
        </w:rPr>
        <w:t xml:space="preserve"> </w:t>
      </w:r>
      <w:proofErr w:type="spellStart"/>
      <w:r w:rsidRPr="00D64745">
        <w:rPr>
          <w:rFonts w:cs="Arial" w:hint="cs"/>
          <w:rtl/>
        </w:rPr>
        <w:t>بها</w:t>
      </w:r>
      <w:proofErr w:type="spellEnd"/>
      <w:r w:rsidRPr="00D64745">
        <w:rPr>
          <w:rFonts w:cs="Arial" w:hint="cs"/>
          <w:rtl/>
        </w:rPr>
        <w:t xml:space="preserve"> </w:t>
      </w:r>
      <w:r w:rsidR="00D64745">
        <w:rPr>
          <w:rFonts w:cs="Arial" w:hint="cs"/>
          <w:rtl/>
        </w:rPr>
        <w:t xml:space="preserve"> </w:t>
      </w:r>
      <w:r w:rsidRPr="00D64745">
        <w:rPr>
          <w:rFonts w:cs="Arial" w:hint="cs"/>
          <w:rtl/>
        </w:rPr>
        <w:t xml:space="preserve">يجب تشخيص معانات المريض من ثلاث أعراض أو أكثر من الأعراض التالية : </w:t>
      </w:r>
    </w:p>
    <w:p w:rsidR="00BA18A5" w:rsidRDefault="00BA18A5">
      <w:pPr>
        <w:rPr>
          <w:rFonts w:cs="Arial" w:hint="cs"/>
          <w:rtl/>
        </w:rPr>
      </w:pPr>
      <w:r w:rsidRPr="00D64745">
        <w:rPr>
          <w:rFonts w:cs="Arial" w:hint="cs"/>
          <w:rtl/>
        </w:rPr>
        <w:t xml:space="preserve">أولا : الثقة الزائدة بالنفس : </w:t>
      </w:r>
      <w:r w:rsidR="00C1627E">
        <w:rPr>
          <w:rFonts w:cs="Arial" w:hint="cs"/>
          <w:rtl/>
        </w:rPr>
        <w:t xml:space="preserve"> </w:t>
      </w:r>
      <w:r w:rsidRPr="00D64745">
        <w:rPr>
          <w:rFonts w:cs="Arial" w:hint="cs"/>
          <w:rtl/>
        </w:rPr>
        <w:t xml:space="preserve">و لا نقصد بذلك </w:t>
      </w:r>
      <w:r w:rsidR="00A16039" w:rsidRPr="00D64745">
        <w:rPr>
          <w:rFonts w:cs="Arial" w:hint="cs"/>
          <w:rtl/>
        </w:rPr>
        <w:t>اعتقاد</w:t>
      </w:r>
      <w:r w:rsidRPr="00D64745">
        <w:rPr>
          <w:rFonts w:cs="Arial" w:hint="cs"/>
          <w:rtl/>
        </w:rPr>
        <w:t xml:space="preserve"> المصاب بأنه لاعب كرة قدم ممتاز مثلا بل اعتقاده أنه أفضل لاعب كرة قدم في العالم ، و يعني هذا العرض أن تظهر على المريض علامات الهوس بنفسه .</w:t>
      </w:r>
    </w:p>
    <w:p w:rsidR="00C1627E" w:rsidRDefault="00C1627E">
      <w:pPr>
        <w:rPr>
          <w:rFonts w:cs="Arial" w:hint="cs"/>
          <w:rtl/>
        </w:rPr>
      </w:pPr>
      <w:r>
        <w:rPr>
          <w:rFonts w:cs="Arial" w:hint="cs"/>
          <w:rtl/>
        </w:rPr>
        <w:t xml:space="preserve">لكن كيف تؤثر الثقة الزائدة بالنفس على حياة المهووس : </w:t>
      </w:r>
    </w:p>
    <w:p w:rsidR="00C1627E" w:rsidRDefault="00C1627E" w:rsidP="00C1627E">
      <w:pPr>
        <w:pStyle w:val="a3"/>
        <w:numPr>
          <w:ilvl w:val="0"/>
          <w:numId w:val="3"/>
        </w:numPr>
        <w:rPr>
          <w:rFonts w:cs="Arial" w:hint="cs"/>
        </w:rPr>
      </w:pPr>
      <w:r>
        <w:rPr>
          <w:rFonts w:cs="Arial" w:hint="cs"/>
          <w:rtl/>
        </w:rPr>
        <w:t>إهمال الإشارات التحذيرية حوله حيث يمكن أن يصل المهووس إلى درجة عالية من الثقة في قراراته و طريقة تفكيره ، تجعله غافلا على الإشارات التحذيرية التي يمكن أن تدله على أنه يرتكب خطأ ما ، سواء في حياته الشخصية أو العملية ، فيجب أن ينتبه إلى تلك الإشارات حتى يقوم ذاته .</w:t>
      </w:r>
    </w:p>
    <w:p w:rsidR="00C1627E" w:rsidRDefault="00C1627E" w:rsidP="00C1627E">
      <w:pPr>
        <w:pStyle w:val="a3"/>
        <w:numPr>
          <w:ilvl w:val="0"/>
          <w:numId w:val="3"/>
        </w:numPr>
        <w:rPr>
          <w:rFonts w:cs="Arial" w:hint="cs"/>
        </w:rPr>
      </w:pPr>
      <w:r>
        <w:rPr>
          <w:rFonts w:cs="Arial" w:hint="cs"/>
          <w:rtl/>
        </w:rPr>
        <w:t>التطفل على مجالات و اختصاصات أخرى ، فمن منطلق الثقة الزائدة بالنفس يمكن أن يشعر المهووس أنه أفضل من غيره حتى في تخصصاتهم مثلا الطالب المهووس يرى نفسه أحسن من مدرسيه .</w:t>
      </w:r>
    </w:p>
    <w:p w:rsidR="004B798E" w:rsidRDefault="004B798E" w:rsidP="00C1627E">
      <w:pPr>
        <w:pStyle w:val="a3"/>
        <w:numPr>
          <w:ilvl w:val="0"/>
          <w:numId w:val="3"/>
        </w:numPr>
        <w:rPr>
          <w:rFonts w:cs="Arial" w:hint="cs"/>
        </w:rPr>
      </w:pPr>
      <w:r>
        <w:rPr>
          <w:rFonts w:cs="Arial" w:hint="cs"/>
          <w:rtl/>
        </w:rPr>
        <w:t>الاستسهال بأداء المهام المطلوبة و بذل الحد الأدنى من الجهد .فالثقة الزائدة تدفعه إلى الاعتقاد بأنه قادر على أداء مهامه بسهولة ويسر و في أقصر وقت .</w:t>
      </w:r>
    </w:p>
    <w:p w:rsidR="004B798E" w:rsidRDefault="004B798E" w:rsidP="00C1627E">
      <w:pPr>
        <w:pStyle w:val="a3"/>
        <w:numPr>
          <w:ilvl w:val="0"/>
          <w:numId w:val="3"/>
        </w:numPr>
        <w:rPr>
          <w:rFonts w:cs="Arial" w:hint="cs"/>
        </w:rPr>
      </w:pPr>
      <w:r>
        <w:rPr>
          <w:rFonts w:cs="Arial" w:hint="cs"/>
          <w:rtl/>
        </w:rPr>
        <w:t xml:space="preserve">الثقة الزائدة بالنفس تعزز </w:t>
      </w:r>
      <w:proofErr w:type="spellStart"/>
      <w:r>
        <w:rPr>
          <w:rFonts w:cs="Arial" w:hint="cs"/>
          <w:rtl/>
        </w:rPr>
        <w:t>النرجيسية</w:t>
      </w:r>
      <w:proofErr w:type="spellEnd"/>
      <w:r>
        <w:rPr>
          <w:rFonts w:cs="Arial" w:hint="cs"/>
          <w:rtl/>
        </w:rPr>
        <w:t xml:space="preserve"> و تبني شخصية مؤذية  لمحيطها فيصبح المهووس </w:t>
      </w:r>
      <w:proofErr w:type="spellStart"/>
      <w:r>
        <w:rPr>
          <w:rFonts w:cs="Arial" w:hint="cs"/>
          <w:rtl/>
        </w:rPr>
        <w:t>نرجيسي</w:t>
      </w:r>
      <w:proofErr w:type="spellEnd"/>
      <w:r>
        <w:rPr>
          <w:rFonts w:cs="Arial" w:hint="cs"/>
          <w:rtl/>
        </w:rPr>
        <w:t xml:space="preserve"> حسود و بغيض .</w:t>
      </w:r>
    </w:p>
    <w:p w:rsidR="004B798E" w:rsidRPr="00C1627E" w:rsidRDefault="004B798E" w:rsidP="00C1627E">
      <w:pPr>
        <w:pStyle w:val="a3"/>
        <w:numPr>
          <w:ilvl w:val="0"/>
          <w:numId w:val="3"/>
        </w:numPr>
        <w:rPr>
          <w:rFonts w:cs="Arial"/>
          <w:rtl/>
        </w:rPr>
      </w:pPr>
      <w:r>
        <w:rPr>
          <w:rFonts w:cs="Arial" w:hint="cs"/>
          <w:rtl/>
        </w:rPr>
        <w:t>عدم القدرة على النقاش أو النقاش المفرط إلى حد الثرثرة و ذلك نتيجة التحيز الشديد للآراء و المواقف و هو واحد من مخرجات الاعتقاد الراسخ لدى المهووس بأنه لا يقوم إلا بما هو صحيح .</w:t>
      </w:r>
    </w:p>
    <w:p w:rsidR="00BA18A5" w:rsidRPr="00D64745" w:rsidRDefault="00BA18A5">
      <w:pPr>
        <w:rPr>
          <w:rFonts w:cs="Arial"/>
          <w:rtl/>
        </w:rPr>
      </w:pPr>
      <w:r w:rsidRPr="00D64745">
        <w:rPr>
          <w:rFonts w:cs="Arial" w:hint="cs"/>
          <w:rtl/>
        </w:rPr>
        <w:t xml:space="preserve">ثانيا : تسارع الأفكار : حيث تتسارع </w:t>
      </w:r>
      <w:r w:rsidR="003870AC">
        <w:rPr>
          <w:rFonts w:cs="Arial" w:hint="cs"/>
          <w:rtl/>
        </w:rPr>
        <w:t xml:space="preserve"> و تتزاحم </w:t>
      </w:r>
      <w:r w:rsidRPr="00D64745">
        <w:rPr>
          <w:rFonts w:cs="Arial" w:hint="cs"/>
          <w:rtl/>
        </w:rPr>
        <w:t xml:space="preserve">الأفكار و تتوالى في ذهن المصاب (فكرة بعد فكرة ) </w:t>
      </w:r>
      <w:r w:rsidR="006E7803" w:rsidRPr="00D64745">
        <w:rPr>
          <w:rFonts w:cs="Arial" w:hint="cs"/>
          <w:rtl/>
        </w:rPr>
        <w:t xml:space="preserve">، الأمر الذي يسبب العرض الثالث وهو </w:t>
      </w:r>
    </w:p>
    <w:p w:rsidR="006E7803" w:rsidRPr="00D64745" w:rsidRDefault="006E7803">
      <w:pPr>
        <w:rPr>
          <w:rFonts w:cs="Arial"/>
          <w:rtl/>
        </w:rPr>
      </w:pPr>
      <w:r w:rsidRPr="00D64745">
        <w:rPr>
          <w:rFonts w:cs="Arial" w:hint="cs"/>
          <w:rtl/>
        </w:rPr>
        <w:t xml:space="preserve">ثالثا : الكلام بسرعة </w:t>
      </w:r>
    </w:p>
    <w:p w:rsidR="006E7803" w:rsidRPr="00D64745" w:rsidRDefault="006E7803">
      <w:pPr>
        <w:rPr>
          <w:rFonts w:cs="Arial"/>
          <w:rtl/>
        </w:rPr>
      </w:pPr>
      <w:r w:rsidRPr="00D64745">
        <w:rPr>
          <w:rFonts w:cs="Arial" w:hint="cs"/>
          <w:rtl/>
        </w:rPr>
        <w:t>رابعا : التشتت : فالمصابون بهذا الاضطراب لا يستطيعون تركيز تفكيرهم على موضوع واحد أيا كان ، كما أن انتباههم يتشتت في تفاصيل غير مهمة ، و لا صلة لها بالنسبة للآخرين .</w:t>
      </w:r>
    </w:p>
    <w:p w:rsidR="006E7803" w:rsidRPr="00D64745" w:rsidRDefault="006E7803">
      <w:pPr>
        <w:rPr>
          <w:rFonts w:cs="Arial"/>
          <w:rtl/>
        </w:rPr>
      </w:pPr>
      <w:r w:rsidRPr="00D64745">
        <w:rPr>
          <w:rFonts w:cs="Arial" w:hint="cs"/>
          <w:rtl/>
        </w:rPr>
        <w:t>خامسا : قلة الحاجة للنوم : فقد يكتفون بثلاثة ساعات من النوم فقط .</w:t>
      </w:r>
    </w:p>
    <w:p w:rsidR="006E7803" w:rsidRPr="00D64745" w:rsidRDefault="006E7803">
      <w:pPr>
        <w:rPr>
          <w:rFonts w:cs="Arial"/>
          <w:rtl/>
        </w:rPr>
      </w:pPr>
      <w:r w:rsidRPr="00D64745">
        <w:rPr>
          <w:rFonts w:cs="Arial" w:hint="cs"/>
          <w:rtl/>
        </w:rPr>
        <w:t xml:space="preserve">سادسا : </w:t>
      </w:r>
      <w:r w:rsidR="003870AC" w:rsidRPr="00D64745">
        <w:rPr>
          <w:rFonts w:cs="Arial" w:hint="cs"/>
          <w:rtl/>
        </w:rPr>
        <w:t>الانفعال</w:t>
      </w:r>
      <w:r w:rsidRPr="00D64745">
        <w:rPr>
          <w:rFonts w:cs="Arial" w:hint="cs"/>
          <w:rtl/>
        </w:rPr>
        <w:t xml:space="preserve"> الحركي النفسي : كالسير بسرعة حول الغرفة و قلع الملابس و ارتدائها مرة أخرى .</w:t>
      </w:r>
    </w:p>
    <w:p w:rsidR="00956960" w:rsidRPr="00D64745" w:rsidRDefault="006E7803">
      <w:pPr>
        <w:rPr>
          <w:rFonts w:cs="Arial"/>
          <w:rtl/>
        </w:rPr>
      </w:pPr>
      <w:r w:rsidRPr="00D64745">
        <w:rPr>
          <w:rFonts w:cs="Arial" w:hint="cs"/>
          <w:rtl/>
        </w:rPr>
        <w:t>سابعا : زيادة في النشاط الموجه نحو هدف ما ، فقد يوجه المصاب كل تركيزه على العمل أو الذهاب إلى صالة الألعاب الرياضية ، و</w:t>
      </w:r>
      <w:r w:rsidR="003A3471" w:rsidRPr="00D64745">
        <w:rPr>
          <w:rFonts w:cs="Arial" w:hint="cs"/>
          <w:rtl/>
        </w:rPr>
        <w:t xml:space="preserve"> قضاء كل وقته لأداء تلك المهمة و ترك كل </w:t>
      </w:r>
      <w:proofErr w:type="spellStart"/>
      <w:r w:rsidR="003A3471" w:rsidRPr="00D64745">
        <w:rPr>
          <w:rFonts w:cs="Arial" w:hint="cs"/>
          <w:rtl/>
        </w:rPr>
        <w:t>شيئ</w:t>
      </w:r>
      <w:proofErr w:type="spellEnd"/>
      <w:r w:rsidR="003A3471" w:rsidRPr="00D64745">
        <w:rPr>
          <w:rFonts w:cs="Arial" w:hint="cs"/>
          <w:rtl/>
        </w:rPr>
        <w:t xml:space="preserve"> كان عليه فعله .</w:t>
      </w:r>
    </w:p>
    <w:p w:rsidR="00956960" w:rsidRPr="00D64745" w:rsidRDefault="00956960">
      <w:pPr>
        <w:rPr>
          <w:rFonts w:cs="Arial"/>
          <w:rtl/>
        </w:rPr>
      </w:pPr>
      <w:r w:rsidRPr="00D64745">
        <w:rPr>
          <w:rFonts w:cs="Arial" w:hint="cs"/>
          <w:rtl/>
        </w:rPr>
        <w:t>ثامنا : المشاركة بنشاطات خطيرة : قد يتمتع البعض بالتسوق ، لكن المصابين بنوبة الهوس قد تخرج رغبتهم في التسوق عن السيطرة ، لذلك فقد يستمرون في التسوق و ينفقون أكثر مما يملكون من المال .</w:t>
      </w:r>
    </w:p>
    <w:p w:rsidR="00956960" w:rsidRPr="00D64745" w:rsidRDefault="00956960" w:rsidP="00956960">
      <w:pPr>
        <w:rPr>
          <w:rFonts w:cs="Arial"/>
          <w:rtl/>
        </w:rPr>
      </w:pPr>
      <w:r w:rsidRPr="00D64745">
        <w:rPr>
          <w:rFonts w:cs="Arial" w:hint="cs"/>
          <w:rtl/>
        </w:rPr>
        <w:t xml:space="preserve">تاسعا : ازدياد الطاقة : فالمصابين بثنائي القطب يعانون من ازدياد الطاقة بشكل عام ، و يعد هذا عنصرا مهما بالنسبة لكافة أعراض نوبات الهوس التي ذكرناها ، و كما قلنا سابقا على المصاب </w:t>
      </w:r>
      <w:proofErr w:type="spellStart"/>
      <w:r w:rsidRPr="00D64745">
        <w:rPr>
          <w:rFonts w:cs="Arial" w:hint="cs"/>
          <w:rtl/>
        </w:rPr>
        <w:t>ان</w:t>
      </w:r>
      <w:proofErr w:type="spellEnd"/>
      <w:r w:rsidRPr="00D64745">
        <w:rPr>
          <w:rFonts w:cs="Arial" w:hint="cs"/>
          <w:rtl/>
        </w:rPr>
        <w:t xml:space="preserve"> يعاني من ثلاث أعراض أو أكثر كي يتم تشخيصه باضطراب ثنائي القطب .</w:t>
      </w:r>
    </w:p>
    <w:p w:rsidR="00E66E9B" w:rsidRPr="00D64745" w:rsidRDefault="00956960" w:rsidP="00956960">
      <w:pPr>
        <w:rPr>
          <w:rFonts w:cs="Arial"/>
          <w:rtl/>
        </w:rPr>
      </w:pPr>
      <w:r w:rsidRPr="00D64745">
        <w:rPr>
          <w:rFonts w:cs="Arial" w:hint="cs"/>
          <w:rtl/>
        </w:rPr>
        <w:lastRenderedPageBreak/>
        <w:t xml:space="preserve">و لكن هناك </w:t>
      </w:r>
      <w:r w:rsidR="00E66E9B" w:rsidRPr="00D64745">
        <w:rPr>
          <w:rFonts w:cs="Arial" w:hint="cs"/>
          <w:rtl/>
        </w:rPr>
        <w:t xml:space="preserve">بعض الشروط التي يجب أن تنطبق على المريض لكي يشخص باضطراب ثنائي القطب : </w:t>
      </w:r>
    </w:p>
    <w:p w:rsidR="0067261A" w:rsidRPr="00D64745" w:rsidRDefault="00E66E9B" w:rsidP="00956960">
      <w:pPr>
        <w:rPr>
          <w:rFonts w:cs="Arial"/>
          <w:rtl/>
        </w:rPr>
      </w:pPr>
      <w:r w:rsidRPr="00D64745">
        <w:rPr>
          <w:rFonts w:cs="Arial" w:hint="cs"/>
          <w:rtl/>
        </w:rPr>
        <w:t xml:space="preserve">01/ استمرار الشعور بالمزاج العالي مدة أسبوع على الأقل ، و يجب أن يكون مزاج المريض عالي ، بشكل غير طبيعي ، أو قد يظهر </w:t>
      </w:r>
      <w:r w:rsidR="0067261A" w:rsidRPr="00D64745">
        <w:rPr>
          <w:rFonts w:cs="Arial" w:hint="cs"/>
          <w:rtl/>
        </w:rPr>
        <w:t>هذا عند البعض بطريقة مختلفة فيصبح المصاب سريع الانفعال و الغضب .</w:t>
      </w:r>
    </w:p>
    <w:p w:rsidR="0067261A" w:rsidRPr="00D64745" w:rsidRDefault="0067261A" w:rsidP="00956960">
      <w:pPr>
        <w:rPr>
          <w:rFonts w:cs="Arial"/>
          <w:rtl/>
        </w:rPr>
      </w:pPr>
      <w:r w:rsidRPr="00D64745">
        <w:rPr>
          <w:rFonts w:cs="Arial" w:hint="cs"/>
          <w:rtl/>
        </w:rPr>
        <w:t>02/ كما يجب أن تكون الطاقة المتزايدة أحد الأعراض الثلاثة .</w:t>
      </w:r>
    </w:p>
    <w:p w:rsidR="0067261A" w:rsidRPr="00D64745" w:rsidRDefault="0067261A" w:rsidP="00956960">
      <w:pPr>
        <w:rPr>
          <w:rFonts w:cs="Arial"/>
          <w:rtl/>
        </w:rPr>
      </w:pPr>
      <w:r w:rsidRPr="00D64745">
        <w:rPr>
          <w:rFonts w:cs="Arial" w:hint="cs"/>
          <w:rtl/>
        </w:rPr>
        <w:t>03/ و يجب أن تكون الأعراض خاصة بما فيه الكفاية  لتأثر سلبا ، على حياة المصاب فقد تؤثر سلبا على عمله أو على علاقته مع الأصدقاء أو العائلة .</w:t>
      </w:r>
    </w:p>
    <w:p w:rsidR="0067261A" w:rsidRPr="00D64745" w:rsidRDefault="0067261A" w:rsidP="00956960">
      <w:pPr>
        <w:rPr>
          <w:rFonts w:cs="Arial"/>
          <w:rtl/>
        </w:rPr>
      </w:pPr>
      <w:r w:rsidRPr="00D64745">
        <w:rPr>
          <w:rFonts w:cs="Arial" w:hint="cs"/>
          <w:rtl/>
        </w:rPr>
        <w:t xml:space="preserve">و هناك نوعان من اضطراب ثنائي القطب : </w:t>
      </w:r>
    </w:p>
    <w:p w:rsidR="00151366" w:rsidRPr="00D64745" w:rsidRDefault="0067261A" w:rsidP="00D64745">
      <w:pPr>
        <w:rPr>
          <w:rFonts w:cs="Arial"/>
        </w:rPr>
      </w:pPr>
      <w:r w:rsidRPr="00D64745">
        <w:rPr>
          <w:rFonts w:cs="Arial" w:hint="cs"/>
          <w:rtl/>
        </w:rPr>
        <w:t>اضطراب ثنائي قطب من النوع الأول : و الذي يتميز بمرور المصاب بنوبة كاملة من الاكتئاب و نوبة كاملة من الهوس .</w:t>
      </w:r>
    </w:p>
    <w:p w:rsidR="00C216DF" w:rsidRPr="00D64745" w:rsidRDefault="00151366" w:rsidP="00D64745">
      <w:pPr>
        <w:rPr>
          <w:rFonts w:cs="Arial"/>
        </w:rPr>
      </w:pPr>
      <w:r w:rsidRPr="00D64745">
        <w:rPr>
          <w:rFonts w:cs="Arial" w:hint="cs"/>
          <w:rtl/>
        </w:rPr>
        <w:t xml:space="preserve">اضطراب ثنائي قطب من النوع الثاني : و يعاني المصاب فيه من نوبة اكتئاب حادة و نوبة هوس خفيفة و ليست كاملة ، كما أن تشخيص المصاب بثنائي القطب الأول أو الثاني </w:t>
      </w:r>
      <w:r w:rsidR="00C216DF" w:rsidRPr="00D64745">
        <w:rPr>
          <w:rFonts w:cs="Arial" w:hint="cs"/>
          <w:rtl/>
        </w:rPr>
        <w:t>يعتمد على مدى حدة الأعراض و مدى استمرارها ، فالأعراض هي نفسها في كلا النوعين ، لكنها يجب أن تستمر لمدة أسبوع على الأقل لتشخيص نوبة الهوس و أربعة أيام لتشخيص نوبة هوس خفيفة .</w:t>
      </w:r>
    </w:p>
    <w:p w:rsidR="00243770" w:rsidRPr="00D64745" w:rsidRDefault="00C216DF" w:rsidP="00D64745">
      <w:pPr>
        <w:rPr>
          <w:rFonts w:cs="Arial"/>
          <w:rtl/>
        </w:rPr>
      </w:pPr>
      <w:r w:rsidRPr="00D64745">
        <w:rPr>
          <w:rFonts w:cs="Arial" w:hint="cs"/>
          <w:rtl/>
        </w:rPr>
        <w:t xml:space="preserve">و لتشخيص نوبة هوس يجب أن تؤثر الأعراض سلبا على الحياة اليومية للمريض ، لكن هذا لا ينطبق في حالة الإصابة بنوبة هوس خفيفة ، حيث يمكن أن تجعل المصاب </w:t>
      </w:r>
      <w:proofErr w:type="spellStart"/>
      <w:r w:rsidRPr="00D64745">
        <w:rPr>
          <w:rFonts w:cs="Arial" w:hint="cs"/>
          <w:rtl/>
        </w:rPr>
        <w:t>بها</w:t>
      </w:r>
      <w:proofErr w:type="spellEnd"/>
      <w:r w:rsidRPr="00D64745">
        <w:rPr>
          <w:rFonts w:cs="Arial" w:hint="cs"/>
          <w:rtl/>
        </w:rPr>
        <w:t xml:space="preserve"> أكثر إنتاجية ، أو أن يصبح </w:t>
      </w:r>
      <w:r w:rsidR="00243770" w:rsidRPr="00D64745">
        <w:rPr>
          <w:rFonts w:cs="Arial" w:hint="cs"/>
          <w:rtl/>
        </w:rPr>
        <w:t>اجتماعيا بشكل أكبر</w:t>
      </w:r>
    </w:p>
    <w:p w:rsidR="00243770" w:rsidRPr="00D64745" w:rsidRDefault="00243770" w:rsidP="00D64745">
      <w:pPr>
        <w:rPr>
          <w:rFonts w:cs="Arial"/>
          <w:rtl/>
        </w:rPr>
      </w:pPr>
      <w:r w:rsidRPr="00D64745">
        <w:rPr>
          <w:rFonts w:cs="Arial" w:hint="cs"/>
          <w:rtl/>
        </w:rPr>
        <w:t>و لو كان ذلك ظاهريا أو مؤقت ، يرجع الأمر للطبيب للنظر في الأعراض التي يعاني منها المريض و تحديد ما إذا كانت المعايير تنطبق على النوع الأول أو الثاني .</w:t>
      </w:r>
    </w:p>
    <w:p w:rsidR="00243770" w:rsidRPr="00D64745" w:rsidRDefault="00243770" w:rsidP="00D64745">
      <w:pPr>
        <w:rPr>
          <w:rFonts w:cs="Arial"/>
          <w:rtl/>
        </w:rPr>
      </w:pPr>
      <w:r w:rsidRPr="00D64745">
        <w:rPr>
          <w:rFonts w:cs="Arial" w:hint="cs"/>
          <w:rtl/>
        </w:rPr>
        <w:t xml:space="preserve">علاج الاضطراب ثنائي القطب </w:t>
      </w:r>
    </w:p>
    <w:p w:rsidR="00243770" w:rsidRPr="00D64745" w:rsidRDefault="00243770" w:rsidP="00D64745">
      <w:pPr>
        <w:rPr>
          <w:rFonts w:cs="Arial"/>
          <w:rtl/>
        </w:rPr>
      </w:pPr>
      <w:r w:rsidRPr="00D64745">
        <w:rPr>
          <w:rFonts w:cs="Arial" w:hint="cs"/>
          <w:rtl/>
        </w:rPr>
        <w:t xml:space="preserve">علاج هذا الاضطراب يكون إما بالأدوية أو بالعلاجات النفسية : </w:t>
      </w:r>
    </w:p>
    <w:p w:rsidR="000F37C9" w:rsidRPr="00D64745" w:rsidRDefault="00243770" w:rsidP="00D64745">
      <w:pPr>
        <w:rPr>
          <w:rFonts w:cs="Arial"/>
          <w:rtl/>
        </w:rPr>
      </w:pPr>
      <w:r w:rsidRPr="00D64745">
        <w:rPr>
          <w:rFonts w:cs="Arial" w:hint="cs"/>
          <w:rtl/>
        </w:rPr>
        <w:t xml:space="preserve">العلاج الدوائي : أقدم هذه العلاجات هو علاج </w:t>
      </w:r>
      <w:proofErr w:type="spellStart"/>
      <w:r w:rsidRPr="00D64745">
        <w:rPr>
          <w:rFonts w:cs="Arial" w:hint="cs"/>
          <w:rtl/>
        </w:rPr>
        <w:t>الليثيوم</w:t>
      </w:r>
      <w:proofErr w:type="spellEnd"/>
      <w:r w:rsidRPr="00D64745">
        <w:rPr>
          <w:rFonts w:cs="Arial" w:hint="cs"/>
          <w:rtl/>
        </w:rPr>
        <w:t xml:space="preserve"> أو أملاح </w:t>
      </w:r>
      <w:proofErr w:type="spellStart"/>
      <w:r w:rsidRPr="00D64745">
        <w:rPr>
          <w:rFonts w:cs="Arial" w:hint="cs"/>
          <w:rtl/>
        </w:rPr>
        <w:t>الليثيوم</w:t>
      </w:r>
      <w:proofErr w:type="spellEnd"/>
      <w:r w:rsidRPr="00D64745">
        <w:rPr>
          <w:rFonts w:cs="Arial" w:hint="cs"/>
          <w:rtl/>
        </w:rPr>
        <w:t xml:space="preserve"> و الذي يعد العلاج الرئيسي لاضطراب ثنائي القطب منذ خمسة قرون خلت ، و هو الأكثر فعالية من بين العلاجات المتاحة و هو الأكثر تحكم في نوبات الهوس </w:t>
      </w:r>
      <w:r w:rsidR="00E14353" w:rsidRPr="00D64745">
        <w:rPr>
          <w:rFonts w:cs="Arial" w:hint="cs"/>
          <w:rtl/>
        </w:rPr>
        <w:t xml:space="preserve">، إلا أن العلماء لا يعلمون سبب فاعليته و لا آلية عمله على مستوى المشبك العصبي ، و لكن و وفقا </w:t>
      </w:r>
      <w:proofErr w:type="spellStart"/>
      <w:r w:rsidR="00E14353" w:rsidRPr="00D64745">
        <w:rPr>
          <w:rFonts w:cs="Arial" w:hint="cs"/>
          <w:rtl/>
        </w:rPr>
        <w:t>لاحدى</w:t>
      </w:r>
      <w:proofErr w:type="spellEnd"/>
      <w:r w:rsidR="00E14353" w:rsidRPr="00D64745">
        <w:rPr>
          <w:rFonts w:cs="Arial" w:hint="cs"/>
          <w:rtl/>
        </w:rPr>
        <w:t xml:space="preserve"> النظريات فان </w:t>
      </w:r>
      <w:proofErr w:type="spellStart"/>
      <w:r w:rsidR="00E14353" w:rsidRPr="00D64745">
        <w:rPr>
          <w:rFonts w:cs="Arial" w:hint="cs"/>
          <w:rtl/>
        </w:rPr>
        <w:t>الليثيوم</w:t>
      </w:r>
      <w:proofErr w:type="spellEnd"/>
      <w:r w:rsidR="00E14353" w:rsidRPr="00D64745">
        <w:rPr>
          <w:rFonts w:cs="Arial" w:hint="cs"/>
          <w:rtl/>
        </w:rPr>
        <w:t xml:space="preserve"> يحفز </w:t>
      </w:r>
      <w:proofErr w:type="spellStart"/>
      <w:r w:rsidR="00E14353" w:rsidRPr="00D64745">
        <w:rPr>
          <w:rFonts w:cs="Arial" w:hint="cs"/>
          <w:rtl/>
        </w:rPr>
        <w:t>افراز</w:t>
      </w:r>
      <w:proofErr w:type="spellEnd"/>
      <w:r w:rsidR="00E14353" w:rsidRPr="00D64745">
        <w:rPr>
          <w:rFonts w:cs="Arial" w:hint="cs"/>
          <w:rtl/>
        </w:rPr>
        <w:t xml:space="preserve"> </w:t>
      </w:r>
      <w:proofErr w:type="spellStart"/>
      <w:r w:rsidR="00E14353" w:rsidRPr="00D64745">
        <w:rPr>
          <w:rFonts w:cs="Arial" w:hint="cs"/>
          <w:rtl/>
        </w:rPr>
        <w:t>السيروتونين</w:t>
      </w:r>
      <w:proofErr w:type="spellEnd"/>
      <w:r w:rsidR="00E14353" w:rsidRPr="00D64745">
        <w:rPr>
          <w:rFonts w:cs="Arial" w:hint="cs"/>
          <w:rtl/>
        </w:rPr>
        <w:t xml:space="preserve"> عن طريق زيادة مكونات </w:t>
      </w:r>
      <w:proofErr w:type="spellStart"/>
      <w:r w:rsidR="00E14353" w:rsidRPr="00D64745">
        <w:rPr>
          <w:rFonts w:cs="Arial" w:hint="cs"/>
          <w:rtl/>
        </w:rPr>
        <w:t>السروتونين</w:t>
      </w:r>
      <w:proofErr w:type="spellEnd"/>
      <w:r w:rsidR="00E14353" w:rsidRPr="00D64745">
        <w:rPr>
          <w:rFonts w:cs="Arial" w:hint="cs"/>
          <w:rtl/>
        </w:rPr>
        <w:t xml:space="preserve"> ، و قد يزيد من </w:t>
      </w:r>
      <w:proofErr w:type="spellStart"/>
      <w:r w:rsidR="00E14353" w:rsidRPr="00D64745">
        <w:rPr>
          <w:rFonts w:cs="Arial" w:hint="cs"/>
          <w:rtl/>
        </w:rPr>
        <w:t>افراز</w:t>
      </w:r>
      <w:proofErr w:type="spellEnd"/>
      <w:r w:rsidR="00E14353" w:rsidRPr="00D64745">
        <w:rPr>
          <w:rFonts w:cs="Arial" w:hint="cs"/>
          <w:rtl/>
        </w:rPr>
        <w:t xml:space="preserve"> </w:t>
      </w:r>
      <w:proofErr w:type="spellStart"/>
      <w:r w:rsidR="00E14353" w:rsidRPr="00D64745">
        <w:rPr>
          <w:rFonts w:cs="Arial" w:hint="cs"/>
          <w:rtl/>
        </w:rPr>
        <w:t>السيروتونين</w:t>
      </w:r>
      <w:proofErr w:type="spellEnd"/>
      <w:r w:rsidR="00E14353" w:rsidRPr="00D64745">
        <w:rPr>
          <w:rFonts w:cs="Arial" w:hint="cs"/>
          <w:rtl/>
        </w:rPr>
        <w:t xml:space="preserve"> بطرق أخرى </w:t>
      </w:r>
      <w:r w:rsidRPr="00D64745">
        <w:rPr>
          <w:rFonts w:cs="Arial" w:hint="cs"/>
          <w:rtl/>
        </w:rPr>
        <w:t xml:space="preserve"> </w:t>
      </w:r>
      <w:r w:rsidR="00E14353" w:rsidRPr="00D64745">
        <w:rPr>
          <w:rFonts w:cs="Arial" w:hint="cs"/>
          <w:rtl/>
        </w:rPr>
        <w:t xml:space="preserve"> ، و هناك نظريات تقول أن </w:t>
      </w:r>
      <w:proofErr w:type="spellStart"/>
      <w:r w:rsidR="00E14353" w:rsidRPr="00D64745">
        <w:rPr>
          <w:rFonts w:cs="Arial" w:hint="cs"/>
          <w:rtl/>
        </w:rPr>
        <w:t>الليثيوم</w:t>
      </w:r>
      <w:proofErr w:type="spellEnd"/>
      <w:r w:rsidR="00E14353" w:rsidRPr="00D64745">
        <w:rPr>
          <w:rFonts w:cs="Arial" w:hint="cs"/>
          <w:rtl/>
        </w:rPr>
        <w:t xml:space="preserve"> يعزز </w:t>
      </w:r>
      <w:proofErr w:type="spellStart"/>
      <w:r w:rsidR="00E14353" w:rsidRPr="00D64745">
        <w:rPr>
          <w:rFonts w:cs="Arial" w:hint="cs"/>
          <w:rtl/>
        </w:rPr>
        <w:t>استردادات</w:t>
      </w:r>
      <w:proofErr w:type="spellEnd"/>
      <w:r w:rsidR="00E14353" w:rsidRPr="00D64745">
        <w:rPr>
          <w:rFonts w:cs="Arial" w:hint="cs"/>
          <w:rtl/>
        </w:rPr>
        <w:t xml:space="preserve"> </w:t>
      </w:r>
      <w:proofErr w:type="spellStart"/>
      <w:r w:rsidR="00E14353" w:rsidRPr="00D64745">
        <w:rPr>
          <w:rFonts w:cs="Arial" w:hint="cs"/>
          <w:rtl/>
        </w:rPr>
        <w:t>النورأنبنفرين</w:t>
      </w:r>
      <w:proofErr w:type="spellEnd"/>
      <w:r w:rsidR="00E14353" w:rsidRPr="00D64745">
        <w:rPr>
          <w:rFonts w:cs="Arial" w:hint="cs"/>
          <w:rtl/>
        </w:rPr>
        <w:t xml:space="preserve"> و يرمز له بالاختصار </w:t>
      </w:r>
      <w:r w:rsidR="000F37C9" w:rsidRPr="00D64745">
        <w:rPr>
          <w:rFonts w:cs="Arial" w:hint="cs"/>
          <w:rtl/>
        </w:rPr>
        <w:t xml:space="preserve">() و بالتالي يقل تأثير () مع الوقت ، و تفترض نظريات أخرى أن </w:t>
      </w:r>
      <w:proofErr w:type="spellStart"/>
      <w:r w:rsidR="000F37C9" w:rsidRPr="00D64745">
        <w:rPr>
          <w:rFonts w:cs="Arial" w:hint="cs"/>
          <w:rtl/>
        </w:rPr>
        <w:t>الليثيوم</w:t>
      </w:r>
      <w:proofErr w:type="spellEnd"/>
      <w:r w:rsidR="000F37C9" w:rsidRPr="00D64745">
        <w:rPr>
          <w:rFonts w:cs="Arial" w:hint="cs"/>
          <w:rtl/>
        </w:rPr>
        <w:t xml:space="preserve"> يؤثر على مناطق أخرى مختلفة من الخلية العصبية حيث لا يقتصر تأثيره على نقاط الاشتباك العصبي ، </w:t>
      </w:r>
      <w:proofErr w:type="spellStart"/>
      <w:r w:rsidR="000F37C9" w:rsidRPr="00D64745">
        <w:rPr>
          <w:rFonts w:cs="Arial" w:hint="cs"/>
          <w:rtl/>
        </w:rPr>
        <w:t>فتنص</w:t>
      </w:r>
      <w:proofErr w:type="spellEnd"/>
      <w:r w:rsidR="000F37C9" w:rsidRPr="00D64745">
        <w:rPr>
          <w:rFonts w:cs="Arial" w:hint="cs"/>
          <w:rtl/>
        </w:rPr>
        <w:t xml:space="preserve"> أحد النظريات أنه يؤثر على قنوات الصوديوم الموجودة على طول المحور العصبي و التي تعمل على تحريك جهد الفعل عبر الخلية العصبية .</w:t>
      </w:r>
    </w:p>
    <w:p w:rsidR="00940000" w:rsidRPr="00D64745" w:rsidRDefault="000F37C9" w:rsidP="00D64745">
      <w:pPr>
        <w:rPr>
          <w:rFonts w:cs="Arial"/>
          <w:rtl/>
        </w:rPr>
      </w:pPr>
      <w:r w:rsidRPr="00D64745">
        <w:rPr>
          <w:rFonts w:cs="Arial" w:hint="cs"/>
          <w:rtl/>
        </w:rPr>
        <w:t xml:space="preserve">أين كانت الآلية فهي تعمل على موازنة الحالة المزاجية للمريض و هي سريعة المفعول ، حيث يظهر أثرها خلال أسبوع أو اثنين ، كما أنها تغني على التأثيرات الجانبية </w:t>
      </w:r>
      <w:r w:rsidR="00940000" w:rsidRPr="00D64745">
        <w:rPr>
          <w:rFonts w:cs="Arial" w:hint="cs"/>
          <w:rtl/>
        </w:rPr>
        <w:t xml:space="preserve">السيئة و المزعجة للعلاجات الأخرى و بالأخص نوبات </w:t>
      </w:r>
      <w:proofErr w:type="spellStart"/>
      <w:r w:rsidR="00940000" w:rsidRPr="00D64745">
        <w:rPr>
          <w:rFonts w:cs="Arial" w:hint="cs"/>
          <w:rtl/>
        </w:rPr>
        <w:t>الإكتئاب</w:t>
      </w:r>
      <w:proofErr w:type="spellEnd"/>
      <w:r w:rsidR="00940000" w:rsidRPr="00D64745">
        <w:rPr>
          <w:rFonts w:cs="Arial" w:hint="cs"/>
          <w:rtl/>
        </w:rPr>
        <w:t xml:space="preserve"> و الشعور بالخجل ، و تعد هذه النقطة مهمة للغاية فعند علاج اضطراب ثنائي القطب من الممكن أن تعمل الأدوية على إحباط المرضى و تثبيطهم بشكل كبير أو رفع مزاجهم بشكل كبير ، و </w:t>
      </w:r>
      <w:proofErr w:type="spellStart"/>
      <w:r w:rsidR="00940000" w:rsidRPr="00D64745">
        <w:rPr>
          <w:rFonts w:cs="Arial" w:hint="cs"/>
          <w:rtl/>
        </w:rPr>
        <w:t>لليثيوم</w:t>
      </w:r>
      <w:proofErr w:type="spellEnd"/>
      <w:r w:rsidR="00940000" w:rsidRPr="00D64745">
        <w:rPr>
          <w:rFonts w:cs="Arial" w:hint="cs"/>
          <w:rtl/>
        </w:rPr>
        <w:t xml:space="preserve"> أعراض جانبية أخرى .</w:t>
      </w:r>
    </w:p>
    <w:p w:rsidR="009E7131" w:rsidRPr="00D64745" w:rsidRDefault="00940000" w:rsidP="00D64745">
      <w:pPr>
        <w:rPr>
          <w:rFonts w:cs="Arial"/>
        </w:rPr>
      </w:pPr>
      <w:r w:rsidRPr="00D64745">
        <w:rPr>
          <w:rFonts w:cs="Arial" w:hint="cs"/>
          <w:rtl/>
        </w:rPr>
        <w:t xml:space="preserve">يؤثر في استقرار الحالة المزاجية ، و قد يعود السبب إلى الطريقة التي يتناول </w:t>
      </w:r>
      <w:proofErr w:type="spellStart"/>
      <w:r w:rsidRPr="00D64745">
        <w:rPr>
          <w:rFonts w:cs="Arial" w:hint="cs"/>
          <w:rtl/>
        </w:rPr>
        <w:t>بها</w:t>
      </w:r>
      <w:proofErr w:type="spellEnd"/>
      <w:r w:rsidRPr="00D64745">
        <w:rPr>
          <w:rFonts w:cs="Arial" w:hint="cs"/>
          <w:rtl/>
        </w:rPr>
        <w:t xml:space="preserve"> المريض </w:t>
      </w:r>
      <w:proofErr w:type="spellStart"/>
      <w:r w:rsidRPr="00D64745">
        <w:rPr>
          <w:rFonts w:cs="Arial" w:hint="cs"/>
          <w:rtl/>
        </w:rPr>
        <w:t>الليثيوم</w:t>
      </w:r>
      <w:proofErr w:type="spellEnd"/>
      <w:r w:rsidRPr="00D64745">
        <w:rPr>
          <w:rFonts w:cs="Arial" w:hint="cs"/>
          <w:rtl/>
        </w:rPr>
        <w:t xml:space="preserve"> فبعضهم يتناوله بالطريقة التي يتناول </w:t>
      </w:r>
      <w:proofErr w:type="spellStart"/>
      <w:r w:rsidRPr="00D64745">
        <w:rPr>
          <w:rFonts w:cs="Arial" w:hint="cs"/>
          <w:rtl/>
        </w:rPr>
        <w:t>بها</w:t>
      </w:r>
      <w:proofErr w:type="spellEnd"/>
      <w:r w:rsidRPr="00D64745">
        <w:rPr>
          <w:rFonts w:cs="Arial" w:hint="cs"/>
          <w:rtl/>
        </w:rPr>
        <w:t xml:space="preserve"> أدوية الصداع </w:t>
      </w:r>
      <w:r w:rsidRPr="00D64745">
        <w:rPr>
          <w:rFonts w:cs="Arial"/>
          <w:rtl/>
        </w:rPr>
        <w:t>–</w:t>
      </w:r>
      <w:r w:rsidRPr="00D64745">
        <w:rPr>
          <w:rFonts w:cs="Arial" w:hint="cs"/>
          <w:rtl/>
        </w:rPr>
        <w:t xml:space="preserve"> كلما شعر بصداع تناول الدواء لتخفيفه </w:t>
      </w:r>
      <w:r w:rsidR="009E7131" w:rsidRPr="00D64745">
        <w:rPr>
          <w:rFonts w:cs="Arial"/>
          <w:rtl/>
        </w:rPr>
        <w:t>–</w:t>
      </w:r>
    </w:p>
    <w:p w:rsidR="009E7131" w:rsidRPr="00D64745" w:rsidRDefault="009E7131" w:rsidP="009E7131">
      <w:pPr>
        <w:rPr>
          <w:rFonts w:cs="Arial"/>
          <w:rtl/>
        </w:rPr>
      </w:pPr>
      <w:r w:rsidRPr="00D64745">
        <w:rPr>
          <w:rFonts w:cs="Arial" w:hint="cs"/>
          <w:rtl/>
        </w:rPr>
        <w:t xml:space="preserve">          و إذا شعر بتحسن يتوقف عن تناوله ، و لكن ليشعر المريض بالتحسن عند تناول </w:t>
      </w:r>
      <w:proofErr w:type="spellStart"/>
      <w:r w:rsidRPr="00D64745">
        <w:rPr>
          <w:rFonts w:cs="Arial" w:hint="cs"/>
          <w:rtl/>
        </w:rPr>
        <w:t>الليثيوم</w:t>
      </w:r>
      <w:proofErr w:type="spellEnd"/>
      <w:r w:rsidRPr="00D64745">
        <w:rPr>
          <w:rFonts w:cs="Arial" w:hint="cs"/>
          <w:rtl/>
        </w:rPr>
        <w:t xml:space="preserve"> و الأدوية الأخرى التي تساعد في موازنة المزاج عليه </w:t>
      </w:r>
      <w:proofErr w:type="spellStart"/>
      <w:r w:rsidRPr="00D64745">
        <w:rPr>
          <w:rFonts w:cs="Arial" w:hint="cs"/>
          <w:rtl/>
        </w:rPr>
        <w:t>المواضبة</w:t>
      </w:r>
      <w:proofErr w:type="spellEnd"/>
      <w:r w:rsidRPr="00D64745">
        <w:rPr>
          <w:rFonts w:cs="Arial" w:hint="cs"/>
          <w:rtl/>
        </w:rPr>
        <w:t xml:space="preserve"> في تناولها و لا يتوقف عن تناولها إذا شعر بتحسن </w:t>
      </w:r>
    </w:p>
    <w:p w:rsidR="00896D57" w:rsidRPr="00D64745" w:rsidRDefault="009E7131" w:rsidP="00D64745">
      <w:pPr>
        <w:rPr>
          <w:rFonts w:cs="Arial"/>
        </w:rPr>
      </w:pPr>
      <w:r w:rsidRPr="00D64745">
        <w:rPr>
          <w:rFonts w:cs="Arial" w:hint="cs"/>
          <w:rtl/>
        </w:rPr>
        <w:t xml:space="preserve">و من الآثار الجانبية </w:t>
      </w:r>
      <w:proofErr w:type="spellStart"/>
      <w:r w:rsidRPr="00D64745">
        <w:rPr>
          <w:rFonts w:cs="Arial" w:hint="cs"/>
          <w:rtl/>
        </w:rPr>
        <w:t>لليثيوم</w:t>
      </w:r>
      <w:proofErr w:type="spellEnd"/>
      <w:r w:rsidRPr="00D64745">
        <w:rPr>
          <w:rFonts w:cs="Arial" w:hint="cs"/>
          <w:rtl/>
        </w:rPr>
        <w:t xml:space="preserve"> أثره على الذاكرة ، فقد يسبب فقدان الذاكرة </w:t>
      </w:r>
      <w:r w:rsidR="00796973" w:rsidRPr="00D64745">
        <w:rPr>
          <w:rFonts w:cs="Arial" w:hint="cs"/>
          <w:rtl/>
        </w:rPr>
        <w:t xml:space="preserve">، و قد يؤثر على تخزين الذكريات الجديدة ، و في بعض الأحيان قد يعمل </w:t>
      </w:r>
      <w:proofErr w:type="spellStart"/>
      <w:r w:rsidR="00796973" w:rsidRPr="00D64745">
        <w:rPr>
          <w:rFonts w:cs="Arial" w:hint="cs"/>
          <w:rtl/>
        </w:rPr>
        <w:t>الليثيوم</w:t>
      </w:r>
      <w:proofErr w:type="spellEnd"/>
      <w:r w:rsidR="00796973" w:rsidRPr="00D64745">
        <w:rPr>
          <w:rFonts w:cs="Arial" w:hint="cs"/>
          <w:rtl/>
        </w:rPr>
        <w:t xml:space="preserve"> على إيقاف التغيرات المزاجية الطبيعية  </w:t>
      </w:r>
      <w:r w:rsidR="00564361" w:rsidRPr="00D64745">
        <w:rPr>
          <w:rFonts w:cs="Arial" w:hint="cs"/>
          <w:rtl/>
        </w:rPr>
        <w:t xml:space="preserve">ما يؤثر على حياة المرضى ، فهم لا يستطيعون </w:t>
      </w:r>
      <w:r w:rsidR="00564361" w:rsidRPr="00D64745">
        <w:rPr>
          <w:rFonts w:cs="Arial" w:hint="cs"/>
          <w:rtl/>
        </w:rPr>
        <w:lastRenderedPageBreak/>
        <w:t xml:space="preserve">الفرح في أعياد ميلادهم و لا يشعرون بالحزن لحزن أحبائهم </w:t>
      </w:r>
      <w:r w:rsidR="00896D57" w:rsidRPr="00D64745">
        <w:rPr>
          <w:rFonts w:cs="Arial" w:hint="cs"/>
          <w:rtl/>
        </w:rPr>
        <w:t>فهذه التغيرات المزاجية جزء من الحياة اليومية و احتقانها يؤثر على حياة المرضى بشده .</w:t>
      </w:r>
    </w:p>
    <w:p w:rsidR="004B37C5" w:rsidRPr="00D64745" w:rsidRDefault="00896D57" w:rsidP="00D64745">
      <w:pPr>
        <w:rPr>
          <w:rFonts w:cs="Arial"/>
        </w:rPr>
      </w:pPr>
      <w:r w:rsidRPr="00D64745">
        <w:rPr>
          <w:rFonts w:cs="Arial" w:hint="cs"/>
          <w:rtl/>
        </w:rPr>
        <w:t xml:space="preserve">يتردد بعض المصابين في الخضوع للعلاج ، و </w:t>
      </w:r>
      <w:proofErr w:type="spellStart"/>
      <w:r w:rsidRPr="00D64745">
        <w:rPr>
          <w:rFonts w:cs="Arial" w:hint="cs"/>
          <w:rtl/>
        </w:rPr>
        <w:t>انهاء</w:t>
      </w:r>
      <w:proofErr w:type="spellEnd"/>
      <w:r w:rsidRPr="00D64745">
        <w:rPr>
          <w:rFonts w:cs="Arial" w:hint="cs"/>
          <w:rtl/>
        </w:rPr>
        <w:t xml:space="preserve"> نوبات الهوس التي تصيبهم و ذلك لأنهم يعتبرونها أمرا إيجابيا ، فبالرغم من أنها يمكن أن تكون مدمرة إلا أنها تزيد من إنتاجية و </w:t>
      </w:r>
      <w:proofErr w:type="spellStart"/>
      <w:r w:rsidRPr="00D64745">
        <w:rPr>
          <w:rFonts w:cs="Arial" w:hint="cs"/>
          <w:rtl/>
        </w:rPr>
        <w:t>ابداع</w:t>
      </w:r>
      <w:proofErr w:type="spellEnd"/>
      <w:r w:rsidRPr="00D64745">
        <w:rPr>
          <w:rFonts w:cs="Arial" w:hint="cs"/>
          <w:rtl/>
        </w:rPr>
        <w:t xml:space="preserve"> المصاب ، و لعل من أخطر الآثار الجانبية </w:t>
      </w:r>
      <w:proofErr w:type="spellStart"/>
      <w:r w:rsidRPr="00D64745">
        <w:rPr>
          <w:rFonts w:cs="Arial" w:hint="cs"/>
          <w:rtl/>
        </w:rPr>
        <w:t>لليثيوم</w:t>
      </w:r>
      <w:proofErr w:type="spellEnd"/>
      <w:r w:rsidRPr="00D64745">
        <w:rPr>
          <w:rFonts w:cs="Arial" w:hint="cs"/>
          <w:rtl/>
        </w:rPr>
        <w:t xml:space="preserve"> هي السمية ، فقد يؤثر </w:t>
      </w:r>
      <w:proofErr w:type="spellStart"/>
      <w:r w:rsidRPr="00D64745">
        <w:rPr>
          <w:rFonts w:cs="Arial" w:hint="cs"/>
          <w:rtl/>
        </w:rPr>
        <w:t>الليثيوم</w:t>
      </w:r>
      <w:proofErr w:type="spellEnd"/>
      <w:r w:rsidRPr="00D64745">
        <w:rPr>
          <w:rFonts w:cs="Arial" w:hint="cs"/>
          <w:rtl/>
        </w:rPr>
        <w:t xml:space="preserve"> على عمل الكلى و الغدة الدرقية </w:t>
      </w:r>
      <w:r w:rsidR="004B37C5" w:rsidRPr="00D64745">
        <w:rPr>
          <w:rFonts w:cs="Arial" w:hint="cs"/>
          <w:rtl/>
        </w:rPr>
        <w:t xml:space="preserve">، و قد يؤدي إلى </w:t>
      </w:r>
      <w:proofErr w:type="spellStart"/>
      <w:r w:rsidR="004B37C5" w:rsidRPr="00D64745">
        <w:rPr>
          <w:rFonts w:cs="Arial" w:hint="cs"/>
          <w:rtl/>
        </w:rPr>
        <w:t>الاصابة</w:t>
      </w:r>
      <w:proofErr w:type="spellEnd"/>
      <w:r w:rsidR="004B37C5" w:rsidRPr="00D64745">
        <w:rPr>
          <w:rFonts w:cs="Arial" w:hint="cs"/>
          <w:rtl/>
        </w:rPr>
        <w:t xml:space="preserve"> بالجفاف و يشكل ذلك خطورة لدى المرضى الذين يعانون من الجفاف أصلا .</w:t>
      </w:r>
    </w:p>
    <w:p w:rsidR="004B37C5" w:rsidRPr="00D64745" w:rsidRDefault="004B37C5" w:rsidP="00D64745">
      <w:pPr>
        <w:rPr>
          <w:rFonts w:cs="Arial"/>
          <w:rtl/>
        </w:rPr>
      </w:pPr>
      <w:r w:rsidRPr="00D64745">
        <w:rPr>
          <w:rFonts w:cs="Arial" w:hint="cs"/>
          <w:rtl/>
        </w:rPr>
        <w:t xml:space="preserve">فعلى الأشخاص الذين يتناولون </w:t>
      </w:r>
      <w:proofErr w:type="spellStart"/>
      <w:r w:rsidRPr="00D64745">
        <w:rPr>
          <w:rFonts w:cs="Arial" w:hint="cs"/>
          <w:rtl/>
        </w:rPr>
        <w:t>الليثيوم</w:t>
      </w:r>
      <w:proofErr w:type="spellEnd"/>
      <w:r w:rsidRPr="00D64745">
        <w:rPr>
          <w:rFonts w:cs="Arial" w:hint="cs"/>
          <w:rtl/>
        </w:rPr>
        <w:t xml:space="preserve"> أن يحرصو</w:t>
      </w:r>
      <w:r w:rsidRPr="00D64745">
        <w:rPr>
          <w:rFonts w:cs="Arial" w:hint="eastAsia"/>
          <w:rtl/>
        </w:rPr>
        <w:t>ا</w:t>
      </w:r>
      <w:r w:rsidRPr="00D64745">
        <w:rPr>
          <w:rFonts w:cs="Arial" w:hint="cs"/>
          <w:rtl/>
        </w:rPr>
        <w:t xml:space="preserve"> على شرب الماء بكثرة </w:t>
      </w:r>
      <w:r w:rsidR="00C216DF" w:rsidRPr="00D64745">
        <w:rPr>
          <w:rFonts w:cs="Arial" w:hint="cs"/>
          <w:rtl/>
        </w:rPr>
        <w:t xml:space="preserve"> </w:t>
      </w:r>
      <w:r w:rsidRPr="00D64745">
        <w:rPr>
          <w:rFonts w:cs="Arial" w:hint="cs"/>
          <w:rtl/>
        </w:rPr>
        <w:t xml:space="preserve">و </w:t>
      </w:r>
      <w:proofErr w:type="spellStart"/>
      <w:r w:rsidRPr="00D64745">
        <w:rPr>
          <w:rFonts w:cs="Arial" w:hint="cs"/>
          <w:rtl/>
        </w:rPr>
        <w:t>الاتباع</w:t>
      </w:r>
      <w:proofErr w:type="spellEnd"/>
      <w:r w:rsidRPr="00D64745">
        <w:rPr>
          <w:rFonts w:cs="Arial" w:hint="cs"/>
          <w:rtl/>
        </w:rPr>
        <w:t xml:space="preserve"> الحرفي لنصائح الأطباء </w:t>
      </w:r>
    </w:p>
    <w:p w:rsidR="003D224F" w:rsidRPr="00D64745" w:rsidRDefault="004B37C5" w:rsidP="00D64745">
      <w:pPr>
        <w:rPr>
          <w:rFonts w:cs="Arial"/>
        </w:rPr>
      </w:pPr>
      <w:r w:rsidRPr="00D64745">
        <w:rPr>
          <w:rFonts w:cs="Arial" w:hint="cs"/>
          <w:rtl/>
        </w:rPr>
        <w:t xml:space="preserve">و من مشكلات العلاج </w:t>
      </w:r>
      <w:proofErr w:type="spellStart"/>
      <w:r w:rsidRPr="00D64745">
        <w:rPr>
          <w:rFonts w:cs="Arial" w:hint="cs"/>
          <w:rtl/>
        </w:rPr>
        <w:t>بالليثيوم</w:t>
      </w:r>
      <w:proofErr w:type="spellEnd"/>
      <w:r w:rsidRPr="00D64745">
        <w:rPr>
          <w:rFonts w:cs="Arial" w:hint="cs"/>
          <w:rtl/>
        </w:rPr>
        <w:t xml:space="preserve"> أنه لا يعالج نوبات الاكتئاب ، فهو يساعد على علاج نوبات الهوس ، و لكنه لا يساعد في علاج الاكتئاب الذي يعد جزء مهم من اضطرابات ثنائي القطب ، فالمرضى الذين يعالجون </w:t>
      </w:r>
      <w:proofErr w:type="spellStart"/>
      <w:r w:rsidRPr="00D64745">
        <w:rPr>
          <w:rFonts w:cs="Arial" w:hint="cs"/>
          <w:rtl/>
        </w:rPr>
        <w:t>بالليثيوم</w:t>
      </w:r>
      <w:proofErr w:type="spellEnd"/>
      <w:r w:rsidRPr="00D64745">
        <w:rPr>
          <w:rFonts w:cs="Arial" w:hint="cs"/>
          <w:rtl/>
        </w:rPr>
        <w:t xml:space="preserve"> بحاجة إلى تناول دواء مضاد بالاكتئاب أيضا و قد يؤدي هذا إلى مشكلتين </w:t>
      </w:r>
      <w:r w:rsidR="003D224F" w:rsidRPr="00D64745">
        <w:rPr>
          <w:rFonts w:cs="Arial" w:hint="cs"/>
          <w:rtl/>
        </w:rPr>
        <w:t xml:space="preserve">: </w:t>
      </w:r>
    </w:p>
    <w:p w:rsidR="003D224F" w:rsidRPr="00D64745" w:rsidRDefault="003D224F" w:rsidP="00D64745">
      <w:pPr>
        <w:rPr>
          <w:rFonts w:cs="Arial"/>
        </w:rPr>
      </w:pPr>
      <w:proofErr w:type="spellStart"/>
      <w:r w:rsidRPr="00D64745">
        <w:rPr>
          <w:rFonts w:cs="Arial" w:hint="cs"/>
          <w:rtl/>
        </w:rPr>
        <w:t>الاولى</w:t>
      </w:r>
      <w:proofErr w:type="spellEnd"/>
      <w:r w:rsidRPr="00D64745">
        <w:rPr>
          <w:rFonts w:cs="Arial" w:hint="cs"/>
          <w:rtl/>
        </w:rPr>
        <w:t xml:space="preserve">: أن بعض مضادات </w:t>
      </w:r>
      <w:proofErr w:type="spellStart"/>
      <w:r w:rsidRPr="00D64745">
        <w:rPr>
          <w:rFonts w:cs="Arial" w:hint="cs"/>
          <w:rtl/>
        </w:rPr>
        <w:t>الإكتئاب</w:t>
      </w:r>
      <w:proofErr w:type="spellEnd"/>
      <w:r w:rsidRPr="00D64745">
        <w:rPr>
          <w:rFonts w:cs="Arial" w:hint="cs"/>
          <w:rtl/>
        </w:rPr>
        <w:t xml:space="preserve"> الأكثر استعمالا قد تسبب نوبات هوس للمصابين باضطرابات ثنائي القطب ، و يحد ذلك من خيارات العلاج .</w:t>
      </w:r>
    </w:p>
    <w:p w:rsidR="00331A33" w:rsidRPr="00D64745" w:rsidRDefault="003D224F" w:rsidP="00D64745">
      <w:pPr>
        <w:rPr>
          <w:rFonts w:cs="Arial"/>
        </w:rPr>
      </w:pPr>
      <w:r w:rsidRPr="00D64745">
        <w:rPr>
          <w:rFonts w:cs="Arial" w:hint="cs"/>
          <w:rtl/>
        </w:rPr>
        <w:t xml:space="preserve">ثانيا : المصاب سيعاني من أعراض جانبية لمضاد </w:t>
      </w:r>
      <w:proofErr w:type="spellStart"/>
      <w:r w:rsidRPr="00D64745">
        <w:rPr>
          <w:rFonts w:cs="Arial" w:hint="cs"/>
          <w:rtl/>
        </w:rPr>
        <w:t>الإكتئاب</w:t>
      </w:r>
      <w:proofErr w:type="spellEnd"/>
      <w:r w:rsidRPr="00D64745">
        <w:rPr>
          <w:rFonts w:cs="Arial" w:hint="cs"/>
          <w:rtl/>
        </w:rPr>
        <w:t xml:space="preserve"> </w:t>
      </w:r>
      <w:proofErr w:type="spellStart"/>
      <w:r w:rsidR="00331A33" w:rsidRPr="00D64745">
        <w:rPr>
          <w:rFonts w:cs="Arial" w:hint="cs"/>
          <w:rtl/>
        </w:rPr>
        <w:t>بالاضافة</w:t>
      </w:r>
      <w:proofErr w:type="spellEnd"/>
      <w:r w:rsidR="00331A33" w:rsidRPr="00D64745">
        <w:rPr>
          <w:rFonts w:cs="Arial" w:hint="cs"/>
          <w:rtl/>
        </w:rPr>
        <w:t xml:space="preserve"> إلى الأعراض الجانبية </w:t>
      </w:r>
      <w:proofErr w:type="spellStart"/>
      <w:r w:rsidR="00331A33" w:rsidRPr="00D64745">
        <w:rPr>
          <w:rFonts w:cs="Arial" w:hint="cs"/>
          <w:rtl/>
        </w:rPr>
        <w:t>لليثيوم</w:t>
      </w:r>
      <w:proofErr w:type="spellEnd"/>
      <w:r w:rsidR="00331A33" w:rsidRPr="00D64745">
        <w:rPr>
          <w:rFonts w:cs="Arial" w:hint="cs"/>
          <w:rtl/>
        </w:rPr>
        <w:t xml:space="preserve"> .</w:t>
      </w:r>
    </w:p>
    <w:p w:rsidR="006E7803" w:rsidRPr="00D64745" w:rsidRDefault="00331A33" w:rsidP="00D64745">
      <w:pPr>
        <w:rPr>
          <w:rFonts w:cs="Arial"/>
        </w:rPr>
      </w:pPr>
      <w:r w:rsidRPr="00D64745">
        <w:rPr>
          <w:rFonts w:cs="Arial" w:hint="cs"/>
          <w:rtl/>
        </w:rPr>
        <w:t xml:space="preserve">هناك أدوية أخرى تستعمل لعلاج نوبات الهوس حقق بعضها نجاحا ، و خاصة تلك التي تحتوي على مضادات التشنج و مضادات الذهان و </w:t>
      </w:r>
      <w:proofErr w:type="spellStart"/>
      <w:r w:rsidRPr="00D64745">
        <w:rPr>
          <w:rFonts w:cs="Arial" w:hint="cs"/>
          <w:rtl/>
        </w:rPr>
        <w:t>البنزوديازيبينات</w:t>
      </w:r>
      <w:proofErr w:type="spellEnd"/>
      <w:r w:rsidRPr="00D64745">
        <w:rPr>
          <w:rFonts w:cs="Arial" w:hint="cs"/>
          <w:rtl/>
        </w:rPr>
        <w:t xml:space="preserve"> و لكن وكما ذكرنا سابقا يبقى </w:t>
      </w:r>
      <w:proofErr w:type="spellStart"/>
      <w:r w:rsidRPr="00D64745">
        <w:rPr>
          <w:rFonts w:cs="Arial" w:hint="cs"/>
          <w:rtl/>
        </w:rPr>
        <w:t>الليثيوم</w:t>
      </w:r>
      <w:proofErr w:type="spellEnd"/>
      <w:r w:rsidRPr="00D64745">
        <w:rPr>
          <w:rFonts w:cs="Arial" w:hint="cs"/>
          <w:rtl/>
        </w:rPr>
        <w:t xml:space="preserve"> العلاج الأفضل .</w:t>
      </w:r>
      <w:r w:rsidR="00956960" w:rsidRPr="00D64745">
        <w:rPr>
          <w:rFonts w:cs="Arial" w:hint="cs"/>
          <w:rtl/>
        </w:rPr>
        <w:t xml:space="preserve"> </w:t>
      </w:r>
      <w:r w:rsidR="006E7803" w:rsidRPr="00D64745">
        <w:rPr>
          <w:rFonts w:cs="Arial" w:hint="cs"/>
          <w:rtl/>
        </w:rPr>
        <w:t xml:space="preserve"> </w:t>
      </w:r>
    </w:p>
    <w:sectPr w:rsidR="006E7803" w:rsidRPr="00D64745" w:rsidSect="00E94A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0D0B"/>
    <w:multiLevelType w:val="hybridMultilevel"/>
    <w:tmpl w:val="706C5FBC"/>
    <w:lvl w:ilvl="0" w:tplc="2D9AE4D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844AF1"/>
    <w:multiLevelType w:val="hybridMultilevel"/>
    <w:tmpl w:val="6E9020FA"/>
    <w:lvl w:ilvl="0" w:tplc="A858C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60420"/>
    <w:multiLevelType w:val="hybridMultilevel"/>
    <w:tmpl w:val="44A036EE"/>
    <w:lvl w:ilvl="0" w:tplc="AFA61B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875A29"/>
    <w:rsid w:val="000F37C9"/>
    <w:rsid w:val="00151366"/>
    <w:rsid w:val="00243770"/>
    <w:rsid w:val="0027689B"/>
    <w:rsid w:val="00331A33"/>
    <w:rsid w:val="003870AC"/>
    <w:rsid w:val="003A3471"/>
    <w:rsid w:val="003D224F"/>
    <w:rsid w:val="004B37C5"/>
    <w:rsid w:val="004B798E"/>
    <w:rsid w:val="00564361"/>
    <w:rsid w:val="0067261A"/>
    <w:rsid w:val="006E7803"/>
    <w:rsid w:val="00796973"/>
    <w:rsid w:val="00875A29"/>
    <w:rsid w:val="00896D57"/>
    <w:rsid w:val="00940000"/>
    <w:rsid w:val="00956960"/>
    <w:rsid w:val="009775B9"/>
    <w:rsid w:val="009E7131"/>
    <w:rsid w:val="00A16039"/>
    <w:rsid w:val="00BA18A5"/>
    <w:rsid w:val="00BE271A"/>
    <w:rsid w:val="00C1627E"/>
    <w:rsid w:val="00C216DF"/>
    <w:rsid w:val="00C543CB"/>
    <w:rsid w:val="00D64745"/>
    <w:rsid w:val="00E14353"/>
    <w:rsid w:val="00E66E9B"/>
    <w:rsid w:val="00E9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 MIX</dc:creator>
  <cp:lastModifiedBy>AGRO MIX</cp:lastModifiedBy>
  <cp:revision>4</cp:revision>
  <dcterms:created xsi:type="dcterms:W3CDTF">2024-11-15T17:24:00Z</dcterms:created>
  <dcterms:modified xsi:type="dcterms:W3CDTF">2024-11-16T20:57:00Z</dcterms:modified>
</cp:coreProperties>
</file>