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00" w:rsidRPr="00D0121B" w:rsidRDefault="00164F00" w:rsidP="00164F00">
      <w:pPr>
        <w:bidi/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rtl/>
          <w:lang w:eastAsia="en-US"/>
        </w:rPr>
        <w:t>جامعة</w:t>
      </w:r>
      <w:r>
        <w:rPr>
          <w:rFonts w:eastAsia="Calibri" w:hint="cs"/>
          <w:b/>
          <w:bCs/>
          <w:rtl/>
          <w:lang w:eastAsia="en-US"/>
        </w:rPr>
        <w:t xml:space="preserve"> </w:t>
      </w:r>
      <w:r>
        <w:rPr>
          <w:rFonts w:eastAsia="Calibri"/>
          <w:b/>
          <w:bCs/>
          <w:rtl/>
          <w:lang w:eastAsia="en-US"/>
        </w:rPr>
        <w:t>محمد</w:t>
      </w:r>
      <w:r>
        <w:rPr>
          <w:rFonts w:eastAsia="Calibri" w:hint="cs"/>
          <w:b/>
          <w:bCs/>
          <w:rtl/>
          <w:lang w:eastAsia="en-US"/>
        </w:rPr>
        <w:t xml:space="preserve"> </w:t>
      </w:r>
      <w:proofErr w:type="spellStart"/>
      <w:r>
        <w:rPr>
          <w:rFonts w:eastAsia="Calibri"/>
          <w:b/>
          <w:bCs/>
          <w:rtl/>
          <w:lang w:eastAsia="en-US"/>
        </w:rPr>
        <w:t>خيضر</w:t>
      </w:r>
      <w:proofErr w:type="spellEnd"/>
      <w:r w:rsidRPr="00D0121B">
        <w:rPr>
          <w:rFonts w:eastAsia="Calibri"/>
          <w:b/>
          <w:bCs/>
          <w:rtl/>
          <w:lang w:eastAsia="en-US"/>
        </w:rPr>
        <w:t xml:space="preserve">(بسكرة)        </w:t>
      </w:r>
      <w:r>
        <w:rPr>
          <w:rFonts w:eastAsia="Calibri" w:hint="cs"/>
          <w:b/>
          <w:bCs/>
          <w:rtl/>
          <w:lang w:eastAsia="en-US"/>
        </w:rPr>
        <w:t xml:space="preserve">      </w:t>
      </w:r>
      <w:r w:rsidRPr="00D0121B">
        <w:rPr>
          <w:rFonts w:eastAsia="Calibri"/>
          <w:b/>
          <w:bCs/>
          <w:rtl/>
          <w:lang w:eastAsia="en-US"/>
        </w:rPr>
        <w:t xml:space="preserve">     </w:t>
      </w:r>
      <w:r>
        <w:rPr>
          <w:rFonts w:eastAsia="Calibri" w:hint="cs"/>
          <w:b/>
          <w:bCs/>
          <w:rtl/>
          <w:lang w:eastAsia="en-US"/>
        </w:rPr>
        <w:t xml:space="preserve">                                                                                                           سنة ثالثة مالية </w:t>
      </w:r>
      <w:r w:rsidRPr="00D0121B">
        <w:rPr>
          <w:rFonts w:eastAsia="Calibri"/>
          <w:b/>
          <w:bCs/>
          <w:rtl/>
          <w:lang w:eastAsia="en-US"/>
        </w:rPr>
        <w:t xml:space="preserve">                                                                  </w:t>
      </w:r>
      <w:r w:rsidRPr="00D0121B">
        <w:rPr>
          <w:rFonts w:eastAsia="Calibri" w:hint="cs"/>
          <w:b/>
          <w:bCs/>
          <w:rtl/>
          <w:lang w:eastAsia="en-US"/>
        </w:rPr>
        <w:t xml:space="preserve">                                                  </w:t>
      </w:r>
      <w:r>
        <w:rPr>
          <w:rFonts w:eastAsia="Calibri" w:hint="cs"/>
          <w:b/>
          <w:bCs/>
          <w:rtl/>
          <w:lang w:eastAsia="en-US"/>
        </w:rPr>
        <w:t xml:space="preserve">         </w:t>
      </w:r>
    </w:p>
    <w:p w:rsidR="00164F00" w:rsidRDefault="00164F00" w:rsidP="00164F00">
      <w:pPr>
        <w:bidi/>
        <w:spacing w:line="276" w:lineRule="auto"/>
        <w:jc w:val="both"/>
        <w:rPr>
          <w:rFonts w:eastAsia="Calibri"/>
          <w:b/>
          <w:bCs/>
          <w:rtl/>
          <w:lang w:eastAsia="en-US"/>
        </w:rPr>
      </w:pPr>
      <w:r w:rsidRPr="00D0121B">
        <w:rPr>
          <w:rFonts w:eastAsia="Calibri"/>
          <w:b/>
          <w:bCs/>
          <w:rtl/>
          <w:lang w:eastAsia="en-US"/>
        </w:rPr>
        <w:t>كلية العلوم الاقتصادية والتجارية وعلوم التسيير</w:t>
      </w:r>
      <w:r w:rsidRPr="002066EF">
        <w:rPr>
          <w:rFonts w:eastAsia="Calibri"/>
          <w:b/>
          <w:bCs/>
          <w:rtl/>
          <w:lang w:eastAsia="en-US"/>
        </w:rPr>
        <w:t xml:space="preserve"> </w:t>
      </w:r>
      <w:r>
        <w:rPr>
          <w:rFonts w:eastAsia="Calibri" w:hint="cs"/>
          <w:b/>
          <w:bCs/>
          <w:rtl/>
          <w:lang w:eastAsia="en-US"/>
        </w:rPr>
        <w:t xml:space="preserve">                                                                                            </w:t>
      </w:r>
      <w:r w:rsidRPr="00D0121B">
        <w:rPr>
          <w:rFonts w:eastAsia="Calibri"/>
          <w:b/>
          <w:bCs/>
          <w:rtl/>
          <w:lang w:eastAsia="en-US"/>
        </w:rPr>
        <w:t>مقياس</w:t>
      </w:r>
      <w:r>
        <w:rPr>
          <w:rFonts w:eastAsia="Calibri" w:hint="cs"/>
          <w:b/>
          <w:bCs/>
          <w:rtl/>
          <w:lang w:eastAsia="en-US"/>
        </w:rPr>
        <w:t xml:space="preserve"> </w:t>
      </w:r>
      <w:r>
        <w:rPr>
          <w:rFonts w:eastAsia="Calibri"/>
          <w:b/>
          <w:bCs/>
          <w:rtl/>
          <w:lang w:eastAsia="en-US"/>
        </w:rPr>
        <w:t xml:space="preserve">تسيير </w:t>
      </w:r>
      <w:r w:rsidRPr="00D0121B">
        <w:rPr>
          <w:rFonts w:eastAsia="Calibri"/>
          <w:b/>
          <w:bCs/>
          <w:rtl/>
          <w:lang w:eastAsia="en-US"/>
        </w:rPr>
        <w:t>مالي</w:t>
      </w:r>
      <w:r>
        <w:rPr>
          <w:rFonts w:eastAsia="Calibri" w:hint="cs"/>
          <w:b/>
          <w:bCs/>
          <w:rtl/>
          <w:lang w:eastAsia="en-US"/>
        </w:rPr>
        <w:t>01</w:t>
      </w:r>
    </w:p>
    <w:p w:rsidR="00164F00" w:rsidRPr="00D0121B" w:rsidRDefault="00164F00" w:rsidP="00164F00">
      <w:pPr>
        <w:bidi/>
        <w:spacing w:line="276" w:lineRule="auto"/>
        <w:jc w:val="both"/>
        <w:rPr>
          <w:rFonts w:eastAsia="Calibri"/>
          <w:b/>
          <w:bCs/>
          <w:rtl/>
          <w:lang w:eastAsia="en-US"/>
        </w:rPr>
      </w:pPr>
      <w:r w:rsidRPr="00D0121B">
        <w:rPr>
          <w:rFonts w:eastAsia="Calibri"/>
          <w:b/>
          <w:bCs/>
          <w:rtl/>
          <w:lang w:eastAsia="en-US"/>
        </w:rPr>
        <w:t xml:space="preserve">                                                                                            </w:t>
      </w:r>
      <w:r w:rsidRPr="00D0121B">
        <w:rPr>
          <w:rFonts w:eastAsia="Calibri" w:hint="cs"/>
          <w:b/>
          <w:bCs/>
          <w:rtl/>
          <w:lang w:eastAsia="en-US"/>
        </w:rPr>
        <w:t xml:space="preserve">                                </w:t>
      </w:r>
      <w:r>
        <w:rPr>
          <w:rFonts w:eastAsia="Calibri" w:hint="cs"/>
          <w:b/>
          <w:bCs/>
          <w:rtl/>
          <w:lang w:eastAsia="en-US"/>
        </w:rPr>
        <w:t xml:space="preserve">                         </w:t>
      </w:r>
    </w:p>
    <w:p w:rsidR="000A7865" w:rsidRDefault="00164F00" w:rsidP="000A7865">
      <w:pPr>
        <w:bidi/>
        <w:spacing w:line="276" w:lineRule="auto"/>
        <w:jc w:val="center"/>
        <w:rPr>
          <w:rFonts w:eastAsia="Calibri" w:hint="cs"/>
          <w:b/>
          <w:bCs/>
          <w:sz w:val="24"/>
          <w:szCs w:val="24"/>
          <w:u w:val="double"/>
          <w:rtl/>
          <w:lang w:eastAsia="en-US"/>
        </w:rPr>
      </w:pPr>
      <w:r w:rsidRPr="00BF361D">
        <w:rPr>
          <w:rFonts w:eastAsia="Calibri"/>
          <w:b/>
          <w:bCs/>
          <w:sz w:val="24"/>
          <w:szCs w:val="24"/>
          <w:u w:val="double"/>
          <w:rtl/>
          <w:lang w:eastAsia="en-US"/>
        </w:rPr>
        <w:t>سلسلة تمارين في التحليل المالي</w:t>
      </w:r>
    </w:p>
    <w:p w:rsidR="000A7865" w:rsidRPr="000A7865" w:rsidRDefault="000A7865" w:rsidP="000A7865">
      <w:pPr>
        <w:bidi/>
        <w:spacing w:line="276" w:lineRule="auto"/>
        <w:rPr>
          <w:rFonts w:eastAsia="Calibri" w:hint="cs"/>
          <w:b/>
          <w:bCs/>
          <w:sz w:val="24"/>
          <w:szCs w:val="24"/>
          <w:u w:val="double"/>
          <w:rtl/>
          <w:lang w:eastAsia="en-US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ميزانية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وظيفية في 31/12/2016.</w:t>
      </w:r>
    </w:p>
    <w:tbl>
      <w:tblPr>
        <w:tblStyle w:val="Grilledutableau"/>
        <w:bidiVisual/>
        <w:tblW w:w="0" w:type="auto"/>
        <w:tblLook w:val="04A0"/>
      </w:tblPr>
      <w:tblGrid>
        <w:gridCol w:w="2880"/>
        <w:gridCol w:w="990"/>
        <w:gridCol w:w="3960"/>
        <w:gridCol w:w="1170"/>
      </w:tblGrid>
      <w:tr w:rsidR="000A7865" w:rsidRPr="00433DA3" w:rsidTr="006D1C74">
        <w:tc>
          <w:tcPr>
            <w:tcW w:w="2880" w:type="dxa"/>
          </w:tcPr>
          <w:p w:rsidR="000A7865" w:rsidRPr="00433DA3" w:rsidRDefault="000A7865" w:rsidP="006D1C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استخدامات</w:t>
            </w:r>
            <w:proofErr w:type="gramEnd"/>
          </w:p>
        </w:tc>
        <w:tc>
          <w:tcPr>
            <w:tcW w:w="990" w:type="dxa"/>
          </w:tcPr>
          <w:p w:rsidR="000A7865" w:rsidRPr="00433DA3" w:rsidRDefault="000A7865" w:rsidP="006D1C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مبالغ</w:t>
            </w:r>
            <w:proofErr w:type="gramEnd"/>
          </w:p>
        </w:tc>
        <w:tc>
          <w:tcPr>
            <w:tcW w:w="3960" w:type="dxa"/>
          </w:tcPr>
          <w:p w:rsidR="000A7865" w:rsidRPr="00433DA3" w:rsidRDefault="000A7865" w:rsidP="006D1C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موارد</w:t>
            </w:r>
            <w:proofErr w:type="gramEnd"/>
          </w:p>
        </w:tc>
        <w:tc>
          <w:tcPr>
            <w:tcW w:w="1170" w:type="dxa"/>
          </w:tcPr>
          <w:p w:rsidR="000A7865" w:rsidRPr="00433DA3" w:rsidRDefault="000A7865" w:rsidP="006D1C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مبالغ</w:t>
            </w:r>
            <w:proofErr w:type="gramEnd"/>
          </w:p>
        </w:tc>
      </w:tr>
      <w:tr w:rsidR="000A7865" w:rsidRPr="00433DA3" w:rsidTr="006D1C74">
        <w:trPr>
          <w:trHeight w:val="5809"/>
        </w:trPr>
        <w:tc>
          <w:tcPr>
            <w:tcW w:w="2880" w:type="dxa"/>
          </w:tcPr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استخدامات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مستقرة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تثبيتات غ ملموسة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 شهرة محل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تثبيتات ملموسة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 تركيبات صناعية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</w:t>
            </w: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معدات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مكاتب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</w:t>
            </w: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أثاث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مكاتب</w:t>
            </w:r>
          </w:p>
          <w:p w:rsidR="000A7865" w:rsidRPr="00433DA3" w:rsidRDefault="000A7865" w:rsidP="006D1C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استخدامات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جارية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استخدامات جارية للاستغلال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 </w:t>
            </w:r>
            <w:proofErr w:type="spellStart"/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مخزونات</w:t>
            </w:r>
            <w:proofErr w:type="spellEnd"/>
            <w:proofErr w:type="gramEnd"/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 زبائن </w:t>
            </w:r>
            <w:proofErr w:type="spell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وح</w:t>
            </w:r>
            <w:proofErr w:type="spell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ملحقة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استخدامات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جارية خارج الاستغلال</w:t>
            </w:r>
          </w:p>
          <w:p w:rsidR="000A7865" w:rsidRPr="00433DA3" w:rsidRDefault="000A7865" w:rsidP="006D1C74">
            <w:pPr>
              <w:tabs>
                <w:tab w:val="left" w:pos="1217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ab/>
            </w:r>
          </w:p>
          <w:p w:rsidR="000A7865" w:rsidRPr="00433DA3" w:rsidRDefault="000A7865" w:rsidP="006D1C74">
            <w:pPr>
              <w:tabs>
                <w:tab w:val="left" w:pos="1217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tabs>
                <w:tab w:val="left" w:pos="1217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tabs>
                <w:tab w:val="left" w:pos="1217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استخدامات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الخزينة</w:t>
            </w:r>
          </w:p>
          <w:p w:rsidR="000A7865" w:rsidRPr="00433DA3" w:rsidRDefault="000A7865" w:rsidP="006D1C74">
            <w:pPr>
              <w:tabs>
                <w:tab w:val="left" w:pos="12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 </w:t>
            </w:r>
            <w:proofErr w:type="spell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متاحات</w:t>
            </w:r>
            <w:proofErr w:type="spell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 بنك وصندوق)</w:t>
            </w:r>
          </w:p>
        </w:tc>
        <w:tc>
          <w:tcPr>
            <w:tcW w:w="990" w:type="dxa"/>
          </w:tcPr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56788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17000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33144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4644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2000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94650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89520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51128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38392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00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5130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5130</w:t>
            </w:r>
          </w:p>
        </w:tc>
        <w:tc>
          <w:tcPr>
            <w:tcW w:w="3960" w:type="dxa"/>
          </w:tcPr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موارد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دائمة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رؤوس أموال خاصة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رأس مال اجتماعي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احتياطات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proofErr w:type="spell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مؤونات</w:t>
            </w:r>
            <w:proofErr w:type="spell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أعباء وخسائر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proofErr w:type="spell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اهتلاكات</w:t>
            </w:r>
            <w:proofErr w:type="spell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ومؤونات</w:t>
            </w:r>
            <w:proofErr w:type="spellEnd"/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ديون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طويلة الأجل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قروض مصرفية طويلة (باقي </w:t>
            </w:r>
            <w:proofErr w:type="spell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اقتراضات</w:t>
            </w:r>
            <w:proofErr w:type="spell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عقود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إيجار تمويلي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proofErr w:type="spell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الشركاءك</w:t>
            </w:r>
            <w:proofErr w:type="spell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حصص واجبة الدفع بعد 4سنوات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موارد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جارية 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</w:t>
            </w: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موارد جارية للاستغلال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 موردون </w:t>
            </w:r>
            <w:proofErr w:type="spell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وح</w:t>
            </w:r>
            <w:proofErr w:type="spell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ملحقة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 </w:t>
            </w: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ضرائب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وديون اجتماعية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 ديون متنوعة (متعلقة بالاستغلال)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  </w:t>
            </w: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منتجات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مقيدة سلفا( متعلقة بالاستغلال)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موارد جارية خارج الاستغلال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الدولة ضرائب على النتائج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الشركاء حصص واجبة الدفع (توزيع فعلا)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 </w:t>
            </w: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قروض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مصرفية قسط يسدد في 2017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موارد الخزينة</w:t>
            </w:r>
          </w:p>
          <w:p w:rsidR="000A7865" w:rsidRPr="00433DA3" w:rsidRDefault="000A7865" w:rsidP="006D1C7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    </w:t>
            </w:r>
            <w:proofErr w:type="spell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اعتمادات</w:t>
            </w:r>
            <w:proofErr w:type="spell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جارية للبنك</w:t>
            </w:r>
          </w:p>
        </w:tc>
        <w:tc>
          <w:tcPr>
            <w:tcW w:w="1170" w:type="dxa"/>
          </w:tcPr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89352.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5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47650.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5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25000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10468.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1990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10192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4170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2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22714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16000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298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62085.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5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39470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14400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20920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3230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920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10485.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5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497.50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298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7000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  <w:t>12130</w:t>
            </w:r>
          </w:p>
          <w:p w:rsidR="000A7865" w:rsidRPr="00433DA3" w:rsidRDefault="000A7865" w:rsidP="006D1C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12130</w:t>
            </w:r>
          </w:p>
        </w:tc>
      </w:tr>
      <w:tr w:rsidR="000A7865" w:rsidRPr="00433DA3" w:rsidTr="006D1C74">
        <w:tc>
          <w:tcPr>
            <w:tcW w:w="2880" w:type="dxa"/>
          </w:tcPr>
          <w:p w:rsidR="000A7865" w:rsidRPr="00433DA3" w:rsidRDefault="000A7865" w:rsidP="006D1C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مجموع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الاستخدامات</w:t>
            </w:r>
          </w:p>
        </w:tc>
        <w:tc>
          <w:tcPr>
            <w:tcW w:w="990" w:type="dxa"/>
          </w:tcPr>
          <w:p w:rsidR="000A7865" w:rsidRPr="00433DA3" w:rsidRDefault="000A7865" w:rsidP="006D1C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151438</w:t>
            </w:r>
          </w:p>
        </w:tc>
        <w:tc>
          <w:tcPr>
            <w:tcW w:w="3960" w:type="dxa"/>
          </w:tcPr>
          <w:p w:rsidR="000A7865" w:rsidRPr="00433DA3" w:rsidRDefault="000A7865" w:rsidP="006D1C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مجموع</w:t>
            </w:r>
            <w:proofErr w:type="gramEnd"/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الموارد</w:t>
            </w:r>
          </w:p>
        </w:tc>
        <w:tc>
          <w:tcPr>
            <w:tcW w:w="1170" w:type="dxa"/>
          </w:tcPr>
          <w:p w:rsidR="000A7865" w:rsidRPr="00433DA3" w:rsidRDefault="000A7865" w:rsidP="006D1C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33D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151438</w:t>
            </w:r>
          </w:p>
        </w:tc>
      </w:tr>
    </w:tbl>
    <w:p w:rsidR="000A7865" w:rsidRDefault="000A7865" w:rsidP="000A7865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 w:hint="cs"/>
          <w:b/>
          <w:bCs/>
          <w:sz w:val="28"/>
          <w:szCs w:val="28"/>
          <w:u w:val="double"/>
          <w:rtl/>
          <w:lang w:eastAsia="en-US"/>
        </w:rPr>
      </w:pPr>
    </w:p>
    <w:p w:rsidR="000A7865" w:rsidRDefault="000A7865" w:rsidP="000A7865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contextualSpacing/>
        <w:jc w:val="both"/>
        <w:rPr>
          <w:rFonts w:eastAsia="Calibri" w:hint="cs"/>
          <w:b/>
          <w:bCs/>
          <w:sz w:val="28"/>
          <w:szCs w:val="28"/>
          <w:u w:val="double"/>
          <w:rtl/>
          <w:lang w:eastAsia="en-US"/>
        </w:rPr>
      </w:pPr>
    </w:p>
    <w:p w:rsidR="00164F00" w:rsidRPr="006A77F8" w:rsidRDefault="00164F00" w:rsidP="000A7865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b/>
          <w:bCs/>
          <w:sz w:val="28"/>
          <w:szCs w:val="28"/>
          <w:rtl/>
          <w:lang w:eastAsia="en-US"/>
        </w:rPr>
      </w:pPr>
      <w:proofErr w:type="gramStart"/>
      <w:r w:rsidRPr="006A77F8">
        <w:rPr>
          <w:rFonts w:eastAsia="Calibri" w:hint="cs"/>
          <w:b/>
          <w:bCs/>
          <w:sz w:val="28"/>
          <w:szCs w:val="28"/>
          <w:rtl/>
          <w:lang w:eastAsia="en-US"/>
        </w:rPr>
        <w:t>المطلوب</w:t>
      </w:r>
      <w:proofErr w:type="gramEnd"/>
      <w:r w:rsidRPr="006A77F8">
        <w:rPr>
          <w:rFonts w:eastAsia="Calibri" w:hint="cs"/>
          <w:b/>
          <w:bCs/>
          <w:sz w:val="28"/>
          <w:szCs w:val="28"/>
          <w:rtl/>
          <w:lang w:eastAsia="en-US"/>
        </w:rPr>
        <w:t>:</w:t>
      </w:r>
    </w:p>
    <w:p w:rsidR="00164F00" w:rsidRPr="006A77F8" w:rsidRDefault="00164F00" w:rsidP="000A7865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sz w:val="28"/>
          <w:szCs w:val="28"/>
          <w:rtl/>
          <w:lang w:eastAsia="en-US"/>
        </w:rPr>
      </w:pPr>
      <w:r w:rsidRPr="006A77F8">
        <w:rPr>
          <w:rFonts w:eastAsia="Calibri" w:hint="cs"/>
          <w:sz w:val="28"/>
          <w:szCs w:val="28"/>
          <w:rtl/>
          <w:lang w:eastAsia="en-US"/>
        </w:rPr>
        <w:t xml:space="preserve">1. إعداد الميزانية الوظيفية </w:t>
      </w:r>
      <w:proofErr w:type="gramStart"/>
      <w:r w:rsidR="000A7865">
        <w:rPr>
          <w:rFonts w:eastAsia="Calibri" w:hint="cs"/>
          <w:sz w:val="28"/>
          <w:szCs w:val="28"/>
          <w:rtl/>
          <w:lang w:eastAsia="en-US"/>
        </w:rPr>
        <w:t xml:space="preserve">المختصرة </w:t>
      </w:r>
      <w:r w:rsidRPr="006A77F8">
        <w:rPr>
          <w:rFonts w:eastAsia="Calibri" w:hint="cs"/>
          <w:sz w:val="28"/>
          <w:szCs w:val="28"/>
          <w:rtl/>
          <w:lang w:eastAsia="en-US"/>
        </w:rPr>
        <w:t>.</w:t>
      </w:r>
      <w:proofErr w:type="gramEnd"/>
    </w:p>
    <w:p w:rsidR="00164F00" w:rsidRPr="006A77F8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sz w:val="28"/>
          <w:szCs w:val="28"/>
          <w:rtl/>
          <w:lang w:eastAsia="en-US"/>
        </w:rPr>
      </w:pPr>
      <w:r w:rsidRPr="006A77F8">
        <w:rPr>
          <w:rFonts w:eastAsia="Calibri" w:hint="cs"/>
          <w:sz w:val="28"/>
          <w:szCs w:val="28"/>
          <w:rtl/>
          <w:lang w:eastAsia="en-US"/>
        </w:rPr>
        <w:t>2. حساب مؤشرات التوازن المالي وعلق عليها.</w:t>
      </w:r>
    </w:p>
    <w:p w:rsidR="00164F00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sz w:val="28"/>
          <w:szCs w:val="28"/>
          <w:rtl/>
          <w:lang w:eastAsia="en-US"/>
        </w:rPr>
      </w:pPr>
      <w:r w:rsidRPr="006A77F8">
        <w:rPr>
          <w:rFonts w:eastAsia="Calibri" w:hint="cs"/>
          <w:sz w:val="28"/>
          <w:szCs w:val="28"/>
          <w:rtl/>
          <w:lang w:eastAsia="en-US"/>
        </w:rPr>
        <w:t>3. هل المؤسسة في حالة توازن مالي</w:t>
      </w:r>
      <w:r>
        <w:rPr>
          <w:rFonts w:eastAsia="Calibri" w:hint="cs"/>
          <w:sz w:val="28"/>
          <w:szCs w:val="28"/>
          <w:rtl/>
          <w:lang w:eastAsia="en-US"/>
        </w:rPr>
        <w:t xml:space="preserve">؟ إذا كان الجواب لا: </w:t>
      </w:r>
      <w:proofErr w:type="spellStart"/>
      <w:r>
        <w:rPr>
          <w:rFonts w:eastAsia="Calibri" w:hint="cs"/>
          <w:sz w:val="28"/>
          <w:szCs w:val="28"/>
          <w:rtl/>
          <w:lang w:eastAsia="en-US"/>
        </w:rPr>
        <w:t>ماهي</w:t>
      </w:r>
      <w:proofErr w:type="spellEnd"/>
      <w:r>
        <w:rPr>
          <w:rFonts w:eastAsia="Calibri" w:hint="cs"/>
          <w:sz w:val="28"/>
          <w:szCs w:val="28"/>
          <w:rtl/>
          <w:lang w:eastAsia="en-US"/>
        </w:rPr>
        <w:t xml:space="preserve"> المقترحات التي تقدمها لعلاج الاختلال المالي؟</w:t>
      </w:r>
    </w:p>
    <w:p w:rsidR="00164F00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sz w:val="28"/>
          <w:szCs w:val="28"/>
          <w:rtl/>
          <w:lang w:eastAsia="en-US"/>
        </w:rPr>
      </w:pPr>
      <w:r>
        <w:rPr>
          <w:rFonts w:eastAsia="Calibri" w:hint="cs"/>
          <w:sz w:val="28"/>
          <w:szCs w:val="28"/>
          <w:rtl/>
          <w:lang w:eastAsia="en-US"/>
        </w:rPr>
        <w:t xml:space="preserve">4. أحسب النسب المالية للهيكلة، </w:t>
      </w:r>
      <w:proofErr w:type="gramStart"/>
      <w:r>
        <w:rPr>
          <w:rFonts w:eastAsia="Calibri" w:hint="cs"/>
          <w:sz w:val="28"/>
          <w:szCs w:val="28"/>
          <w:rtl/>
          <w:lang w:eastAsia="en-US"/>
        </w:rPr>
        <w:t>السيولة</w:t>
      </w:r>
      <w:proofErr w:type="gramEnd"/>
      <w:r>
        <w:rPr>
          <w:rFonts w:eastAsia="Calibri" w:hint="cs"/>
          <w:sz w:val="28"/>
          <w:szCs w:val="28"/>
          <w:rtl/>
          <w:lang w:eastAsia="en-US"/>
        </w:rPr>
        <w:t>، النشاط والربحية، مع التعليق عليها.</w:t>
      </w:r>
    </w:p>
    <w:p w:rsidR="00164F00" w:rsidRPr="006A77F8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ind w:left="-1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hint="cs"/>
          <w:sz w:val="28"/>
          <w:szCs w:val="28"/>
          <w:rtl/>
          <w:lang w:eastAsia="en-US"/>
        </w:rPr>
        <w:t>5. ضع خلاصة لتشخيص المالي للمؤسسة ( نقاط القوة والضعف).</w:t>
      </w:r>
    </w:p>
    <w:p w:rsidR="00E778E8" w:rsidRPr="00164F00" w:rsidRDefault="00432A92" w:rsidP="00164F00">
      <w:pPr>
        <w:bidi/>
        <w:rPr>
          <w:lang w:bidi="ar-DZ"/>
        </w:rPr>
      </w:pPr>
    </w:p>
    <w:sectPr w:rsidR="00E778E8" w:rsidRPr="00164F00" w:rsidSect="0044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063"/>
    <w:multiLevelType w:val="hybridMultilevel"/>
    <w:tmpl w:val="896A2B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A5C22"/>
    <w:multiLevelType w:val="hybridMultilevel"/>
    <w:tmpl w:val="A9E6642C"/>
    <w:lvl w:ilvl="0" w:tplc="45C85E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F00"/>
    <w:rsid w:val="000A7865"/>
    <w:rsid w:val="00164F00"/>
    <w:rsid w:val="002B59ED"/>
    <w:rsid w:val="00391A09"/>
    <w:rsid w:val="00432A92"/>
    <w:rsid w:val="0044647C"/>
    <w:rsid w:val="005470B9"/>
    <w:rsid w:val="006968CA"/>
    <w:rsid w:val="00F4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7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2024-11-04T20:26:00Z</dcterms:created>
  <dcterms:modified xsi:type="dcterms:W3CDTF">2024-11-04T20:26:00Z</dcterms:modified>
</cp:coreProperties>
</file>