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3AAA" w14:textId="77777777" w:rsidR="005E22CE" w:rsidRPr="00111A99" w:rsidRDefault="005E22CE" w:rsidP="005E22CE">
      <w:pPr>
        <w:shd w:val="clear" w:color="auto" w:fill="FFFFFF" w:themeFill="background1"/>
        <w:tabs>
          <w:tab w:val="center" w:pos="-24"/>
        </w:tabs>
        <w:bidi/>
        <w:spacing w:after="0" w:line="240" w:lineRule="auto"/>
        <w:jc w:val="center"/>
        <w:rPr>
          <w:rFonts w:ascii="Sakkal Majalla" w:hAnsi="Sakkal Majalla" w:cs="AL-Mohanad Bold"/>
          <w:sz w:val="34"/>
          <w:szCs w:val="34"/>
          <w:u w:val="single"/>
          <w:rtl/>
        </w:rPr>
      </w:pPr>
    </w:p>
    <w:tbl>
      <w:tblPr>
        <w:bidiVisual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32"/>
        <w:gridCol w:w="159"/>
        <w:gridCol w:w="328"/>
        <w:gridCol w:w="211"/>
        <w:gridCol w:w="3169"/>
        <w:gridCol w:w="476"/>
        <w:gridCol w:w="25"/>
        <w:gridCol w:w="114"/>
        <w:gridCol w:w="1388"/>
        <w:gridCol w:w="112"/>
        <w:gridCol w:w="103"/>
        <w:gridCol w:w="721"/>
        <w:gridCol w:w="699"/>
        <w:gridCol w:w="1432"/>
      </w:tblGrid>
      <w:tr w:rsidR="005E22CE" w:rsidRPr="0050480E" w14:paraId="4581B9E1" w14:textId="77777777" w:rsidTr="005E22CE">
        <w:trPr>
          <w:trHeight w:val="143"/>
          <w:jc w:val="center"/>
        </w:trPr>
        <w:tc>
          <w:tcPr>
            <w:tcW w:w="10349" w:type="dxa"/>
            <w:gridSpan w:val="15"/>
            <w:shd w:val="clear" w:color="auto" w:fill="FFFFFF" w:themeFill="background1"/>
          </w:tcPr>
          <w:p w14:paraId="15D27290" w14:textId="77777777" w:rsidR="005E22CE" w:rsidRPr="00B93855" w:rsidRDefault="005E22CE" w:rsidP="00714765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دليل</w:t>
            </w:r>
            <w:r w:rsidRPr="00B9385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المادة التعليمية </w:t>
            </w:r>
          </w:p>
        </w:tc>
      </w:tr>
      <w:tr w:rsidR="005E22CE" w:rsidRPr="0050480E" w14:paraId="4655F2AB" w14:textId="77777777" w:rsidTr="005E22CE">
        <w:trPr>
          <w:trHeight w:val="143"/>
          <w:jc w:val="center"/>
        </w:trPr>
        <w:tc>
          <w:tcPr>
            <w:tcW w:w="10349" w:type="dxa"/>
            <w:gridSpan w:val="15"/>
            <w:shd w:val="clear" w:color="auto" w:fill="FFFFFF"/>
            <w:vAlign w:val="center"/>
          </w:tcPr>
          <w:p w14:paraId="1CC4D617" w14:textId="77777777" w:rsidR="005E22CE" w:rsidRPr="00B93855" w:rsidRDefault="005E22CE" w:rsidP="006E19E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9385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اسم المادة: </w:t>
            </w:r>
            <w:r w:rsidR="006E19E7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  <w:lang w:bidi="ar-DZ"/>
              </w:rPr>
              <w:t>الاقتصاد الدولي</w:t>
            </w:r>
          </w:p>
        </w:tc>
      </w:tr>
      <w:tr w:rsidR="00F459EB" w:rsidRPr="0050480E" w14:paraId="7D0E0CAB" w14:textId="77777777" w:rsidTr="00F72A25">
        <w:trPr>
          <w:trHeight w:val="143"/>
          <w:jc w:val="center"/>
        </w:trPr>
        <w:tc>
          <w:tcPr>
            <w:tcW w:w="1412" w:type="dxa"/>
            <w:gridSpan w:val="2"/>
            <w:shd w:val="clear" w:color="auto" w:fill="FFFFFF"/>
            <w:vAlign w:val="center"/>
          </w:tcPr>
          <w:p w14:paraId="6A4B5A71" w14:textId="77777777" w:rsidR="00F459EB" w:rsidRPr="00FF3D20" w:rsidRDefault="00F459EB" w:rsidP="0071476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4482" w:type="dxa"/>
            <w:gridSpan w:val="7"/>
            <w:shd w:val="clear" w:color="auto" w:fill="FFFFFF"/>
            <w:vAlign w:val="center"/>
          </w:tcPr>
          <w:p w14:paraId="67D99676" w14:textId="77777777" w:rsidR="00F459EB" w:rsidRPr="00B93855" w:rsidRDefault="00F459EB" w:rsidP="00714765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B93855">
              <w:rPr>
                <w:rFonts w:ascii="Sakkal Majalla" w:hAnsi="Sakkal Majalla" w:cs="Sakkal Majalla"/>
                <w:sz w:val="28"/>
                <w:szCs w:val="28"/>
                <w:rtl/>
              </w:rPr>
              <w:t>العلوم الاقتصادية التسيير والعلوم التجارية</w:t>
            </w:r>
          </w:p>
        </w:tc>
        <w:tc>
          <w:tcPr>
            <w:tcW w:w="1603" w:type="dxa"/>
            <w:gridSpan w:val="3"/>
            <w:shd w:val="clear" w:color="auto" w:fill="FFFFFF"/>
            <w:vAlign w:val="center"/>
          </w:tcPr>
          <w:p w14:paraId="216E1EE9" w14:textId="77777777" w:rsidR="00F459EB" w:rsidRPr="00FF3D20" w:rsidRDefault="00F459EB" w:rsidP="0071476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852" w:type="dxa"/>
            <w:gridSpan w:val="3"/>
            <w:shd w:val="clear" w:color="auto" w:fill="FFFFFF"/>
            <w:vAlign w:val="center"/>
          </w:tcPr>
          <w:p w14:paraId="18A495A8" w14:textId="77777777" w:rsidR="00F459EB" w:rsidRPr="00B93855" w:rsidRDefault="00F459EB" w:rsidP="00714765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2CE" w:rsidRPr="0050480E" w14:paraId="1B9C13B2" w14:textId="77777777" w:rsidTr="00F72A25">
        <w:trPr>
          <w:trHeight w:val="143"/>
          <w:jc w:val="center"/>
        </w:trPr>
        <w:tc>
          <w:tcPr>
            <w:tcW w:w="1412" w:type="dxa"/>
            <w:gridSpan w:val="2"/>
            <w:shd w:val="clear" w:color="auto" w:fill="FFFFFF"/>
            <w:vAlign w:val="center"/>
          </w:tcPr>
          <w:p w14:paraId="1F08F6A2" w14:textId="77777777" w:rsidR="005E22CE" w:rsidRPr="00FF3D20" w:rsidRDefault="005E22CE" w:rsidP="0071476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4482" w:type="dxa"/>
            <w:gridSpan w:val="7"/>
            <w:shd w:val="clear" w:color="auto" w:fill="FFFFFF"/>
            <w:vAlign w:val="center"/>
          </w:tcPr>
          <w:p w14:paraId="35EA57BB" w14:textId="77777777" w:rsidR="005E22CE" w:rsidRPr="009210C1" w:rsidRDefault="00A6200A" w:rsidP="007147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مالية و </w:t>
            </w:r>
            <w:r w:rsidR="009210C1" w:rsidRPr="009210C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تجارة دولية</w:t>
            </w:r>
          </w:p>
        </w:tc>
        <w:tc>
          <w:tcPr>
            <w:tcW w:w="1603" w:type="dxa"/>
            <w:gridSpan w:val="3"/>
            <w:shd w:val="clear" w:color="auto" w:fill="FFFFFF"/>
            <w:vAlign w:val="center"/>
          </w:tcPr>
          <w:p w14:paraId="7A346138" w14:textId="77777777" w:rsidR="005E22CE" w:rsidRPr="00FF3D20" w:rsidRDefault="005E22CE" w:rsidP="0071476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852" w:type="dxa"/>
            <w:gridSpan w:val="3"/>
            <w:shd w:val="clear" w:color="auto" w:fill="FFFFFF"/>
            <w:vAlign w:val="center"/>
          </w:tcPr>
          <w:p w14:paraId="46829BB4" w14:textId="77777777" w:rsidR="005E22CE" w:rsidRPr="009210C1" w:rsidRDefault="00A6200A" w:rsidP="007147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1 ماستر</w:t>
            </w:r>
          </w:p>
        </w:tc>
      </w:tr>
      <w:tr w:rsidR="005E22CE" w:rsidRPr="0050480E" w14:paraId="77A645C6" w14:textId="77777777" w:rsidTr="00F72A25">
        <w:trPr>
          <w:trHeight w:val="143"/>
          <w:jc w:val="center"/>
        </w:trPr>
        <w:tc>
          <w:tcPr>
            <w:tcW w:w="1412" w:type="dxa"/>
            <w:gridSpan w:val="2"/>
            <w:shd w:val="clear" w:color="auto" w:fill="FFFFFF"/>
            <w:vAlign w:val="center"/>
          </w:tcPr>
          <w:p w14:paraId="4DAC5C32" w14:textId="77777777" w:rsidR="005E22CE" w:rsidRPr="00FF3D20" w:rsidRDefault="005E22CE" w:rsidP="0071476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4482" w:type="dxa"/>
            <w:gridSpan w:val="7"/>
            <w:shd w:val="clear" w:color="auto" w:fill="FFFFFF"/>
            <w:vAlign w:val="center"/>
          </w:tcPr>
          <w:p w14:paraId="6859BD68" w14:textId="77777777" w:rsidR="005E22CE" w:rsidRPr="009470DF" w:rsidRDefault="009470DF" w:rsidP="007147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 w:rsidRPr="009470DF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الأول</w:t>
            </w:r>
          </w:p>
        </w:tc>
        <w:tc>
          <w:tcPr>
            <w:tcW w:w="1603" w:type="dxa"/>
            <w:gridSpan w:val="3"/>
            <w:shd w:val="clear" w:color="auto" w:fill="FFFFFF"/>
            <w:vAlign w:val="center"/>
          </w:tcPr>
          <w:p w14:paraId="55C4376A" w14:textId="77777777" w:rsidR="005E22CE" w:rsidRPr="00FF3D20" w:rsidRDefault="005E22CE" w:rsidP="00714765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852" w:type="dxa"/>
            <w:gridSpan w:val="3"/>
            <w:shd w:val="clear" w:color="auto" w:fill="FFFFFF"/>
            <w:vAlign w:val="center"/>
          </w:tcPr>
          <w:p w14:paraId="638EC847" w14:textId="7D775DCF" w:rsidR="005E22CE" w:rsidRPr="00B93855" w:rsidRDefault="009210C1" w:rsidP="00714765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202</w:t>
            </w:r>
            <w:r w:rsidR="00D133CF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/202</w:t>
            </w:r>
            <w:r w:rsidR="00D133CF"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</w:tr>
      <w:tr w:rsidR="005E22CE" w:rsidRPr="0050480E" w14:paraId="7AEE263C" w14:textId="77777777" w:rsidTr="005E22CE">
        <w:trPr>
          <w:trHeight w:val="143"/>
          <w:jc w:val="center"/>
        </w:trPr>
        <w:tc>
          <w:tcPr>
            <w:tcW w:w="10349" w:type="dxa"/>
            <w:gridSpan w:val="15"/>
            <w:shd w:val="clear" w:color="auto" w:fill="FBD4B4"/>
            <w:vAlign w:val="center"/>
          </w:tcPr>
          <w:p w14:paraId="40CFB20B" w14:textId="77777777" w:rsidR="005E22CE" w:rsidRPr="00B93855" w:rsidRDefault="005E22CE" w:rsidP="007147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التعرف على المادة التعليمية </w:t>
            </w:r>
          </w:p>
        </w:tc>
      </w:tr>
      <w:tr w:rsidR="00B75A03" w:rsidRPr="0050480E" w14:paraId="4B71ED05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1D3DCEA0" w14:textId="77777777" w:rsidR="00F459EB" w:rsidRPr="0050480E" w:rsidRDefault="00F459EB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3169" w:type="dxa"/>
            <w:shd w:val="clear" w:color="auto" w:fill="FFFFFF"/>
          </w:tcPr>
          <w:p w14:paraId="672C894B" w14:textId="77777777" w:rsidR="00F459EB" w:rsidRPr="009210C1" w:rsidRDefault="00A6200A" w:rsidP="007147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الاقتصاد الدولي</w:t>
            </w:r>
          </w:p>
        </w:tc>
        <w:tc>
          <w:tcPr>
            <w:tcW w:w="2218" w:type="dxa"/>
            <w:gridSpan w:val="6"/>
            <w:shd w:val="clear" w:color="auto" w:fill="FFFFFF"/>
            <w:vAlign w:val="center"/>
          </w:tcPr>
          <w:p w14:paraId="329BF2CA" w14:textId="77777777" w:rsidR="00F459EB" w:rsidRPr="0050480E" w:rsidRDefault="00F459EB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852" w:type="dxa"/>
            <w:gridSpan w:val="3"/>
            <w:shd w:val="clear" w:color="auto" w:fill="FFFFFF"/>
          </w:tcPr>
          <w:p w14:paraId="23BE027B" w14:textId="77777777" w:rsidR="00F459EB" w:rsidRPr="00B93855" w:rsidRDefault="009470DF" w:rsidP="00714765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الأساسية</w:t>
            </w:r>
          </w:p>
        </w:tc>
      </w:tr>
      <w:tr w:rsidR="00B75A03" w:rsidRPr="0050480E" w14:paraId="5EBE84B1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6C9EA577" w14:textId="77777777" w:rsidR="00F459EB" w:rsidRPr="0050480E" w:rsidRDefault="00F459EB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3169" w:type="dxa"/>
            <w:shd w:val="clear" w:color="auto" w:fill="FFFFFF"/>
          </w:tcPr>
          <w:p w14:paraId="1D3EBF78" w14:textId="77777777" w:rsidR="00F459EB" w:rsidRPr="009470DF" w:rsidRDefault="0044220B" w:rsidP="00714765">
            <w:pPr>
              <w:bidi/>
              <w:spacing w:after="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5</w:t>
            </w:r>
          </w:p>
        </w:tc>
        <w:tc>
          <w:tcPr>
            <w:tcW w:w="2218" w:type="dxa"/>
            <w:gridSpan w:val="6"/>
            <w:shd w:val="clear" w:color="auto" w:fill="FFFFFF"/>
            <w:vAlign w:val="center"/>
          </w:tcPr>
          <w:p w14:paraId="0B440E2D" w14:textId="77777777" w:rsidR="00F459EB" w:rsidRPr="0050480E" w:rsidRDefault="00F459EB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852" w:type="dxa"/>
            <w:gridSpan w:val="3"/>
            <w:shd w:val="clear" w:color="auto" w:fill="FFFFFF"/>
          </w:tcPr>
          <w:p w14:paraId="4CE094EF" w14:textId="77777777" w:rsidR="00F459EB" w:rsidRPr="009470DF" w:rsidRDefault="0044220B" w:rsidP="00714765">
            <w:pPr>
              <w:bidi/>
              <w:spacing w:after="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2</w:t>
            </w:r>
          </w:p>
        </w:tc>
      </w:tr>
      <w:tr w:rsidR="00071114" w:rsidRPr="0050480E" w14:paraId="73EA16F4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4DF55B68" w14:textId="77777777" w:rsidR="00071114" w:rsidRPr="0050480E" w:rsidRDefault="00071114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3169" w:type="dxa"/>
            <w:shd w:val="clear" w:color="auto" w:fill="FFFFFF"/>
          </w:tcPr>
          <w:p w14:paraId="58C08E34" w14:textId="77777777" w:rsidR="00071114" w:rsidRPr="009470DF" w:rsidRDefault="0044220B">
            <w:pPr>
              <w:bidi/>
              <w:spacing w:after="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14-16 أسبوع</w:t>
            </w:r>
          </w:p>
        </w:tc>
        <w:tc>
          <w:tcPr>
            <w:tcW w:w="2218" w:type="dxa"/>
            <w:gridSpan w:val="6"/>
            <w:shd w:val="clear" w:color="auto" w:fill="FFFFFF"/>
            <w:vAlign w:val="center"/>
          </w:tcPr>
          <w:p w14:paraId="6E1C5088" w14:textId="77777777" w:rsidR="00071114" w:rsidRPr="00071114" w:rsidRDefault="00071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7111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المحاضرة ( عدد الساعات فيالأسبوع )</w:t>
            </w:r>
          </w:p>
        </w:tc>
        <w:tc>
          <w:tcPr>
            <w:tcW w:w="2852" w:type="dxa"/>
            <w:gridSpan w:val="3"/>
            <w:shd w:val="clear" w:color="auto" w:fill="FFFFFF"/>
          </w:tcPr>
          <w:p w14:paraId="4F4A63F9" w14:textId="77777777" w:rsidR="00071114" w:rsidRPr="009470DF" w:rsidRDefault="003960FA">
            <w:pPr>
              <w:bidi/>
              <w:spacing w:after="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1 سا 30</w:t>
            </w:r>
          </w:p>
        </w:tc>
      </w:tr>
      <w:tr w:rsidR="00071114" w:rsidRPr="0050480E" w14:paraId="725EF12A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767F8420" w14:textId="77777777" w:rsidR="00071114" w:rsidRPr="0050480E" w:rsidRDefault="00071114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9504" behindDoc="1" locked="0" layoutInCell="1" allowOverlap="1" wp14:anchorId="127B75C7" wp14:editId="256211A3">
                  <wp:simplePos x="0" y="0"/>
                  <wp:positionH relativeFrom="column">
                    <wp:posOffset>5624195</wp:posOffset>
                  </wp:positionH>
                  <wp:positionV relativeFrom="paragraph">
                    <wp:posOffset>201295</wp:posOffset>
                  </wp:positionV>
                  <wp:extent cx="1452880" cy="1448435"/>
                  <wp:effectExtent l="19050" t="0" r="0" b="0"/>
                  <wp:wrapNone/>
                  <wp:docPr id="2" name="Image 1" descr="124554310_376612273679847_228145788790145721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554310_376612273679847_2281457887901457218_n.jpg"/>
                          <pic:cNvPicPr/>
                        </pic:nvPicPr>
                        <pic:blipFill>
                          <a:blip r:embed="rId5" cstate="print"/>
                          <a:srcRect l="1029" t="1988" r="2646" b="2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80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3169" w:type="dxa"/>
            <w:shd w:val="clear" w:color="auto" w:fill="FFFFFF"/>
          </w:tcPr>
          <w:p w14:paraId="14FCB8A3" w14:textId="77777777" w:rsidR="00071114" w:rsidRPr="009470DF" w:rsidRDefault="003960FA">
            <w:pPr>
              <w:bidi/>
              <w:spacing w:after="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1 سا 30</w:t>
            </w:r>
          </w:p>
        </w:tc>
        <w:tc>
          <w:tcPr>
            <w:tcW w:w="2218" w:type="dxa"/>
            <w:gridSpan w:val="6"/>
            <w:shd w:val="clear" w:color="auto" w:fill="FFFFFF"/>
            <w:vAlign w:val="center"/>
          </w:tcPr>
          <w:p w14:paraId="3E44062E" w14:textId="77777777" w:rsidR="00071114" w:rsidRDefault="0007111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أعمال م/ت ( عدد الساعات في الأسبوع)</w:t>
            </w:r>
          </w:p>
        </w:tc>
        <w:tc>
          <w:tcPr>
            <w:tcW w:w="2852" w:type="dxa"/>
            <w:gridSpan w:val="3"/>
            <w:shd w:val="clear" w:color="auto" w:fill="FFFFFF"/>
          </w:tcPr>
          <w:p w14:paraId="52ADD8B1" w14:textId="77777777" w:rsidR="00071114" w:rsidRPr="009470DF" w:rsidRDefault="003960FA">
            <w:pPr>
              <w:bidi/>
              <w:spacing w:after="0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9470DF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..........................</w:t>
            </w:r>
          </w:p>
        </w:tc>
      </w:tr>
      <w:tr w:rsidR="005E22CE" w:rsidRPr="0050480E" w14:paraId="7E98FC9E" w14:textId="77777777" w:rsidTr="005E22CE">
        <w:trPr>
          <w:trHeight w:val="143"/>
          <w:jc w:val="center"/>
        </w:trPr>
        <w:tc>
          <w:tcPr>
            <w:tcW w:w="10349" w:type="dxa"/>
            <w:gridSpan w:val="15"/>
            <w:shd w:val="clear" w:color="auto" w:fill="D6E3BC" w:themeFill="accent3" w:themeFillTint="66"/>
            <w:vAlign w:val="center"/>
          </w:tcPr>
          <w:p w14:paraId="3F56C38E" w14:textId="77777777" w:rsidR="005E22CE" w:rsidRPr="00FF3D20" w:rsidRDefault="005E22CE" w:rsidP="007147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  <w:r w:rsidR="0042694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: منال هاني</w:t>
            </w:r>
          </w:p>
        </w:tc>
      </w:tr>
      <w:tr w:rsidR="009470DF" w:rsidRPr="0050480E" w14:paraId="4B774115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4E203807" w14:textId="77777777" w:rsidR="009470DF" w:rsidRPr="0050480E" w:rsidRDefault="009470DF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3169" w:type="dxa"/>
            <w:shd w:val="clear" w:color="auto" w:fill="FFFFFF"/>
          </w:tcPr>
          <w:p w14:paraId="45123D7C" w14:textId="77777777" w:rsidR="009470DF" w:rsidRPr="0050480E" w:rsidRDefault="0042694C" w:rsidP="0071476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منال هاني</w:t>
            </w:r>
          </w:p>
        </w:tc>
        <w:tc>
          <w:tcPr>
            <w:tcW w:w="2218" w:type="dxa"/>
            <w:gridSpan w:val="6"/>
            <w:shd w:val="clear" w:color="auto" w:fill="FFFFFF"/>
            <w:vAlign w:val="center"/>
          </w:tcPr>
          <w:p w14:paraId="67CD88D3" w14:textId="77777777" w:rsidR="009470DF" w:rsidRPr="0050480E" w:rsidRDefault="009470DF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852" w:type="dxa"/>
            <w:gridSpan w:val="3"/>
            <w:shd w:val="clear" w:color="auto" w:fill="FFFFFF"/>
          </w:tcPr>
          <w:p w14:paraId="5306EB21" w14:textId="77777777" w:rsidR="009470DF" w:rsidRPr="0050480E" w:rsidRDefault="0042694C" w:rsidP="00596E6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 محاضر أ</w:t>
            </w:r>
          </w:p>
        </w:tc>
      </w:tr>
      <w:tr w:rsidR="009470DF" w:rsidRPr="0050480E" w14:paraId="2CDDEA7C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39089247" w14:textId="77777777" w:rsidR="009470DF" w:rsidRPr="0050480E" w:rsidRDefault="009470DF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3169" w:type="dxa"/>
            <w:shd w:val="clear" w:color="auto" w:fill="FFFFFF"/>
          </w:tcPr>
          <w:p w14:paraId="18E08ADB" w14:textId="77777777" w:rsidR="009470DF" w:rsidRPr="0050480E" w:rsidRDefault="009470DF" w:rsidP="00596E6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//////</w:t>
            </w:r>
          </w:p>
        </w:tc>
        <w:tc>
          <w:tcPr>
            <w:tcW w:w="2218" w:type="dxa"/>
            <w:gridSpan w:val="6"/>
            <w:shd w:val="clear" w:color="auto" w:fill="FFFFFF"/>
            <w:vAlign w:val="center"/>
          </w:tcPr>
          <w:p w14:paraId="793BBDF6" w14:textId="77777777" w:rsidR="009470DF" w:rsidRPr="0050480E" w:rsidRDefault="009470DF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852" w:type="dxa"/>
            <w:gridSpan w:val="3"/>
            <w:shd w:val="clear" w:color="auto" w:fill="FFFFFF"/>
          </w:tcPr>
          <w:p w14:paraId="03F36E5F" w14:textId="77777777" w:rsidR="009470DF" w:rsidRPr="0050480E" w:rsidRDefault="0042694C" w:rsidP="00596E6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Manelhani1@gmail.com</w:t>
            </w:r>
          </w:p>
        </w:tc>
      </w:tr>
      <w:tr w:rsidR="009470DF" w:rsidRPr="0050480E" w14:paraId="629D5A9D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587964D2" w14:textId="77777777" w:rsidR="009470DF" w:rsidRPr="0050480E" w:rsidRDefault="009470DF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3169" w:type="dxa"/>
            <w:shd w:val="clear" w:color="auto" w:fill="FFFFFF"/>
          </w:tcPr>
          <w:p w14:paraId="441DBAF5" w14:textId="77777777" w:rsidR="009470DF" w:rsidRPr="0050480E" w:rsidRDefault="009470DF" w:rsidP="00596E6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//////</w:t>
            </w:r>
          </w:p>
        </w:tc>
        <w:tc>
          <w:tcPr>
            <w:tcW w:w="2218" w:type="dxa"/>
            <w:gridSpan w:val="6"/>
            <w:shd w:val="clear" w:color="auto" w:fill="FFFFFF"/>
            <w:vAlign w:val="center"/>
          </w:tcPr>
          <w:p w14:paraId="439A2DB5" w14:textId="77777777" w:rsidR="009470DF" w:rsidRPr="0050480E" w:rsidRDefault="009470DF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852" w:type="dxa"/>
            <w:gridSpan w:val="3"/>
            <w:shd w:val="clear" w:color="auto" w:fill="FFFFFF"/>
          </w:tcPr>
          <w:p w14:paraId="0CD85764" w14:textId="7A817B65" w:rsidR="009470DF" w:rsidRPr="0050480E" w:rsidRDefault="0042694C" w:rsidP="0042694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القاعة 10</w:t>
            </w:r>
            <w:r w:rsidR="00F90A4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4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يوم الأ</w:t>
            </w:r>
            <w:r w:rsidR="00F90A4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حد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14:50</w:t>
            </w:r>
          </w:p>
        </w:tc>
      </w:tr>
      <w:tr w:rsidR="005E22CE" w:rsidRPr="0050480E" w14:paraId="1D49A58C" w14:textId="77777777" w:rsidTr="005E22CE">
        <w:trPr>
          <w:trHeight w:val="143"/>
          <w:jc w:val="center"/>
        </w:trPr>
        <w:tc>
          <w:tcPr>
            <w:tcW w:w="10349" w:type="dxa"/>
            <w:gridSpan w:val="15"/>
            <w:shd w:val="clear" w:color="auto" w:fill="FBD4B4"/>
            <w:vAlign w:val="center"/>
          </w:tcPr>
          <w:p w14:paraId="49AA1738" w14:textId="77777777" w:rsidR="005E22CE" w:rsidRPr="00B93855" w:rsidRDefault="005E22CE" w:rsidP="007147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174894" w:rsidRPr="0050480E" w14:paraId="11171708" w14:textId="77777777" w:rsidTr="00F72A25">
        <w:trPr>
          <w:trHeight w:val="762"/>
          <w:jc w:val="center"/>
        </w:trPr>
        <w:tc>
          <w:tcPr>
            <w:tcW w:w="1380" w:type="dxa"/>
            <w:shd w:val="clear" w:color="auto" w:fill="FFFFFF"/>
            <w:vAlign w:val="center"/>
          </w:tcPr>
          <w:p w14:paraId="2D60BC69" w14:textId="77777777" w:rsidR="00174894" w:rsidRPr="00174894" w:rsidRDefault="00174894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174894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المكتسبات</w:t>
            </w:r>
          </w:p>
        </w:tc>
        <w:tc>
          <w:tcPr>
            <w:tcW w:w="8969" w:type="dxa"/>
            <w:gridSpan w:val="14"/>
            <w:shd w:val="clear" w:color="auto" w:fill="FFFFFF"/>
            <w:vAlign w:val="center"/>
          </w:tcPr>
          <w:p w14:paraId="7328C5BC" w14:textId="77777777" w:rsidR="00174894" w:rsidRPr="009210C1" w:rsidRDefault="00174894" w:rsidP="00241C0F">
            <w:pPr>
              <w:pStyle w:val="ListParagraph"/>
              <w:numPr>
                <w:ilvl w:val="0"/>
                <w:numId w:val="9"/>
              </w:numPr>
              <w:tabs>
                <w:tab w:val="right" w:pos="282"/>
              </w:tabs>
              <w:bidi/>
              <w:spacing w:after="120" w:line="240" w:lineRule="auto"/>
              <w:ind w:left="0" w:firstLine="0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lang w:bidi="ar-IQ"/>
              </w:rPr>
            </w:pP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 xml:space="preserve">الإلمام </w:t>
            </w:r>
            <w:r w:rsidR="00241C0F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بمفاهيم حول التجارة الخارجية ، تاريخ الوقائع الاقتصادية</w:t>
            </w: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؛</w:t>
            </w:r>
          </w:p>
          <w:p w14:paraId="7E36A2F9" w14:textId="77777777" w:rsidR="00174894" w:rsidRPr="009210C1" w:rsidRDefault="00174894" w:rsidP="00241C0F">
            <w:pPr>
              <w:pStyle w:val="ListParagraph"/>
              <w:numPr>
                <w:ilvl w:val="0"/>
                <w:numId w:val="9"/>
              </w:numPr>
              <w:tabs>
                <w:tab w:val="right" w:pos="282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IQ"/>
              </w:rPr>
            </w:pP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 xml:space="preserve">الإلمام </w:t>
            </w:r>
            <w:r w:rsidR="00241C0F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بأساسيات المبادلات الاقتصادية و تيار السلع و الخدمات و المدفوعات.</w:t>
            </w:r>
          </w:p>
        </w:tc>
      </w:tr>
      <w:tr w:rsidR="00174894" w:rsidRPr="0050480E" w14:paraId="6158AE9A" w14:textId="77777777" w:rsidTr="00F72A25">
        <w:trPr>
          <w:trHeight w:val="2098"/>
          <w:jc w:val="center"/>
        </w:trPr>
        <w:tc>
          <w:tcPr>
            <w:tcW w:w="1380" w:type="dxa"/>
            <w:shd w:val="clear" w:color="auto" w:fill="FFFFFF"/>
            <w:vAlign w:val="center"/>
          </w:tcPr>
          <w:p w14:paraId="3DDB4906" w14:textId="77777777" w:rsidR="00174894" w:rsidRPr="00174894" w:rsidRDefault="00174894" w:rsidP="0071476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  <w:p w14:paraId="208D5116" w14:textId="77777777" w:rsidR="00174894" w:rsidRPr="00174894" w:rsidRDefault="00174894" w:rsidP="0071476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174894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الهدف العام للمادة التعليمية</w:t>
            </w:r>
          </w:p>
          <w:p w14:paraId="686C6DAA" w14:textId="77777777" w:rsidR="00174894" w:rsidRPr="00174894" w:rsidRDefault="00174894" w:rsidP="007C37C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69" w:type="dxa"/>
            <w:gridSpan w:val="14"/>
            <w:shd w:val="clear" w:color="auto" w:fill="FFFFFF"/>
            <w:vAlign w:val="center"/>
          </w:tcPr>
          <w:p w14:paraId="22B80733" w14:textId="77777777" w:rsidR="00241C0F" w:rsidRDefault="00241C0F" w:rsidP="00241C0F">
            <w:pPr>
              <w:pStyle w:val="ListParagraph"/>
              <w:numPr>
                <w:ilvl w:val="0"/>
                <w:numId w:val="9"/>
              </w:numPr>
              <w:tabs>
                <w:tab w:val="right" w:pos="282"/>
              </w:tabs>
              <w:bidi/>
              <w:spacing w:after="120" w:line="240" w:lineRule="auto"/>
              <w:ind w:left="0" w:firstLine="0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lang w:bidi="ar-IQ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التعرف على مجريات الاقتصاد الدولي العالمي ومختلف تطوراته و مسبباتها، لتتكون لدى الطالب حصيلة من الخبرات السابقة و إعطائه القدرة على الاستشراف؛</w:t>
            </w:r>
          </w:p>
          <w:p w14:paraId="08F8ED59" w14:textId="77777777" w:rsidR="00347E0A" w:rsidRPr="009210C1" w:rsidRDefault="00347E0A" w:rsidP="00241C0F">
            <w:pPr>
              <w:pStyle w:val="ListParagraph"/>
              <w:numPr>
                <w:ilvl w:val="0"/>
                <w:numId w:val="9"/>
              </w:numPr>
              <w:tabs>
                <w:tab w:val="right" w:pos="282"/>
              </w:tabs>
              <w:bidi/>
              <w:spacing w:after="120" w:line="240" w:lineRule="auto"/>
              <w:ind w:left="0" w:firstLine="0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lang w:bidi="ar-IQ"/>
              </w:rPr>
            </w:pP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 xml:space="preserve">تمكين الطالب من </w:t>
            </w:r>
            <w:r w:rsidR="00241C0F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تحليل تيار السلع و الخدمات و المدفوعات بين الدولة الواحدة وبقية دول العالم</w:t>
            </w: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؛</w:t>
            </w:r>
          </w:p>
          <w:p w14:paraId="50B61D30" w14:textId="77777777" w:rsidR="00347E0A" w:rsidRPr="009210C1" w:rsidRDefault="00347E0A" w:rsidP="00241C0F">
            <w:pPr>
              <w:pStyle w:val="ListParagraph"/>
              <w:numPr>
                <w:ilvl w:val="0"/>
                <w:numId w:val="9"/>
              </w:numPr>
              <w:tabs>
                <w:tab w:val="right" w:pos="282"/>
              </w:tabs>
              <w:bidi/>
              <w:spacing w:after="120" w:line="240" w:lineRule="auto"/>
              <w:ind w:left="0" w:firstLine="0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IQ"/>
              </w:rPr>
            </w:pP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 xml:space="preserve">تمكين الطالب من القدرة على تحليل </w:t>
            </w:r>
            <w:r w:rsidR="00241C0F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القوى الاقتصادية للدول</w:t>
            </w: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 xml:space="preserve"> وفق مقاربات اق</w:t>
            </w:r>
            <w:r w:rsidR="00241C0F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تصادية و بأدوات كل من سياسات التجارة الخارجية و سياسة سعر الصرف و ميزان المدفوعات</w:t>
            </w: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؛</w:t>
            </w:r>
          </w:p>
          <w:p w14:paraId="758A9A91" w14:textId="77777777" w:rsidR="001E2FA3" w:rsidRPr="009210C1" w:rsidRDefault="00241C0F" w:rsidP="00FE491F">
            <w:pPr>
              <w:pStyle w:val="ListParagraph"/>
              <w:numPr>
                <w:ilvl w:val="0"/>
                <w:numId w:val="9"/>
              </w:numPr>
              <w:tabs>
                <w:tab w:val="right" w:pos="282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التمكن من فهم العلاقات الاقتصادية الدولية و أسس قيامها و سبل نجاحها.</w:t>
            </w:r>
          </w:p>
        </w:tc>
      </w:tr>
      <w:tr w:rsidR="00174894" w:rsidRPr="0050480E" w14:paraId="4BC8EEE4" w14:textId="77777777" w:rsidTr="00F72A25">
        <w:trPr>
          <w:trHeight w:val="143"/>
          <w:jc w:val="center"/>
        </w:trPr>
        <w:tc>
          <w:tcPr>
            <w:tcW w:w="1380" w:type="dxa"/>
            <w:shd w:val="clear" w:color="auto" w:fill="FFFFFF"/>
            <w:vAlign w:val="center"/>
          </w:tcPr>
          <w:p w14:paraId="222F2296" w14:textId="77777777" w:rsidR="00174894" w:rsidRPr="00174894" w:rsidRDefault="00174894" w:rsidP="007C37C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174894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أهداف التعلم (المهارات المراد الوصول إليها)</w:t>
            </w:r>
          </w:p>
        </w:tc>
        <w:tc>
          <w:tcPr>
            <w:tcW w:w="8969" w:type="dxa"/>
            <w:gridSpan w:val="14"/>
            <w:shd w:val="clear" w:color="auto" w:fill="FFFFFF"/>
            <w:vAlign w:val="center"/>
          </w:tcPr>
          <w:p w14:paraId="054EA9C4" w14:textId="77777777" w:rsidR="00FE491F" w:rsidRPr="009210C1" w:rsidRDefault="00FE491F" w:rsidP="00FE491F">
            <w:pPr>
              <w:pStyle w:val="ListParagraph"/>
              <w:tabs>
                <w:tab w:val="right" w:pos="282"/>
              </w:tabs>
              <w:bidi/>
              <w:spacing w:after="0" w:line="240" w:lineRule="auto"/>
              <w:ind w:left="0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r w:rsidRPr="009210C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اكتساب الطالب لمهارات تسمح له بـ:</w:t>
            </w:r>
          </w:p>
          <w:p w14:paraId="35D36C71" w14:textId="77777777" w:rsidR="00FE491F" w:rsidRPr="009210C1" w:rsidRDefault="00FE491F" w:rsidP="00241C0F">
            <w:pPr>
              <w:pStyle w:val="ListParagraph"/>
              <w:numPr>
                <w:ilvl w:val="0"/>
                <w:numId w:val="9"/>
              </w:numPr>
              <w:tabs>
                <w:tab w:val="right" w:pos="282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IQ"/>
              </w:rPr>
            </w:pP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 xml:space="preserve">التحكم في </w:t>
            </w: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المفاهيم الأساسية</w:t>
            </w: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 xml:space="preserve"> </w:t>
            </w:r>
            <w:r w:rsidR="00241C0F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للاقتصاد الدولي، إضافة إلى حسن استخدام أدوات التجارة الخارجية، تحليل ميزان المدفوعات، و الدقة في استخدام سعر الصرف في السياسات العامة للدولة</w:t>
            </w:r>
            <w:r w:rsidR="007C37C0"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؛</w:t>
            </w:r>
          </w:p>
          <w:p w14:paraId="0AF3F349" w14:textId="77777777" w:rsidR="00241C0F" w:rsidRPr="00241C0F" w:rsidRDefault="00241C0F" w:rsidP="00241C0F">
            <w:pPr>
              <w:pStyle w:val="ListParagraph"/>
              <w:numPr>
                <w:ilvl w:val="0"/>
                <w:numId w:val="9"/>
              </w:numPr>
              <w:tabs>
                <w:tab w:val="right" w:pos="282"/>
              </w:tabs>
              <w:bidi/>
              <w:spacing w:after="0" w:line="240" w:lineRule="auto"/>
              <w:ind w:left="0" w:firstLine="0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تعلّم كيفية فهم و معالجة الأزمات المالية الدولية في حال حدوثها</w:t>
            </w: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5E22CE" w:rsidRPr="0050480E" w14:paraId="61A1D467" w14:textId="77777777" w:rsidTr="005E22CE">
        <w:trPr>
          <w:trHeight w:val="143"/>
          <w:jc w:val="center"/>
        </w:trPr>
        <w:tc>
          <w:tcPr>
            <w:tcW w:w="10349" w:type="dxa"/>
            <w:gridSpan w:val="15"/>
            <w:shd w:val="clear" w:color="auto" w:fill="FBD4B4"/>
            <w:vAlign w:val="center"/>
          </w:tcPr>
          <w:p w14:paraId="76818395" w14:textId="77777777" w:rsidR="005E22CE" w:rsidRPr="00B93855" w:rsidRDefault="005E22CE" w:rsidP="006520A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محتوى المادة التعليمية</w:t>
            </w:r>
          </w:p>
        </w:tc>
      </w:tr>
      <w:tr w:rsidR="005E22CE" w:rsidRPr="0050480E" w14:paraId="2E4EC81B" w14:textId="77777777" w:rsidTr="00F72A25">
        <w:trPr>
          <w:trHeight w:val="143"/>
          <w:jc w:val="center"/>
        </w:trPr>
        <w:tc>
          <w:tcPr>
            <w:tcW w:w="1571" w:type="dxa"/>
            <w:gridSpan w:val="3"/>
            <w:shd w:val="clear" w:color="auto" w:fill="auto"/>
            <w:vAlign w:val="center"/>
          </w:tcPr>
          <w:p w14:paraId="185E5534" w14:textId="77777777" w:rsidR="005E22CE" w:rsidRPr="00B93855" w:rsidRDefault="005E22CE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المحور الأول</w:t>
            </w:r>
          </w:p>
        </w:tc>
        <w:tc>
          <w:tcPr>
            <w:tcW w:w="8778" w:type="dxa"/>
            <w:gridSpan w:val="12"/>
            <w:shd w:val="clear" w:color="auto" w:fill="auto"/>
            <w:vAlign w:val="center"/>
          </w:tcPr>
          <w:p w14:paraId="75F760F0" w14:textId="77777777" w:rsidR="005E22CE" w:rsidRPr="009210C1" w:rsidRDefault="00202F78" w:rsidP="00B32C53">
            <w:pPr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مقدمة في الاقتصاد الدولي</w:t>
            </w:r>
          </w:p>
        </w:tc>
      </w:tr>
      <w:tr w:rsidR="00F83CA5" w:rsidRPr="0050480E" w14:paraId="5AE01114" w14:textId="77777777" w:rsidTr="00F72A25">
        <w:trPr>
          <w:trHeight w:val="143"/>
          <w:jc w:val="center"/>
        </w:trPr>
        <w:tc>
          <w:tcPr>
            <w:tcW w:w="1571" w:type="dxa"/>
            <w:gridSpan w:val="3"/>
            <w:shd w:val="clear" w:color="auto" w:fill="auto"/>
            <w:vAlign w:val="center"/>
          </w:tcPr>
          <w:p w14:paraId="1F5F8376" w14:textId="77777777" w:rsidR="00F83CA5" w:rsidRPr="00B93855" w:rsidRDefault="00F83CA5" w:rsidP="00596E6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الثاني</w:t>
            </w:r>
          </w:p>
        </w:tc>
        <w:tc>
          <w:tcPr>
            <w:tcW w:w="8778" w:type="dxa"/>
            <w:gridSpan w:val="12"/>
            <w:shd w:val="clear" w:color="auto" w:fill="auto"/>
            <w:vAlign w:val="center"/>
          </w:tcPr>
          <w:p w14:paraId="2E42FC91" w14:textId="77777777" w:rsidR="00F83CA5" w:rsidRPr="009210C1" w:rsidRDefault="0042694C" w:rsidP="00596E69">
            <w:pPr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نظريات التجارة الدولية</w:t>
            </w:r>
            <w:r w:rsidR="0075574B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 و التخصص الدولي</w:t>
            </w:r>
          </w:p>
        </w:tc>
      </w:tr>
      <w:tr w:rsidR="00F83CA5" w:rsidRPr="0050480E" w14:paraId="0B587469" w14:textId="77777777" w:rsidTr="00F72A25">
        <w:trPr>
          <w:trHeight w:val="143"/>
          <w:jc w:val="center"/>
        </w:trPr>
        <w:tc>
          <w:tcPr>
            <w:tcW w:w="1571" w:type="dxa"/>
            <w:gridSpan w:val="3"/>
            <w:shd w:val="clear" w:color="auto" w:fill="auto"/>
            <w:vAlign w:val="center"/>
          </w:tcPr>
          <w:p w14:paraId="60FC1444" w14:textId="77777777" w:rsidR="00F83CA5" w:rsidRPr="00B93855" w:rsidRDefault="00F83CA5" w:rsidP="00596E6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الثالث</w:t>
            </w:r>
          </w:p>
        </w:tc>
        <w:tc>
          <w:tcPr>
            <w:tcW w:w="8778" w:type="dxa"/>
            <w:gridSpan w:val="12"/>
            <w:shd w:val="clear" w:color="auto" w:fill="auto"/>
            <w:vAlign w:val="center"/>
          </w:tcPr>
          <w:p w14:paraId="41A2530A" w14:textId="77777777" w:rsidR="00F83CA5" w:rsidRPr="009210C1" w:rsidRDefault="0075574B" w:rsidP="00596E69">
            <w:pPr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ميزان المدفوعات و علاج الخلل فيه</w:t>
            </w:r>
          </w:p>
        </w:tc>
      </w:tr>
      <w:tr w:rsidR="00F83CA5" w:rsidRPr="0050480E" w14:paraId="3002D552" w14:textId="77777777" w:rsidTr="00F72A25">
        <w:trPr>
          <w:trHeight w:val="143"/>
          <w:jc w:val="center"/>
        </w:trPr>
        <w:tc>
          <w:tcPr>
            <w:tcW w:w="1571" w:type="dxa"/>
            <w:gridSpan w:val="3"/>
            <w:shd w:val="clear" w:color="auto" w:fill="auto"/>
            <w:vAlign w:val="center"/>
          </w:tcPr>
          <w:p w14:paraId="5B76A873" w14:textId="77777777" w:rsidR="00F83CA5" w:rsidRPr="00B93855" w:rsidRDefault="00F83CA5" w:rsidP="00596E6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الرابع</w:t>
            </w:r>
          </w:p>
        </w:tc>
        <w:tc>
          <w:tcPr>
            <w:tcW w:w="8778" w:type="dxa"/>
            <w:gridSpan w:val="12"/>
            <w:shd w:val="clear" w:color="auto" w:fill="auto"/>
            <w:vAlign w:val="center"/>
          </w:tcPr>
          <w:p w14:paraId="7229287A" w14:textId="77777777" w:rsidR="004800AE" w:rsidRPr="009210C1" w:rsidRDefault="0075574B" w:rsidP="004800AE">
            <w:pPr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السياسات التجارية</w:t>
            </w:r>
          </w:p>
        </w:tc>
      </w:tr>
      <w:tr w:rsidR="00F83CA5" w:rsidRPr="0050480E" w14:paraId="60F0753C" w14:textId="77777777" w:rsidTr="00F72A25">
        <w:trPr>
          <w:trHeight w:val="143"/>
          <w:jc w:val="center"/>
        </w:trPr>
        <w:tc>
          <w:tcPr>
            <w:tcW w:w="1571" w:type="dxa"/>
            <w:gridSpan w:val="3"/>
            <w:shd w:val="clear" w:color="auto" w:fill="auto"/>
            <w:vAlign w:val="center"/>
          </w:tcPr>
          <w:p w14:paraId="77BE6E26" w14:textId="77777777" w:rsidR="00F83CA5" w:rsidRPr="00B93855" w:rsidRDefault="00F83CA5" w:rsidP="00596E6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الخامس</w:t>
            </w:r>
          </w:p>
        </w:tc>
        <w:tc>
          <w:tcPr>
            <w:tcW w:w="8778" w:type="dxa"/>
            <w:gridSpan w:val="12"/>
            <w:shd w:val="clear" w:color="auto" w:fill="auto"/>
            <w:vAlign w:val="center"/>
          </w:tcPr>
          <w:p w14:paraId="5F948CF5" w14:textId="77777777" w:rsidR="00F83CA5" w:rsidRPr="009210C1" w:rsidRDefault="006520AB" w:rsidP="00596E69">
            <w:pPr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سعر الصرف الأجنبي</w:t>
            </w:r>
          </w:p>
        </w:tc>
      </w:tr>
      <w:tr w:rsidR="00F83CA5" w:rsidRPr="0050480E" w14:paraId="57533287" w14:textId="77777777" w:rsidTr="00F72A25">
        <w:trPr>
          <w:trHeight w:val="143"/>
          <w:jc w:val="center"/>
        </w:trPr>
        <w:tc>
          <w:tcPr>
            <w:tcW w:w="1571" w:type="dxa"/>
            <w:gridSpan w:val="3"/>
            <w:shd w:val="clear" w:color="auto" w:fill="auto"/>
            <w:vAlign w:val="center"/>
          </w:tcPr>
          <w:p w14:paraId="03CE5DA9" w14:textId="77777777" w:rsidR="00F83CA5" w:rsidRPr="00B93855" w:rsidRDefault="00F83CA5" w:rsidP="00596E6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السادس</w:t>
            </w:r>
          </w:p>
        </w:tc>
        <w:tc>
          <w:tcPr>
            <w:tcW w:w="8778" w:type="dxa"/>
            <w:gridSpan w:val="12"/>
            <w:shd w:val="clear" w:color="auto" w:fill="auto"/>
            <w:vAlign w:val="center"/>
          </w:tcPr>
          <w:p w14:paraId="1EEBCE39" w14:textId="77777777" w:rsidR="00F83CA5" w:rsidRPr="009210C1" w:rsidRDefault="0075574B" w:rsidP="0075574B">
            <w:pPr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  <w:r w:rsidRPr="0075574B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الاستثمار الدولي و حركة رؤوس الاموال</w:t>
            </w:r>
          </w:p>
        </w:tc>
      </w:tr>
      <w:tr w:rsidR="00F83CA5" w:rsidRPr="0050480E" w14:paraId="01093AA5" w14:textId="77777777" w:rsidTr="00F72A25">
        <w:trPr>
          <w:trHeight w:val="143"/>
          <w:jc w:val="center"/>
        </w:trPr>
        <w:tc>
          <w:tcPr>
            <w:tcW w:w="1571" w:type="dxa"/>
            <w:gridSpan w:val="3"/>
            <w:shd w:val="clear" w:color="auto" w:fill="auto"/>
            <w:vAlign w:val="center"/>
          </w:tcPr>
          <w:p w14:paraId="2DC64C5F" w14:textId="77777777" w:rsidR="00F83CA5" w:rsidRPr="00B93855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السابع</w:t>
            </w:r>
          </w:p>
        </w:tc>
        <w:tc>
          <w:tcPr>
            <w:tcW w:w="8778" w:type="dxa"/>
            <w:gridSpan w:val="12"/>
            <w:shd w:val="clear" w:color="auto" w:fill="auto"/>
            <w:vAlign w:val="center"/>
          </w:tcPr>
          <w:p w14:paraId="2B6C9E7F" w14:textId="77777777" w:rsidR="00F83CA5" w:rsidRPr="009210C1" w:rsidRDefault="0075574B" w:rsidP="00B55180">
            <w:pPr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التكتلات الاقتصادية</w:t>
            </w:r>
          </w:p>
        </w:tc>
      </w:tr>
      <w:tr w:rsidR="00F83CA5" w:rsidRPr="0050480E" w14:paraId="5B953ADA" w14:textId="77777777" w:rsidTr="00F72A25">
        <w:trPr>
          <w:trHeight w:val="143"/>
          <w:jc w:val="center"/>
        </w:trPr>
        <w:tc>
          <w:tcPr>
            <w:tcW w:w="1571" w:type="dxa"/>
            <w:gridSpan w:val="3"/>
            <w:shd w:val="clear" w:color="auto" w:fill="auto"/>
            <w:vAlign w:val="center"/>
          </w:tcPr>
          <w:p w14:paraId="5A1B6A83" w14:textId="77777777" w:rsidR="00F83CA5" w:rsidRPr="00B93855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الثامن</w:t>
            </w:r>
          </w:p>
        </w:tc>
        <w:tc>
          <w:tcPr>
            <w:tcW w:w="8778" w:type="dxa"/>
            <w:gridSpan w:val="12"/>
            <w:shd w:val="clear" w:color="auto" w:fill="auto"/>
            <w:vAlign w:val="center"/>
          </w:tcPr>
          <w:p w14:paraId="68D201A0" w14:textId="77777777" w:rsidR="00F83CA5" w:rsidRPr="009210C1" w:rsidRDefault="0075574B" w:rsidP="00B55180">
            <w:pPr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الأزمات المالية و الحروب التجارية</w:t>
            </w:r>
          </w:p>
        </w:tc>
      </w:tr>
      <w:tr w:rsidR="00F83CA5" w:rsidRPr="0050480E" w14:paraId="51468330" w14:textId="77777777" w:rsidTr="00F72A25">
        <w:trPr>
          <w:trHeight w:val="143"/>
          <w:jc w:val="center"/>
        </w:trPr>
        <w:tc>
          <w:tcPr>
            <w:tcW w:w="1571" w:type="dxa"/>
            <w:gridSpan w:val="3"/>
            <w:shd w:val="clear" w:color="auto" w:fill="auto"/>
            <w:vAlign w:val="center"/>
          </w:tcPr>
          <w:p w14:paraId="06FFB456" w14:textId="77777777" w:rsidR="00F83CA5" w:rsidRPr="00B93855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التاسع</w:t>
            </w:r>
          </w:p>
        </w:tc>
        <w:tc>
          <w:tcPr>
            <w:tcW w:w="8778" w:type="dxa"/>
            <w:gridSpan w:val="12"/>
            <w:shd w:val="clear" w:color="auto" w:fill="auto"/>
            <w:vAlign w:val="center"/>
          </w:tcPr>
          <w:p w14:paraId="1AB5F361" w14:textId="77777777" w:rsidR="00F83CA5" w:rsidRPr="006520AB" w:rsidRDefault="006520AB" w:rsidP="00714765">
            <w:pPr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6520AB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/</w:t>
            </w:r>
          </w:p>
        </w:tc>
      </w:tr>
      <w:tr w:rsidR="00F83CA5" w:rsidRPr="0050480E" w14:paraId="103394C2" w14:textId="77777777" w:rsidTr="00F72A25">
        <w:trPr>
          <w:trHeight w:val="143"/>
          <w:jc w:val="center"/>
        </w:trPr>
        <w:tc>
          <w:tcPr>
            <w:tcW w:w="1571" w:type="dxa"/>
            <w:gridSpan w:val="3"/>
            <w:shd w:val="clear" w:color="auto" w:fill="auto"/>
            <w:vAlign w:val="center"/>
          </w:tcPr>
          <w:p w14:paraId="1923B60F" w14:textId="77777777" w:rsidR="00F83CA5" w:rsidRPr="00B93855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 العاشر</w:t>
            </w:r>
          </w:p>
        </w:tc>
        <w:tc>
          <w:tcPr>
            <w:tcW w:w="8778" w:type="dxa"/>
            <w:gridSpan w:val="12"/>
            <w:shd w:val="clear" w:color="auto" w:fill="auto"/>
            <w:vAlign w:val="center"/>
          </w:tcPr>
          <w:p w14:paraId="0A0C2D54" w14:textId="77777777" w:rsidR="00F83CA5" w:rsidRPr="006520AB" w:rsidRDefault="006520AB" w:rsidP="00714765">
            <w:pPr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6520AB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/</w:t>
            </w:r>
          </w:p>
        </w:tc>
      </w:tr>
      <w:tr w:rsidR="00F83CA5" w:rsidRPr="0050480E" w14:paraId="66F47513" w14:textId="77777777" w:rsidTr="005E22CE">
        <w:trPr>
          <w:trHeight w:val="143"/>
          <w:jc w:val="center"/>
        </w:trPr>
        <w:tc>
          <w:tcPr>
            <w:tcW w:w="10349" w:type="dxa"/>
            <w:gridSpan w:val="15"/>
            <w:shd w:val="clear" w:color="auto" w:fill="FBD4B4"/>
            <w:vAlign w:val="center"/>
          </w:tcPr>
          <w:p w14:paraId="25DE9485" w14:textId="77777777" w:rsidR="00F83CA5" w:rsidRPr="0050480E" w:rsidRDefault="00F83CA5" w:rsidP="004F4A2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</w:t>
            </w:r>
          </w:p>
        </w:tc>
      </w:tr>
      <w:tr w:rsidR="00F83CA5" w:rsidRPr="0050480E" w14:paraId="71DBB5B3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auto"/>
          </w:tcPr>
          <w:p w14:paraId="4B3C5409" w14:textId="77777777" w:rsidR="00F83CA5" w:rsidRPr="004604C7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60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645" w:type="dxa"/>
            <w:gridSpan w:val="2"/>
            <w:shd w:val="clear" w:color="auto" w:fill="auto"/>
          </w:tcPr>
          <w:p w14:paraId="6470B9F4" w14:textId="77777777" w:rsidR="00F83CA5" w:rsidRPr="004604C7" w:rsidRDefault="00F83CA5" w:rsidP="004604C7">
            <w:pPr>
              <w:tabs>
                <w:tab w:val="right" w:pos="1863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60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</w:p>
        </w:tc>
        <w:tc>
          <w:tcPr>
            <w:tcW w:w="4594" w:type="dxa"/>
            <w:gridSpan w:val="8"/>
            <w:shd w:val="clear" w:color="auto" w:fill="auto"/>
          </w:tcPr>
          <w:p w14:paraId="539AB9EE" w14:textId="77777777" w:rsidR="00F83CA5" w:rsidRPr="004604C7" w:rsidRDefault="00F83CA5" w:rsidP="007147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604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F83CA5" w:rsidRPr="0050480E" w14:paraId="6B3837F5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auto"/>
          </w:tcPr>
          <w:p w14:paraId="14D696DB" w14:textId="77777777" w:rsidR="00F83CA5" w:rsidRPr="0050480E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</w:p>
        </w:tc>
        <w:tc>
          <w:tcPr>
            <w:tcW w:w="3645" w:type="dxa"/>
            <w:gridSpan w:val="2"/>
            <w:shd w:val="clear" w:color="auto" w:fill="auto"/>
          </w:tcPr>
          <w:p w14:paraId="076608BC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527" w:type="dxa"/>
            <w:gridSpan w:val="3"/>
            <w:shd w:val="clear" w:color="auto" w:fill="auto"/>
          </w:tcPr>
          <w:p w14:paraId="7069B81C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936" w:type="dxa"/>
            <w:gridSpan w:val="3"/>
            <w:shd w:val="clear" w:color="auto" w:fill="auto"/>
            <w:vAlign w:val="center"/>
          </w:tcPr>
          <w:p w14:paraId="22C903A2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49D2244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F83CA5" w:rsidRPr="0050480E" w14:paraId="3CA538CD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auto"/>
          </w:tcPr>
          <w:p w14:paraId="66C7A71D" w14:textId="77777777" w:rsidR="00F83CA5" w:rsidRPr="0050480E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 جزئي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shd w:val="clear" w:color="auto" w:fill="auto"/>
          </w:tcPr>
          <w:p w14:paraId="14630025" w14:textId="77777777" w:rsidR="00F83CA5" w:rsidRPr="009210C1" w:rsidRDefault="00ED0892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50"/>
                <w:sz w:val="26"/>
                <w:szCs w:val="26"/>
                <w:rtl/>
              </w:rPr>
              <w:t>08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9418A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527" w:type="dxa"/>
            <w:gridSpan w:val="3"/>
            <w:vMerge w:val="restart"/>
            <w:shd w:val="clear" w:color="auto" w:fill="auto"/>
          </w:tcPr>
          <w:p w14:paraId="3F242A84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697FEC8E" w14:textId="77777777" w:rsidR="00F83CA5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6BA30549" w14:textId="77777777" w:rsidR="004604C7" w:rsidRDefault="004604C7" w:rsidP="004604C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680EAB77" w14:textId="77777777" w:rsidR="004604C7" w:rsidRDefault="004604C7" w:rsidP="004604C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15D4EE71" w14:textId="77777777" w:rsidR="004604C7" w:rsidRPr="0050480E" w:rsidRDefault="004604C7" w:rsidP="004604C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24CC2258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936" w:type="dxa"/>
            <w:gridSpan w:val="3"/>
            <w:vMerge w:val="restart"/>
            <w:shd w:val="clear" w:color="auto" w:fill="auto"/>
            <w:vAlign w:val="center"/>
          </w:tcPr>
          <w:p w14:paraId="464E53C6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5F0A98C" w14:textId="77777777" w:rsidR="00F83CA5" w:rsidRPr="009210C1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9210C1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%</w:t>
            </w:r>
          </w:p>
        </w:tc>
      </w:tr>
      <w:tr w:rsidR="00F83CA5" w:rsidRPr="0050480E" w14:paraId="50100B03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auto"/>
          </w:tcPr>
          <w:p w14:paraId="2980DB41" w14:textId="77777777" w:rsidR="00F83CA5" w:rsidRPr="0050480E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</w:t>
            </w:r>
            <w:r w:rsidR="004604C7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(البحث: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shd w:val="clear" w:color="auto" w:fill="auto"/>
          </w:tcPr>
          <w:p w14:paraId="4F680ABA" w14:textId="2B7F2BE0" w:rsidR="00F83CA5" w:rsidRPr="009210C1" w:rsidRDefault="00ED0892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50"/>
                <w:sz w:val="26"/>
                <w:szCs w:val="26"/>
                <w:rtl/>
              </w:rPr>
              <w:t>0</w:t>
            </w:r>
            <w:r w:rsidR="00F90A4F">
              <w:rPr>
                <w:rFonts w:ascii="Times New Roman" w:hAnsi="Times New Roman" w:cs="Times New Roman" w:hint="cs"/>
                <w:b/>
                <w:bCs/>
                <w:color w:val="00B050"/>
                <w:sz w:val="26"/>
                <w:szCs w:val="26"/>
                <w:rtl/>
              </w:rPr>
              <w:t>4</w:t>
            </w: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071A9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14:paraId="25C55669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gridSpan w:val="3"/>
            <w:vMerge/>
            <w:shd w:val="clear" w:color="auto" w:fill="auto"/>
          </w:tcPr>
          <w:p w14:paraId="1E90B0D8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2FDD18E0" w14:textId="77777777" w:rsidR="00F83CA5" w:rsidRPr="009210C1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9210C1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%</w:t>
            </w:r>
          </w:p>
        </w:tc>
      </w:tr>
      <w:tr w:rsidR="00F83CA5" w:rsidRPr="0050480E" w14:paraId="1BD9DBC2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auto"/>
          </w:tcPr>
          <w:p w14:paraId="1283506D" w14:textId="77777777" w:rsidR="00F83CA5" w:rsidRPr="0050480E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 تطبيقية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shd w:val="clear" w:color="auto" w:fill="auto"/>
          </w:tcPr>
          <w:p w14:paraId="52B1335F" w14:textId="77777777" w:rsidR="00F83CA5" w:rsidRPr="009210C1" w:rsidRDefault="00F83CA5" w:rsidP="00714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9210C1">
              <w:rPr>
                <w:rFonts w:ascii="Times New Roman" w:hAnsi="Times New Roman" w:cs="Times New Roman" w:hint="cs"/>
                <w:b/>
                <w:bCs/>
                <w:color w:val="00B050"/>
                <w:sz w:val="26"/>
                <w:szCs w:val="26"/>
                <w:rtl/>
              </w:rPr>
              <w:t>-</w:t>
            </w: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0CB22E" w14:textId="77777777" w:rsidR="00F83CA5" w:rsidRPr="0050480E" w:rsidRDefault="00F83CA5" w:rsidP="00714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14:paraId="491C736A" w14:textId="77777777" w:rsidR="00F83CA5" w:rsidRPr="0050480E" w:rsidRDefault="00F83CA5" w:rsidP="00714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gridSpan w:val="3"/>
            <w:vMerge/>
            <w:shd w:val="clear" w:color="auto" w:fill="auto"/>
          </w:tcPr>
          <w:p w14:paraId="63848824" w14:textId="77777777" w:rsidR="00F83CA5" w:rsidRPr="0050480E" w:rsidRDefault="00F83CA5" w:rsidP="00714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6E67B6B9" w14:textId="77777777" w:rsidR="00F83CA5" w:rsidRPr="009210C1" w:rsidRDefault="00F83CA5" w:rsidP="00714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9210C1">
              <w:rPr>
                <w:rFonts w:ascii="Times New Roman" w:hAnsi="Times New Roman" w:cs="Times New Roman" w:hint="cs"/>
                <w:b/>
                <w:bCs/>
                <w:color w:val="00B050"/>
                <w:sz w:val="26"/>
                <w:szCs w:val="26"/>
                <w:rtl/>
              </w:rPr>
              <w:t>-</w:t>
            </w:r>
          </w:p>
        </w:tc>
      </w:tr>
      <w:tr w:rsidR="00F83CA5" w:rsidRPr="0050480E" w14:paraId="5E6A3C19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auto"/>
          </w:tcPr>
          <w:p w14:paraId="0FD06165" w14:textId="77777777" w:rsidR="00F83CA5" w:rsidRPr="0050480E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المشروع الفردي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shd w:val="clear" w:color="auto" w:fill="auto"/>
          </w:tcPr>
          <w:p w14:paraId="483510D8" w14:textId="0CBF85C8" w:rsidR="00F83CA5" w:rsidRPr="009210C1" w:rsidRDefault="003F7E9A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50"/>
                <w:sz w:val="26"/>
                <w:szCs w:val="26"/>
                <w:rtl/>
              </w:rPr>
              <w:t>04</w:t>
            </w: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D40E4E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14:paraId="00358607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gridSpan w:val="3"/>
            <w:vMerge/>
            <w:shd w:val="clear" w:color="auto" w:fill="auto"/>
          </w:tcPr>
          <w:p w14:paraId="20637D28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23C52D5E" w14:textId="77777777" w:rsidR="00F83CA5" w:rsidRPr="009210C1" w:rsidRDefault="00D76B2C" w:rsidP="00D76B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-</w:t>
            </w:r>
            <w:r w:rsidR="00F83CA5" w:rsidRPr="009210C1">
              <w:rPr>
                <w:rFonts w:ascii="Times New Roman" w:hAnsi="Times New Roman" w:cs="Times New Roman"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</w:p>
        </w:tc>
      </w:tr>
      <w:tr w:rsidR="00F83CA5" w:rsidRPr="0050480E" w14:paraId="7A260E62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auto"/>
          </w:tcPr>
          <w:p w14:paraId="2C9079D4" w14:textId="77777777" w:rsidR="00F83CA5" w:rsidRPr="0050480E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الأعمال الجماعية (ضمن فريق)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shd w:val="clear" w:color="auto" w:fill="auto"/>
          </w:tcPr>
          <w:p w14:paraId="3D9E7F53" w14:textId="77777777" w:rsidR="00F83CA5" w:rsidRPr="009210C1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876DAB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14:paraId="5A86FCC8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gridSpan w:val="3"/>
            <w:vMerge/>
            <w:shd w:val="clear" w:color="auto" w:fill="auto"/>
          </w:tcPr>
          <w:p w14:paraId="079C5F53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15019E64" w14:textId="77777777" w:rsidR="00F83CA5" w:rsidRPr="009210C1" w:rsidRDefault="00F83CA5" w:rsidP="00D76B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</w:p>
        </w:tc>
      </w:tr>
      <w:tr w:rsidR="00F83CA5" w:rsidRPr="0050480E" w14:paraId="2E3915F8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auto"/>
          </w:tcPr>
          <w:p w14:paraId="2102BE50" w14:textId="77777777" w:rsidR="00F83CA5" w:rsidRPr="0050480E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خرجات ميدانية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shd w:val="clear" w:color="auto" w:fill="auto"/>
          </w:tcPr>
          <w:p w14:paraId="014BCE85" w14:textId="77777777" w:rsidR="00F83CA5" w:rsidRPr="009210C1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9210C1">
              <w:rPr>
                <w:rFonts w:ascii="Times New Roman" w:hAnsi="Times New Roman" w:cs="Times New Roman" w:hint="cs"/>
                <w:b/>
                <w:bCs/>
                <w:color w:val="00B050"/>
                <w:sz w:val="26"/>
                <w:szCs w:val="26"/>
                <w:rtl/>
              </w:rPr>
              <w:t>-</w:t>
            </w: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3E746B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14:paraId="7B051E3C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gridSpan w:val="3"/>
            <w:vMerge/>
            <w:shd w:val="clear" w:color="auto" w:fill="auto"/>
          </w:tcPr>
          <w:p w14:paraId="0E65E8A6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769ADDBA" w14:textId="77777777" w:rsidR="00F83CA5" w:rsidRPr="009210C1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9210C1">
              <w:rPr>
                <w:rFonts w:ascii="Times New Roman" w:hAnsi="Times New Roman" w:cs="Times New Roman" w:hint="cs"/>
                <w:b/>
                <w:bCs/>
                <w:color w:val="00B050"/>
                <w:sz w:val="26"/>
                <w:szCs w:val="26"/>
                <w:rtl/>
              </w:rPr>
              <w:t>-</w:t>
            </w:r>
          </w:p>
        </w:tc>
      </w:tr>
      <w:tr w:rsidR="00F83CA5" w:rsidRPr="0050480E" w14:paraId="4C236427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auto"/>
          </w:tcPr>
          <w:p w14:paraId="5F0C8610" w14:textId="77777777" w:rsidR="00F83CA5" w:rsidRPr="0050480E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shd w:val="clear" w:color="auto" w:fill="auto"/>
          </w:tcPr>
          <w:p w14:paraId="7E7FEBC6" w14:textId="77777777" w:rsidR="00F83CA5" w:rsidRPr="009210C1" w:rsidRDefault="00D76B2C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-</w:t>
            </w: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51494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14:paraId="687318CD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gridSpan w:val="3"/>
            <w:vMerge/>
            <w:shd w:val="clear" w:color="auto" w:fill="auto"/>
          </w:tcPr>
          <w:p w14:paraId="228B62AA" w14:textId="77777777" w:rsidR="00F83CA5" w:rsidRPr="0050480E" w:rsidRDefault="00F83CA5" w:rsidP="007147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5854E6B4" w14:textId="77777777" w:rsidR="00F83CA5" w:rsidRPr="009210C1" w:rsidRDefault="00D76B2C" w:rsidP="00D76B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-</w:t>
            </w:r>
          </w:p>
        </w:tc>
      </w:tr>
      <w:tr w:rsidR="00F83CA5" w:rsidRPr="0050480E" w14:paraId="03BBB440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auto"/>
          </w:tcPr>
          <w:p w14:paraId="04C60111" w14:textId="77777777" w:rsidR="00F83CA5" w:rsidRPr="0050480E" w:rsidRDefault="004604C7" w:rsidP="007434D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عناصر أخرى (</w:t>
            </w:r>
            <w:r w:rsidR="00F83CA5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المشاركة)</w:t>
            </w:r>
          </w:p>
        </w:tc>
        <w:tc>
          <w:tcPr>
            <w:tcW w:w="3169" w:type="dxa"/>
            <w:tcBorders>
              <w:right w:val="single" w:sz="4" w:space="0" w:color="auto"/>
            </w:tcBorders>
            <w:shd w:val="clear" w:color="auto" w:fill="auto"/>
          </w:tcPr>
          <w:p w14:paraId="3B2394EF" w14:textId="0970F22F" w:rsidR="00F83CA5" w:rsidRPr="009210C1" w:rsidRDefault="00ED0892" w:rsidP="002A6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B050"/>
                <w:sz w:val="26"/>
                <w:szCs w:val="26"/>
                <w:rtl/>
              </w:rPr>
              <w:t>0</w:t>
            </w:r>
            <w:r w:rsidR="00AD2266">
              <w:rPr>
                <w:rFonts w:ascii="Times New Roman" w:hAnsi="Times New Roman" w:cs="Times New Roman" w:hint="cs"/>
                <w:b/>
                <w:bCs/>
                <w:color w:val="00B050"/>
                <w:sz w:val="26"/>
                <w:szCs w:val="26"/>
                <w:rtl/>
              </w:rPr>
              <w:t>4</w:t>
            </w: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1571A9" w14:textId="77777777" w:rsidR="00F83CA5" w:rsidRPr="0050480E" w:rsidRDefault="00F83CA5" w:rsidP="00714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7" w:type="dxa"/>
            <w:gridSpan w:val="3"/>
            <w:vMerge/>
            <w:shd w:val="clear" w:color="auto" w:fill="auto"/>
          </w:tcPr>
          <w:p w14:paraId="54B63C41" w14:textId="77777777" w:rsidR="00F83CA5" w:rsidRPr="0050480E" w:rsidRDefault="00F83CA5" w:rsidP="00714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gridSpan w:val="3"/>
            <w:vMerge/>
            <w:shd w:val="clear" w:color="auto" w:fill="auto"/>
          </w:tcPr>
          <w:p w14:paraId="6E327DF9" w14:textId="77777777" w:rsidR="00F83CA5" w:rsidRPr="0050480E" w:rsidRDefault="00F83CA5" w:rsidP="00714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14:paraId="2217BD09" w14:textId="77777777" w:rsidR="00F83CA5" w:rsidRPr="009210C1" w:rsidRDefault="00D76B2C" w:rsidP="00714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-</w:t>
            </w:r>
          </w:p>
        </w:tc>
      </w:tr>
      <w:tr w:rsidR="00F83CA5" w:rsidRPr="0050480E" w14:paraId="4CF8816E" w14:textId="77777777" w:rsidTr="005E22CE">
        <w:trPr>
          <w:trHeight w:val="143"/>
          <w:jc w:val="center"/>
        </w:trPr>
        <w:tc>
          <w:tcPr>
            <w:tcW w:w="10349" w:type="dxa"/>
            <w:gridSpan w:val="15"/>
            <w:shd w:val="clear" w:color="auto" w:fill="auto"/>
          </w:tcPr>
          <w:p w14:paraId="52FEB4A5" w14:textId="77777777" w:rsidR="00F83CA5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بالنسبة للمواد التي تدرس في شكل محاضرات</w:t>
            </w:r>
            <w:r w:rsidR="004F4A22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وأعمال موجهة/تطبيقية أو طبيعة تقييمها امتحان و مراقبة مستمرة يقاس معدل المادة بالوزن الترجيحي للمحاضرة والأعمال الموجهة</w:t>
            </w:r>
            <w:r w:rsidR="009210C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F83CA5" w:rsidRPr="00A91ADB" w14:paraId="2D82B541" w14:textId="77777777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14:paraId="1064FD07" w14:textId="77777777" w:rsidR="00F83CA5" w:rsidRPr="00B93855" w:rsidRDefault="00F83CA5" w:rsidP="00714765">
                  <w:pPr>
                    <w:bidi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 w:rsidRPr="00B93855">
                    <w:rPr>
                      <w:rFonts w:ascii="Sakkal Majalla" w:eastAsia="Times New Roman" w:hAnsi="Sakkal Majalla" w:cs="Sakkal Majalla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نقطة المحاضرة * 0.6 + نقطة الأعمال الموجهة/التطبيقية* 0.4=</w:t>
                  </w:r>
                </w:p>
              </w:tc>
              <w:tc>
                <w:tcPr>
                  <w:tcW w:w="1984" w:type="dxa"/>
                </w:tcPr>
                <w:p w14:paraId="0D4BBC47" w14:textId="77777777" w:rsidR="00F83CA5" w:rsidRPr="00B93855" w:rsidRDefault="00F83CA5" w:rsidP="00714765">
                  <w:pPr>
                    <w:bidi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 w:rsidRPr="00B93855">
                    <w:rPr>
                      <w:rFonts w:ascii="Sakkal Majalla" w:eastAsia="Times New Roman" w:hAnsi="Sakkal Majalla" w:cs="Sakkal Majalla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F83CA5" w:rsidRPr="00A91ADB" w14:paraId="2EB2849D" w14:textId="77777777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14:paraId="0A7040B4" w14:textId="77777777" w:rsidR="00F83CA5" w:rsidRPr="00B93855" w:rsidRDefault="00F83CA5" w:rsidP="00714765">
                  <w:pPr>
                    <w:bidi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B93855">
                    <w:rPr>
                      <w:rFonts w:ascii="Sakkal Majalla" w:eastAsia="Times New Roman" w:hAnsi="Sakkal Majalla" w:cs="Sakkal Majalla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 xml:space="preserve"> (Note Ex * 0.6) + (Note Td * 0.4) </w:t>
                  </w:r>
                  <w:r w:rsidRPr="00B93855">
                    <w:rPr>
                      <w:rFonts w:ascii="Sakkal Majalla" w:eastAsia="Times New Roman" w:hAnsi="Sakkal Majalla" w:cs="Sakkal Majalla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14:paraId="0F6EF4D0" w14:textId="77777777" w:rsidR="00F83CA5" w:rsidRPr="00B93855" w:rsidRDefault="00F83CA5" w:rsidP="00714765">
                  <w:pPr>
                    <w:bidi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</w:pPr>
                  <w:r w:rsidRPr="00B93855">
                    <w:rPr>
                      <w:rFonts w:ascii="Sakkal Majalla" w:eastAsia="Times New Roman" w:hAnsi="Sakkal Majalla" w:cs="Sakkal Majalla"/>
                      <w:b/>
                      <w:bCs/>
                      <w:i/>
                      <w:iCs/>
                      <w:sz w:val="28"/>
                      <w:szCs w:val="28"/>
                      <w:lang w:bidi="ar-DZ"/>
                    </w:rPr>
                    <w:t>Moy.M</w:t>
                  </w:r>
                </w:p>
              </w:tc>
            </w:tr>
          </w:tbl>
          <w:p w14:paraId="11964598" w14:textId="77777777" w:rsidR="00F83CA5" w:rsidRPr="00FF3D20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F83CA5" w:rsidRPr="0050480E" w14:paraId="743BFA9C" w14:textId="77777777" w:rsidTr="005E22CE">
        <w:trPr>
          <w:trHeight w:val="143"/>
          <w:jc w:val="center"/>
        </w:trPr>
        <w:tc>
          <w:tcPr>
            <w:tcW w:w="10349" w:type="dxa"/>
            <w:gridSpan w:val="15"/>
            <w:shd w:val="clear" w:color="auto" w:fill="FBD4B4"/>
          </w:tcPr>
          <w:p w14:paraId="748A2F0D" w14:textId="77777777" w:rsidR="00F83CA5" w:rsidRPr="00B93855" w:rsidRDefault="00F83CA5" w:rsidP="00714765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ab/>
            </w:r>
            <w:r w:rsidRPr="00B9385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ab/>
            </w:r>
            <w:r w:rsidRPr="00B93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المصادر والمراجع (موحدة وطنيا)</w:t>
            </w:r>
          </w:p>
        </w:tc>
      </w:tr>
      <w:tr w:rsidR="00F83CA5" w:rsidRPr="0050480E" w14:paraId="6A9FB78A" w14:textId="77777777" w:rsidTr="005E22CE">
        <w:trPr>
          <w:trHeight w:val="439"/>
          <w:jc w:val="center"/>
        </w:trPr>
        <w:tc>
          <w:tcPr>
            <w:tcW w:w="10349" w:type="dxa"/>
            <w:gridSpan w:val="15"/>
            <w:shd w:val="clear" w:color="auto" w:fill="FFFFFF"/>
          </w:tcPr>
          <w:p w14:paraId="3C0A1A4C" w14:textId="77777777" w:rsidR="00F83CA5" w:rsidRPr="0050480E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F83CA5" w:rsidRPr="0050480E" w14:paraId="2804AC70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FFFFFF"/>
          </w:tcPr>
          <w:p w14:paraId="0C51127C" w14:textId="77777777" w:rsidR="00F83CA5" w:rsidRPr="0050480E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645" w:type="dxa"/>
            <w:gridSpan w:val="2"/>
            <w:shd w:val="clear" w:color="auto" w:fill="FFFFFF"/>
          </w:tcPr>
          <w:p w14:paraId="1D3EE15C" w14:textId="77777777" w:rsidR="00F83CA5" w:rsidRPr="0050480E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594" w:type="dxa"/>
            <w:gridSpan w:val="8"/>
            <w:shd w:val="clear" w:color="auto" w:fill="FFFFFF"/>
          </w:tcPr>
          <w:p w14:paraId="105856C0" w14:textId="77777777" w:rsidR="00F83CA5" w:rsidRPr="0050480E" w:rsidRDefault="00F83CA5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F83CA5" w:rsidRPr="0050480E" w14:paraId="6BAD15E9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FFFFFF"/>
          </w:tcPr>
          <w:p w14:paraId="5658105D" w14:textId="77777777" w:rsidR="00F83CA5" w:rsidRPr="009210C1" w:rsidRDefault="00A70089" w:rsidP="00F45CA7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</w:rPr>
            </w:pPr>
            <w:r w:rsidRPr="00A70089">
              <w:rPr>
                <w:rFonts w:ascii="Sakkal Majalla" w:hAnsi="Sakkal Majalla" w:cs="Sakkal Majalla" w:hint="cs"/>
                <w:b/>
                <w:bCs/>
                <w:color w:val="00B050"/>
                <w:sz w:val="26"/>
                <w:szCs w:val="26"/>
                <w:rtl/>
              </w:rPr>
              <w:t>أساسيات الاقتصاد الدولي</w:t>
            </w:r>
          </w:p>
        </w:tc>
        <w:tc>
          <w:tcPr>
            <w:tcW w:w="3645" w:type="dxa"/>
            <w:gridSpan w:val="2"/>
            <w:shd w:val="clear" w:color="auto" w:fill="FFFFFF"/>
          </w:tcPr>
          <w:p w14:paraId="0B78AB29" w14:textId="77777777" w:rsidR="00F83CA5" w:rsidRPr="009210C1" w:rsidRDefault="00A70089" w:rsidP="00F45CA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B050"/>
                <w:sz w:val="24"/>
                <w:szCs w:val="24"/>
                <w:rtl/>
              </w:rPr>
            </w:pPr>
            <w:r w:rsidRPr="00A70089">
              <w:rPr>
                <w:rFonts w:ascii="Sakkal Majalla" w:hAnsi="Sakkal Majalla" w:cs="Sakkal Majalla" w:hint="cs"/>
                <w:color w:val="00B050"/>
                <w:sz w:val="26"/>
                <w:szCs w:val="26"/>
                <w:rtl/>
              </w:rPr>
              <w:t>جميل محمد خالد</w:t>
            </w:r>
          </w:p>
        </w:tc>
        <w:tc>
          <w:tcPr>
            <w:tcW w:w="4594" w:type="dxa"/>
            <w:gridSpan w:val="8"/>
            <w:shd w:val="clear" w:color="auto" w:fill="FFFFFF"/>
          </w:tcPr>
          <w:p w14:paraId="2F4B0289" w14:textId="77777777" w:rsidR="00F83CA5" w:rsidRPr="009210C1" w:rsidRDefault="00A70089" w:rsidP="00F45CA7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B050"/>
                <w:sz w:val="24"/>
                <w:szCs w:val="24"/>
                <w:rtl/>
              </w:rPr>
            </w:pPr>
            <w:r w:rsidRPr="00A70089">
              <w:rPr>
                <w:rFonts w:ascii="Sakkal Majalla" w:hAnsi="Sakkal Majalla" w:cs="Sakkal Majalla" w:hint="cs"/>
                <w:color w:val="00B050"/>
                <w:sz w:val="26"/>
                <w:szCs w:val="26"/>
                <w:rtl/>
              </w:rPr>
              <w:t>الأردن: الأكاديميون للنشر و التوزيع، 2014</w:t>
            </w:r>
          </w:p>
        </w:tc>
      </w:tr>
      <w:tr w:rsidR="00F83CA5" w:rsidRPr="0050480E" w14:paraId="751080CB" w14:textId="77777777" w:rsidTr="00F72A25">
        <w:trPr>
          <w:trHeight w:val="143"/>
          <w:jc w:val="center"/>
        </w:trPr>
        <w:tc>
          <w:tcPr>
            <w:tcW w:w="2110" w:type="dxa"/>
            <w:gridSpan w:val="5"/>
            <w:shd w:val="clear" w:color="auto" w:fill="FFFFFF"/>
          </w:tcPr>
          <w:p w14:paraId="6A2E8B2C" w14:textId="77777777" w:rsidR="00F83CA5" w:rsidRPr="00F45CA7" w:rsidRDefault="00F45CA7" w:rsidP="00F45CA7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  <w:r w:rsidRPr="00F45CA7">
              <w:rPr>
                <w:rFonts w:ascii="Sakkal Majalla" w:hAnsi="Sakkal Majalla" w:cs="Sakkal Majalla" w:hint="cs"/>
                <w:b/>
                <w:bCs/>
                <w:color w:val="00B050"/>
                <w:sz w:val="26"/>
                <w:szCs w:val="26"/>
                <w:rtl/>
              </w:rPr>
              <w:t>الاقتصاد الدولي (ملخصات شوم، نظريات ومسائل)</w:t>
            </w:r>
          </w:p>
        </w:tc>
        <w:tc>
          <w:tcPr>
            <w:tcW w:w="3645" w:type="dxa"/>
            <w:gridSpan w:val="2"/>
            <w:shd w:val="clear" w:color="auto" w:fill="FFFFFF"/>
          </w:tcPr>
          <w:p w14:paraId="169DF6D2" w14:textId="77777777" w:rsidR="00F83CA5" w:rsidRPr="00F45CA7" w:rsidRDefault="00020F41" w:rsidP="00F45CA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  <w:r w:rsidRPr="00F45CA7">
              <w:rPr>
                <w:rFonts w:ascii="Sakkal Majalla" w:hAnsi="Sakkal Majalla" w:cs="Sakkal Majalla" w:hint="cs"/>
                <w:b/>
                <w:bCs/>
                <w:color w:val="00B050"/>
                <w:sz w:val="26"/>
                <w:szCs w:val="26"/>
                <w:rtl/>
              </w:rPr>
              <w:t>دومينيك سالفاتور</w:t>
            </w:r>
            <w:r w:rsidR="00F45CA7" w:rsidRPr="00F45CA7">
              <w:rPr>
                <w:rFonts w:ascii="Sakkal Majalla" w:hAnsi="Sakkal Majalla" w:cs="Sakkal Majalla" w:hint="cs"/>
                <w:b/>
                <w:bCs/>
                <w:color w:val="00B050"/>
                <w:sz w:val="26"/>
                <w:szCs w:val="26"/>
                <w:rtl/>
              </w:rPr>
              <w:t>، ترجمة محمد رضا علي العدل</w:t>
            </w:r>
          </w:p>
        </w:tc>
        <w:tc>
          <w:tcPr>
            <w:tcW w:w="4594" w:type="dxa"/>
            <w:gridSpan w:val="8"/>
            <w:shd w:val="clear" w:color="auto" w:fill="FFFFFF"/>
          </w:tcPr>
          <w:p w14:paraId="451295FA" w14:textId="77777777" w:rsidR="00F83CA5" w:rsidRPr="00F45CA7" w:rsidRDefault="00F45CA7" w:rsidP="00F45CA7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6"/>
                <w:szCs w:val="26"/>
                <w:rtl/>
              </w:rPr>
            </w:pPr>
            <w:r w:rsidRPr="00F45CA7">
              <w:rPr>
                <w:rFonts w:ascii="Sakkal Majalla" w:hAnsi="Sakkal Majalla" w:cs="Sakkal Majalla" w:hint="cs"/>
                <w:b/>
                <w:bCs/>
                <w:color w:val="00B050"/>
                <w:sz w:val="26"/>
                <w:szCs w:val="26"/>
                <w:rtl/>
              </w:rPr>
              <w:t>ديوان المطبوعات الجامعية، الجزائر، 1993</w:t>
            </w:r>
          </w:p>
        </w:tc>
      </w:tr>
      <w:tr w:rsidR="00F83CA5" w:rsidRPr="0050480E" w14:paraId="014E1D7C" w14:textId="77777777" w:rsidTr="005E22CE">
        <w:trPr>
          <w:trHeight w:val="143"/>
          <w:jc w:val="center"/>
        </w:trPr>
        <w:tc>
          <w:tcPr>
            <w:tcW w:w="10349" w:type="dxa"/>
            <w:gridSpan w:val="15"/>
            <w:shd w:val="clear" w:color="auto" w:fill="FFFFFF"/>
          </w:tcPr>
          <w:p w14:paraId="1529D7F2" w14:textId="77777777" w:rsidR="00F83CA5" w:rsidRPr="0050480E" w:rsidRDefault="00F83CA5" w:rsidP="00206E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F83CA5" w:rsidRPr="0050480E" w14:paraId="45A06D03" w14:textId="77777777" w:rsidTr="005E22CE">
        <w:trPr>
          <w:trHeight w:val="143"/>
          <w:jc w:val="center"/>
        </w:trPr>
        <w:tc>
          <w:tcPr>
            <w:tcW w:w="10349" w:type="dxa"/>
            <w:gridSpan w:val="15"/>
            <w:shd w:val="clear" w:color="auto" w:fill="FFFFFF"/>
          </w:tcPr>
          <w:p w14:paraId="2CCDC4DC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lastRenderedPageBreak/>
              <w:t>أبو حرب عثمان، الاقتصاد الدولي، عمان، الأردن: دار أسامة، 2008.</w:t>
            </w:r>
          </w:p>
          <w:p w14:paraId="6D060935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أبو شرار علي عبد الفتاح، الاقتصاد الدولي (نظريات وسياسات)،عمان، الأردن: دار المسيرة، 2007.</w:t>
            </w:r>
          </w:p>
          <w:p w14:paraId="1B9C2111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أبو قحف عبد السلام، اقتصاديات الأعمال و الاستثمار الدولي، الإسكندرية: دار الجامعة الجديدة، 2003.</w:t>
            </w:r>
          </w:p>
          <w:p w14:paraId="4FAD4D23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دراز حامد عبد المجيد، السياسات المالية، الإسكندرية: مركز الإسكندرية للكتاب، 2000.</w:t>
            </w:r>
          </w:p>
          <w:p w14:paraId="467507E3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عبد المطلب عبد الحميد، اقتصاديات المشاركة الدولية (من التكتلات الاقتصادية حتى الكويز)، الإسكندرية: الدار الجامعية، 2006.</w:t>
            </w:r>
          </w:p>
          <w:p w14:paraId="12BC76F2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عطية عبد القادر محمد عبد القادر، قضايا اقتصادية معاصرة، الإسكندرية: الناشر قسم الاقتصاد، </w:t>
            </w: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</w:rPr>
              <w:t>2005</w:t>
            </w: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.</w:t>
            </w:r>
          </w:p>
          <w:p w14:paraId="632BCF78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قدي عبد المجيد، المدخل إلى السياسات الاقتصادية الكلية، الجزائر: ديوان المطبوعات الجامعية، 2003.</w:t>
            </w:r>
          </w:p>
          <w:p w14:paraId="22C31938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مبروك نزيه عبد المقصود، الآثار الاقتصادية للاستمارات الأجنبية، الإسكندرية: دار الفكر الجامعي، 2007.</w:t>
            </w:r>
          </w:p>
          <w:p w14:paraId="31AB3F07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محمودي مراد، التطورات العالمية في الاقتصاد الدولي (النظرية العامة للمناطق الاقتصادية الحرة)، الجزائر: دار الكتاب الحديث، 1422 -2002.</w:t>
            </w:r>
          </w:p>
          <w:p w14:paraId="119DC68A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مطر موسى سعيد وآخرون، التمويل الدولي، عمان، الأردن: دار صفاء، 1427هـ-2008.</w:t>
            </w:r>
          </w:p>
          <w:p w14:paraId="6CD64B2F" w14:textId="77777777" w:rsidR="00E35E34" w:rsidRPr="00C5082E" w:rsidRDefault="00E35E34" w:rsidP="00E35E34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النقاش غازي عبد الرزاق، التمويل الدولي والعمليات المصرفية. ط3، عمان، الأردن: دار وائل، 2006. </w:t>
            </w:r>
          </w:p>
          <w:p w14:paraId="740F4CF9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المهدي عادل، عولمة النظام الاقتصادي العالمي ، والمنظمة العالمية للتجارة، القاهرة: دار الإسراء، 2003.</w:t>
            </w:r>
          </w:p>
          <w:p w14:paraId="0A08D2E3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الموسوي ضياء مجيد، العولمة واقتصاد السوق الحرة، الجزائر: ديوان المطبوعات الجامعية، 2003.</w:t>
            </w:r>
          </w:p>
          <w:p w14:paraId="0F8F0DA2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النجار فريد راغب، الاستثمار الدولي والتنسيق الضريبي، الإسكندرية: مكتبة شباب الجامعة، 2000.</w:t>
            </w:r>
          </w:p>
          <w:p w14:paraId="7E0AB80B" w14:textId="77777777" w:rsidR="00C5082E" w:rsidRPr="00C5082E" w:rsidRDefault="00C5082E" w:rsidP="00C5082E">
            <w:pPr>
              <w:pStyle w:val="FootnoteText"/>
              <w:numPr>
                <w:ilvl w:val="0"/>
                <w:numId w:val="11"/>
              </w:numPr>
              <w:bidi w:val="0"/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</w:rPr>
              <w:t xml:space="preserve">  Bibeau Jean Pierre , Introduction à l’économie international. 4 éme édition, Canada: Ed : Gaétan Morin,</w:t>
            </w: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 xml:space="preserve"> </w:t>
            </w: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</w:rPr>
              <w:t>2000</w:t>
            </w: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  <w:t>.</w:t>
            </w:r>
          </w:p>
          <w:p w14:paraId="7C438709" w14:textId="77777777" w:rsidR="004604C7" w:rsidRPr="00C5082E" w:rsidRDefault="00C5082E" w:rsidP="00C5082E">
            <w:pPr>
              <w:pStyle w:val="FootnoteText"/>
              <w:numPr>
                <w:ilvl w:val="0"/>
                <w:numId w:val="11"/>
              </w:numPr>
              <w:bidi w:val="0"/>
              <w:spacing w:after="0"/>
              <w:ind w:left="418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C5082E">
              <w:rPr>
                <w:rFonts w:ascii="Sakkal Majalla" w:hAnsi="Sakkal Majalla" w:cs="Sakkal Majalla"/>
                <w:color w:val="00B050"/>
                <w:sz w:val="28"/>
                <w:szCs w:val="28"/>
              </w:rPr>
              <w:t xml:space="preserve">   Figluizzi Arcangelo, Economies International (faits, débats contemporains), Paris: Ed: Ellipses, 2006.</w:t>
            </w:r>
          </w:p>
        </w:tc>
      </w:tr>
      <w:tr w:rsidR="00F83CA5" w:rsidRPr="0050480E" w14:paraId="5995CC48" w14:textId="77777777" w:rsidTr="005E22CE">
        <w:trPr>
          <w:trHeight w:val="464"/>
          <w:jc w:val="center"/>
        </w:trPr>
        <w:tc>
          <w:tcPr>
            <w:tcW w:w="10349" w:type="dxa"/>
            <w:gridSpan w:val="15"/>
            <w:shd w:val="clear" w:color="auto" w:fill="FBD4B4"/>
          </w:tcPr>
          <w:p w14:paraId="3682F8F6" w14:textId="77777777" w:rsidR="00F83CA5" w:rsidRPr="0050480E" w:rsidRDefault="00F83CA5" w:rsidP="00714765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shd w:val="clear" w:color="auto" w:fill="FBD4B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shd w:val="clear" w:color="auto" w:fill="FBD4B4"/>
                <w:rtl/>
              </w:rPr>
              <w:t xml:space="preserve"> التوزيع الزمني المرتقب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shd w:val="clear" w:color="auto" w:fill="FBD4B4"/>
                <w:rtl/>
              </w:rPr>
              <w:t>لبرنا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shd w:val="clear" w:color="auto" w:fill="FBD4B4"/>
                <w:rtl/>
              </w:rPr>
              <w:t xml:space="preserve">مج 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shd w:val="clear" w:color="auto" w:fill="FBD4B4"/>
                <w:rtl/>
              </w:rPr>
              <w:t>المادة</w:t>
            </w:r>
            <w:r w:rsidRPr="005C7BB6">
              <w:rPr>
                <w:rFonts w:ascii="Sakkal Majalla" w:hAnsi="Sakkal Majalla" w:cs="Sakkal Majalla" w:hint="cs"/>
                <w:b/>
                <w:bCs/>
                <w:color w:val="FF0000"/>
                <w:sz w:val="34"/>
                <w:szCs w:val="34"/>
                <w:shd w:val="clear" w:color="auto" w:fill="FBD4B4"/>
                <w:rtl/>
              </w:rPr>
              <w:t>(حسب كل كلية أو معهد)</w:t>
            </w:r>
          </w:p>
        </w:tc>
      </w:tr>
      <w:tr w:rsidR="00F83CA5" w:rsidRPr="0050480E" w14:paraId="009FFC95" w14:textId="77777777" w:rsidTr="00F72A25">
        <w:trPr>
          <w:trHeight w:val="464"/>
          <w:jc w:val="center"/>
        </w:trPr>
        <w:tc>
          <w:tcPr>
            <w:tcW w:w="2110" w:type="dxa"/>
            <w:gridSpan w:val="5"/>
            <w:shd w:val="clear" w:color="auto" w:fill="FFFFFF"/>
          </w:tcPr>
          <w:p w14:paraId="62CADAF8" w14:textId="77777777" w:rsidR="00F83CA5" w:rsidRPr="00B93855" w:rsidRDefault="00F83CA5" w:rsidP="00714765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1B3F3CC1" w14:textId="77777777" w:rsidR="00F83CA5" w:rsidRPr="00B93855" w:rsidRDefault="00F83CA5" w:rsidP="00714765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محتوى المحاضرة</w:t>
            </w:r>
          </w:p>
        </w:tc>
        <w:tc>
          <w:tcPr>
            <w:tcW w:w="1432" w:type="dxa"/>
            <w:shd w:val="clear" w:color="auto" w:fill="FFFFFF"/>
          </w:tcPr>
          <w:p w14:paraId="640A77BA" w14:textId="77777777" w:rsidR="00F83CA5" w:rsidRPr="00B93855" w:rsidRDefault="00F83CA5" w:rsidP="00714765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F83CA5" w:rsidRPr="0050480E" w14:paraId="31CF537B" w14:textId="77777777" w:rsidTr="00F72A25">
        <w:trPr>
          <w:trHeight w:val="172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14A983B9" w14:textId="77777777" w:rsidR="00F83CA5" w:rsidRPr="00B93855" w:rsidRDefault="00F83CA5" w:rsidP="00B9385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462F0E66" w14:textId="77777777" w:rsidR="00F83CA5" w:rsidRPr="009210C1" w:rsidRDefault="00F83CA5" w:rsidP="00596E69">
            <w:pPr>
              <w:numPr>
                <w:ilvl w:val="0"/>
                <w:numId w:val="10"/>
              </w:numPr>
              <w:tabs>
                <w:tab w:val="right" w:pos="197"/>
                <w:tab w:val="num" w:pos="720"/>
              </w:tabs>
              <w:bidi/>
              <w:spacing w:after="0" w:line="240" w:lineRule="auto"/>
              <w:ind w:left="601" w:hanging="601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</w:rPr>
            </w:pPr>
            <w:r w:rsidRPr="009210C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م1:</w:t>
            </w:r>
            <w:r w:rsidR="00986E56" w:rsidRPr="009210C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مقدمة في ال</w:t>
            </w:r>
            <w:r w:rsidRPr="009210C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اقتصاد </w:t>
            </w:r>
            <w:r w:rsidR="00596E69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الدولي</w:t>
            </w:r>
            <w:r w:rsidRPr="009210C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:</w:t>
            </w:r>
          </w:p>
          <w:p w14:paraId="16483B42" w14:textId="77777777" w:rsidR="00596E69" w:rsidRDefault="00596E69" w:rsidP="00596E69">
            <w:pPr>
              <w:pStyle w:val="ListParagraph"/>
              <w:numPr>
                <w:ilvl w:val="0"/>
                <w:numId w:val="1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ind w:hanging="720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مفهوم الاقتصاد الدولي ؛</w:t>
            </w:r>
          </w:p>
          <w:p w14:paraId="6C1606D3" w14:textId="77777777" w:rsidR="00596E69" w:rsidRPr="00596E69" w:rsidRDefault="00D76B2C" w:rsidP="00596E69">
            <w:pPr>
              <w:pStyle w:val="ListParagraph"/>
              <w:numPr>
                <w:ilvl w:val="0"/>
                <w:numId w:val="1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ind w:hanging="720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أهمية الاقتصاد الدولي.</w:t>
            </w:r>
          </w:p>
        </w:tc>
        <w:tc>
          <w:tcPr>
            <w:tcW w:w="1432" w:type="dxa"/>
            <w:shd w:val="clear" w:color="auto" w:fill="FFFFFF"/>
          </w:tcPr>
          <w:p w14:paraId="2410C12B" w14:textId="77777777" w:rsidR="00F83CA5" w:rsidRPr="0050480E" w:rsidRDefault="00F83CA5" w:rsidP="007E777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D76B2C" w:rsidRPr="0050480E" w14:paraId="3FDC40B9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79C26CBF" w14:textId="77777777" w:rsidR="00D76B2C" w:rsidRPr="00B93855" w:rsidRDefault="00D76B2C" w:rsidP="00C847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32D2DE23" w14:textId="77777777" w:rsidR="00D76B2C" w:rsidRPr="009210C1" w:rsidRDefault="00D76B2C" w:rsidP="00D76B2C">
            <w:pPr>
              <w:numPr>
                <w:ilvl w:val="0"/>
                <w:numId w:val="10"/>
              </w:numPr>
              <w:tabs>
                <w:tab w:val="right" w:pos="197"/>
                <w:tab w:val="num" w:pos="720"/>
              </w:tabs>
              <w:bidi/>
              <w:spacing w:after="0" w:line="240" w:lineRule="auto"/>
              <w:ind w:left="601" w:hanging="601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</w:rPr>
            </w:pPr>
            <w:r w:rsidRPr="009210C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م1:مقدمة في الاقتصاد 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الدولي</w:t>
            </w:r>
            <w:r w:rsidRPr="009210C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:</w:t>
            </w:r>
          </w:p>
          <w:p w14:paraId="5EA0BD34" w14:textId="77777777" w:rsidR="00D76B2C" w:rsidRDefault="00D76B2C" w:rsidP="00D76B2C">
            <w:pPr>
              <w:pStyle w:val="ListParagraph"/>
              <w:numPr>
                <w:ilvl w:val="0"/>
                <w:numId w:val="1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ind w:hanging="720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مراحل تطور الاقتصاد الدولي؛</w:t>
            </w:r>
          </w:p>
          <w:p w14:paraId="57876196" w14:textId="77777777" w:rsidR="00D76B2C" w:rsidRPr="00D76B2C" w:rsidRDefault="00D76B2C" w:rsidP="00D76B2C">
            <w:pPr>
              <w:pStyle w:val="ListParagraph"/>
              <w:numPr>
                <w:ilvl w:val="0"/>
                <w:numId w:val="1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ind w:hanging="720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  <w:r w:rsidRPr="00D76B2C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فروع الاقتصاد الدولي.</w:t>
            </w:r>
          </w:p>
        </w:tc>
        <w:tc>
          <w:tcPr>
            <w:tcW w:w="1432" w:type="dxa"/>
            <w:shd w:val="clear" w:color="auto" w:fill="FFFFFF"/>
          </w:tcPr>
          <w:p w14:paraId="7FB78E55" w14:textId="77777777" w:rsidR="00D76B2C" w:rsidRPr="0050480E" w:rsidRDefault="00D76B2C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D76B2C" w:rsidRPr="0050480E" w14:paraId="0C90DFB7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7FABDE22" w14:textId="77777777" w:rsidR="00D76B2C" w:rsidRPr="00B93855" w:rsidRDefault="00D76B2C" w:rsidP="00C847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7F75B1E3" w14:textId="77777777" w:rsidR="00D76B2C" w:rsidRDefault="00ED0892" w:rsidP="00ED0892">
            <w:pPr>
              <w:numPr>
                <w:ilvl w:val="0"/>
                <w:numId w:val="10"/>
              </w:numPr>
              <w:tabs>
                <w:tab w:val="right" w:pos="197"/>
                <w:tab w:val="num" w:pos="720"/>
              </w:tabs>
              <w:bidi/>
              <w:spacing w:after="0" w:line="240" w:lineRule="auto"/>
              <w:ind w:left="357" w:hanging="357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 2نظريات التجارة الخارجية و التخصص الدولي :</w:t>
            </w:r>
          </w:p>
          <w:p w14:paraId="61365543" w14:textId="77777777" w:rsidR="00ED0892" w:rsidRPr="00ED0892" w:rsidRDefault="00ED0892" w:rsidP="00ED0892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-النظرية الكلاسيكية</w:t>
            </w:r>
          </w:p>
        </w:tc>
        <w:tc>
          <w:tcPr>
            <w:tcW w:w="1432" w:type="dxa"/>
            <w:shd w:val="clear" w:color="auto" w:fill="FFFFFF"/>
          </w:tcPr>
          <w:p w14:paraId="7C71D8A8" w14:textId="77777777" w:rsidR="00D76B2C" w:rsidRPr="0050480E" w:rsidRDefault="00D76B2C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  <w:p w14:paraId="3691A5C2" w14:textId="77777777" w:rsidR="00D76B2C" w:rsidRPr="0050480E" w:rsidRDefault="00D76B2C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D76B2C" w:rsidRPr="0050480E" w14:paraId="03777A1A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2CE339F6" w14:textId="77777777" w:rsidR="00D76B2C" w:rsidRDefault="00D76B2C" w:rsidP="00C847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4335AFA" w14:textId="77777777" w:rsidR="00D76B2C" w:rsidRPr="00B93855" w:rsidRDefault="00D76B2C" w:rsidP="00C847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6135DCAB" w14:textId="77777777" w:rsidR="00D76B2C" w:rsidRDefault="00ED0892" w:rsidP="00ED0892">
            <w:p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 xml:space="preserve">م 2: </w:t>
            </w:r>
            <w:r w:rsidRPr="00ED089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2نظريات التجارة الخارجية و التخصص الدولي :</w:t>
            </w:r>
          </w:p>
          <w:p w14:paraId="6A5F80A2" w14:textId="77777777" w:rsidR="00ED0892" w:rsidRPr="00ED0892" w:rsidRDefault="00ED0892" w:rsidP="00ED0892">
            <w:p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-النظرية الحديثة</w:t>
            </w:r>
          </w:p>
        </w:tc>
        <w:tc>
          <w:tcPr>
            <w:tcW w:w="1432" w:type="dxa"/>
            <w:shd w:val="clear" w:color="auto" w:fill="FFFFFF"/>
          </w:tcPr>
          <w:p w14:paraId="6CD6B1FF" w14:textId="77777777" w:rsidR="00D76B2C" w:rsidRPr="0050480E" w:rsidRDefault="00D76B2C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D76B2C" w:rsidRPr="0050480E" w14:paraId="3E1411D8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1993F1AB" w14:textId="77777777" w:rsidR="00D76B2C" w:rsidRDefault="00D76B2C" w:rsidP="00C847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5BAAE5C4" w14:textId="77777777" w:rsidR="00D76B2C" w:rsidRPr="00B93855" w:rsidRDefault="00D76B2C" w:rsidP="00C847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463D7655" w14:textId="77777777" w:rsidR="00D76B2C" w:rsidRPr="00790864" w:rsidRDefault="00ED0892" w:rsidP="00ED0892">
            <w:p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  <w:lang w:bidi="ar-DZ"/>
              </w:rPr>
            </w:pPr>
            <w:r w:rsidRPr="00790864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  <w:lang w:bidi="ar-DZ"/>
              </w:rPr>
              <w:t>م 3:ميزان المدفوعات و علاج الخلل فيه:</w:t>
            </w:r>
          </w:p>
          <w:p w14:paraId="3EF16475" w14:textId="77777777" w:rsidR="00ED0892" w:rsidRPr="00ED0892" w:rsidRDefault="00ED0892" w:rsidP="00ED0892">
            <w:pPr>
              <w:numPr>
                <w:ilvl w:val="0"/>
                <w:numId w:val="1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lang w:bidi="ar-DZ"/>
              </w:rPr>
            </w:pPr>
            <w:r w:rsidRPr="00ED0892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مفهوم ميزان المدفوعات ؛</w:t>
            </w:r>
          </w:p>
          <w:p w14:paraId="4DA7C494" w14:textId="77777777" w:rsidR="00ED0892" w:rsidRPr="00ED0892" w:rsidRDefault="00ED0892" w:rsidP="00ED0892">
            <w:pPr>
              <w:numPr>
                <w:ilvl w:val="0"/>
                <w:numId w:val="1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lang w:bidi="ar-DZ"/>
              </w:rPr>
            </w:pPr>
            <w:r w:rsidRPr="00ED0892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أقسام ميزان المدفوعات؛</w:t>
            </w:r>
          </w:p>
          <w:p w14:paraId="382D4712" w14:textId="77777777" w:rsidR="00ED0892" w:rsidRPr="00ED0892" w:rsidRDefault="00ED0892" w:rsidP="00ED0892">
            <w:p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  <w:r w:rsidRPr="00ED0892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lastRenderedPageBreak/>
              <w:t>التسجيل في ميزان المدفوعات</w:t>
            </w:r>
          </w:p>
        </w:tc>
        <w:tc>
          <w:tcPr>
            <w:tcW w:w="1432" w:type="dxa"/>
            <w:shd w:val="clear" w:color="auto" w:fill="FFFFFF"/>
          </w:tcPr>
          <w:p w14:paraId="3C0C4732" w14:textId="77777777" w:rsidR="00D76B2C" w:rsidRPr="0050480E" w:rsidRDefault="00D76B2C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D76B2C" w:rsidRPr="0050480E" w14:paraId="67EC1F39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22FD6CA7" w14:textId="77777777" w:rsidR="00D76B2C" w:rsidRPr="00B93855" w:rsidRDefault="00D76B2C" w:rsidP="00C847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6F3E0CB2" w14:textId="77777777" w:rsidR="00D76B2C" w:rsidRPr="009210C1" w:rsidRDefault="00D76B2C" w:rsidP="00ED0892">
            <w:pPr>
              <w:numPr>
                <w:ilvl w:val="0"/>
                <w:numId w:val="10"/>
              </w:numPr>
              <w:tabs>
                <w:tab w:val="right" w:pos="197"/>
                <w:tab w:val="num" w:pos="720"/>
              </w:tabs>
              <w:bidi/>
              <w:spacing w:after="0" w:line="240" w:lineRule="auto"/>
              <w:ind w:left="357" w:hanging="357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r w:rsidRPr="009210C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</w:t>
            </w:r>
            <w:r w:rsidR="00ED089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3</w:t>
            </w:r>
            <w:r w:rsidRPr="009210C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ميزان المدفوعات</w:t>
            </w:r>
            <w:r w:rsidR="00ED089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 و علاج الخلل فيه</w:t>
            </w:r>
            <w:r w:rsidRPr="009210C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:</w:t>
            </w:r>
          </w:p>
          <w:p w14:paraId="3A79F430" w14:textId="77777777" w:rsidR="00D76B2C" w:rsidRPr="009210C1" w:rsidRDefault="00ED0892" w:rsidP="00ED0892">
            <w:pPr>
              <w:pStyle w:val="ListParagraph"/>
              <w:numPr>
                <w:ilvl w:val="0"/>
                <w:numId w:val="2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علاج الخلل في ميزان المدفوعات</w:t>
            </w:r>
          </w:p>
        </w:tc>
        <w:tc>
          <w:tcPr>
            <w:tcW w:w="1432" w:type="dxa"/>
            <w:shd w:val="clear" w:color="auto" w:fill="FFFFFF"/>
          </w:tcPr>
          <w:p w14:paraId="7399A216" w14:textId="77777777" w:rsidR="00D76B2C" w:rsidRPr="0050480E" w:rsidRDefault="00D76B2C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EB205E" w:rsidRPr="0050480E" w14:paraId="3B281A94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6876CA03" w14:textId="77777777" w:rsidR="00EB205E" w:rsidRPr="00B93855" w:rsidRDefault="00EB205E" w:rsidP="00C847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3030BC0B" w14:textId="77777777" w:rsidR="00EB205E" w:rsidRDefault="00EB205E" w:rsidP="00EB205E">
            <w:pPr>
              <w:numPr>
                <w:ilvl w:val="0"/>
                <w:numId w:val="10"/>
              </w:numPr>
              <w:tabs>
                <w:tab w:val="right" w:pos="197"/>
                <w:tab w:val="num" w:pos="720"/>
              </w:tabs>
              <w:bidi/>
              <w:spacing w:after="0" w:line="240" w:lineRule="auto"/>
              <w:ind w:left="357" w:hanging="357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م4 : السياسات التجارية :</w:t>
            </w:r>
          </w:p>
          <w:p w14:paraId="58AABB80" w14:textId="77777777" w:rsidR="00EB205E" w:rsidRDefault="00EB205E" w:rsidP="00EB205E">
            <w:pPr>
              <w:pStyle w:val="ListParagraph"/>
              <w:numPr>
                <w:ilvl w:val="0"/>
                <w:numId w:val="24"/>
              </w:numPr>
              <w:tabs>
                <w:tab w:val="right" w:pos="197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السياسة التقييدية</w:t>
            </w:r>
          </w:p>
          <w:p w14:paraId="28E7FE9C" w14:textId="77777777" w:rsidR="00EB205E" w:rsidRPr="00EB205E" w:rsidRDefault="00EB205E" w:rsidP="00EB205E">
            <w:pPr>
              <w:pStyle w:val="ListParagraph"/>
              <w:numPr>
                <w:ilvl w:val="0"/>
                <w:numId w:val="24"/>
              </w:numPr>
              <w:tabs>
                <w:tab w:val="right" w:pos="197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حرية التجارة</w:t>
            </w:r>
          </w:p>
        </w:tc>
        <w:tc>
          <w:tcPr>
            <w:tcW w:w="1432" w:type="dxa"/>
            <w:shd w:val="clear" w:color="auto" w:fill="FFFFFF"/>
          </w:tcPr>
          <w:p w14:paraId="671F69BB" w14:textId="77777777" w:rsidR="00EB205E" w:rsidRPr="0050480E" w:rsidRDefault="00EB205E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D76B2C" w:rsidRPr="0050480E" w14:paraId="2210CC88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0C906BF9" w14:textId="77777777" w:rsidR="00D76B2C" w:rsidRPr="00B93855" w:rsidRDefault="00D76B2C" w:rsidP="00F72A2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</w:t>
            </w:r>
            <w:r w:rsidR="00F72A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ثامن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1B8AD885" w14:textId="77777777" w:rsidR="00ED0892" w:rsidRPr="00ED0892" w:rsidRDefault="00ED0892" w:rsidP="00EB205E">
            <w:pPr>
              <w:numPr>
                <w:ilvl w:val="0"/>
                <w:numId w:val="10"/>
              </w:numPr>
              <w:tabs>
                <w:tab w:val="right" w:pos="197"/>
                <w:tab w:val="right" w:pos="685"/>
                <w:tab w:val="num" w:pos="720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DZ"/>
              </w:rPr>
            </w:pPr>
            <w:r w:rsidRPr="00ED089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</w:t>
            </w:r>
            <w:r w:rsidR="00EB205E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5</w:t>
            </w:r>
            <w:r w:rsidRPr="00ED089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: سعر الصرف الأجنبي:</w:t>
            </w:r>
          </w:p>
          <w:p w14:paraId="38A12E79" w14:textId="77777777" w:rsidR="00ED0892" w:rsidRPr="00ED0892" w:rsidRDefault="00ED0892" w:rsidP="00ED0892">
            <w:pPr>
              <w:numPr>
                <w:ilvl w:val="0"/>
                <w:numId w:val="1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lang w:bidi="ar-DZ"/>
              </w:rPr>
            </w:pPr>
            <w:r w:rsidRPr="00ED0892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مفهوم سعر الصرف الأجنبي؛</w:t>
            </w:r>
          </w:p>
          <w:p w14:paraId="1A80AEBA" w14:textId="77777777" w:rsidR="00D76B2C" w:rsidRPr="00ED0892" w:rsidRDefault="00ED0892" w:rsidP="00ED0892">
            <w:pPr>
              <w:pStyle w:val="ListParagraph"/>
              <w:numPr>
                <w:ilvl w:val="0"/>
                <w:numId w:val="2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  <w:r w:rsidRPr="00ED0892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أنواع أسعار الصرف</w:t>
            </w:r>
          </w:p>
        </w:tc>
        <w:tc>
          <w:tcPr>
            <w:tcW w:w="1432" w:type="dxa"/>
            <w:shd w:val="clear" w:color="auto" w:fill="FFFFFF"/>
          </w:tcPr>
          <w:p w14:paraId="55BBD615" w14:textId="77777777" w:rsidR="00D76B2C" w:rsidRPr="0050480E" w:rsidRDefault="00D76B2C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D76B2C" w:rsidRPr="0050480E" w14:paraId="1CE50851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79833C45" w14:textId="77777777" w:rsidR="00D76B2C" w:rsidRPr="00B93855" w:rsidRDefault="00D76B2C" w:rsidP="00F72A2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</w:t>
            </w:r>
            <w:r w:rsidR="00F72A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تاسع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3AAC0C1E" w14:textId="77777777" w:rsidR="00ED0892" w:rsidRPr="00ED0892" w:rsidRDefault="00ED0892" w:rsidP="00EB205E">
            <w:pPr>
              <w:numPr>
                <w:ilvl w:val="0"/>
                <w:numId w:val="10"/>
              </w:numPr>
              <w:tabs>
                <w:tab w:val="right" w:pos="197"/>
                <w:tab w:val="right" w:pos="685"/>
                <w:tab w:val="num" w:pos="720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DZ"/>
              </w:rPr>
            </w:pPr>
            <w:r w:rsidRPr="00ED089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</w:t>
            </w:r>
            <w:r w:rsidR="00EB205E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5</w:t>
            </w:r>
            <w:r w:rsidRPr="00ED089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: سعر الصرف الأجنبي:</w:t>
            </w:r>
          </w:p>
          <w:p w14:paraId="7559A7D9" w14:textId="77777777" w:rsidR="00ED0892" w:rsidRPr="00ED0892" w:rsidRDefault="00ED0892" w:rsidP="00ED0892">
            <w:pPr>
              <w:numPr>
                <w:ilvl w:val="0"/>
                <w:numId w:val="1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lang w:bidi="ar-DZ"/>
              </w:rPr>
            </w:pPr>
            <w:r w:rsidRPr="00ED0892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أنظمة سعر الصرف الأجنبي؛</w:t>
            </w:r>
          </w:p>
          <w:p w14:paraId="0B891E94" w14:textId="77777777" w:rsidR="00D76B2C" w:rsidRPr="00EB205E" w:rsidRDefault="00ED0892" w:rsidP="00EB205E">
            <w:pPr>
              <w:pStyle w:val="ListParagraph"/>
              <w:numPr>
                <w:ilvl w:val="0"/>
                <w:numId w:val="2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  <w:r w:rsidRPr="00EB205E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أدوات سياسة سعر الصرف</w:t>
            </w:r>
          </w:p>
        </w:tc>
        <w:tc>
          <w:tcPr>
            <w:tcW w:w="1432" w:type="dxa"/>
            <w:shd w:val="clear" w:color="auto" w:fill="FFFFFF"/>
          </w:tcPr>
          <w:p w14:paraId="2666D93A" w14:textId="77777777" w:rsidR="00D76B2C" w:rsidRPr="0050480E" w:rsidRDefault="00D76B2C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  <w:p w14:paraId="52A84828" w14:textId="77777777" w:rsidR="00D76B2C" w:rsidRPr="0050480E" w:rsidRDefault="00D76B2C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D76B2C" w:rsidRPr="0050480E" w14:paraId="3AFBBC5C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197CC07A" w14:textId="77777777" w:rsidR="00D76B2C" w:rsidRPr="00B93855" w:rsidRDefault="00D76B2C" w:rsidP="00F72A2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</w:t>
            </w:r>
            <w:r w:rsidR="00F72A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عاشر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61F0D2DF" w14:textId="77777777" w:rsidR="00EB205E" w:rsidRPr="00EB205E" w:rsidRDefault="00EB205E" w:rsidP="00EB205E">
            <w:pPr>
              <w:pStyle w:val="ListParagraph"/>
              <w:numPr>
                <w:ilvl w:val="0"/>
                <w:numId w:val="10"/>
              </w:numPr>
              <w:tabs>
                <w:tab w:val="right" w:pos="685"/>
              </w:tabs>
              <w:bidi/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</w:rPr>
            </w:pPr>
            <w:r w:rsidRPr="00EB205E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6</w:t>
            </w:r>
            <w:r w:rsidRPr="00EB205E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: الاستثمار الدولي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 xml:space="preserve"> و حركة رؤوس الاموال</w:t>
            </w:r>
            <w:r w:rsidRPr="00EB205E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:</w:t>
            </w:r>
          </w:p>
          <w:p w14:paraId="6ED6AAF2" w14:textId="77777777" w:rsidR="00EB205E" w:rsidRPr="00EB205E" w:rsidRDefault="00EB205E" w:rsidP="00EB205E">
            <w:pPr>
              <w:pStyle w:val="ListParagraph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color w:val="00B050"/>
                <w:sz w:val="32"/>
                <w:szCs w:val="32"/>
              </w:rPr>
            </w:pPr>
            <w:r w:rsidRPr="00EB205E">
              <w:rPr>
                <w:rFonts w:ascii="Sakkal Majalla" w:hAnsi="Sakkal Majalla" w:cs="Sakkal Majalla" w:hint="cs"/>
                <w:color w:val="00B050"/>
                <w:sz w:val="32"/>
                <w:szCs w:val="32"/>
                <w:rtl/>
                <w:lang w:bidi="ar-DZ"/>
              </w:rPr>
              <w:t>الاستثمار الأجنبي (المفهوم و النشأة)؛</w:t>
            </w:r>
          </w:p>
          <w:p w14:paraId="3C69025F" w14:textId="77777777" w:rsidR="00EB205E" w:rsidRPr="00EB205E" w:rsidRDefault="00EB205E" w:rsidP="00EB205E">
            <w:pPr>
              <w:pStyle w:val="ListParagraph"/>
              <w:numPr>
                <w:ilvl w:val="0"/>
                <w:numId w:val="2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32"/>
                <w:szCs w:val="32"/>
                <w:rtl/>
                <w:lang w:bidi="ar-DZ"/>
              </w:rPr>
            </w:pPr>
            <w:r w:rsidRPr="00EB205E">
              <w:rPr>
                <w:rFonts w:ascii="Sakkal Majalla" w:hAnsi="Sakkal Majalla" w:cs="Sakkal Majalla" w:hint="cs"/>
                <w:color w:val="00B050"/>
                <w:sz w:val="32"/>
                <w:szCs w:val="32"/>
                <w:rtl/>
                <w:lang w:bidi="ar-DZ"/>
              </w:rPr>
              <w:t>مفهوم الاستثمار الأجنبي المباشر</w:t>
            </w:r>
          </w:p>
          <w:p w14:paraId="238CC51D" w14:textId="77777777" w:rsidR="00D76B2C" w:rsidRDefault="00EB205E" w:rsidP="00EB205E">
            <w:pPr>
              <w:pStyle w:val="ListParagraph"/>
              <w:numPr>
                <w:ilvl w:val="0"/>
                <w:numId w:val="2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rtl/>
                <w:lang w:bidi="ar-DZ"/>
              </w:rPr>
            </w:pPr>
            <w:r w:rsidRPr="00EB205E">
              <w:rPr>
                <w:rFonts w:ascii="Sakkal Majalla" w:eastAsiaTheme="minorEastAsia" w:hAnsi="Sakkal Majalla" w:cs="Sakkal Majalla" w:hint="cs"/>
                <w:color w:val="00B050"/>
                <w:sz w:val="28"/>
                <w:szCs w:val="28"/>
                <w:rtl/>
                <w:lang w:eastAsia="fr-FR" w:bidi="ar-DZ"/>
              </w:rPr>
              <w:t xml:space="preserve"> </w:t>
            </w:r>
            <w:r w:rsidRPr="00EB205E">
              <w:rPr>
                <w:rFonts w:ascii="Sakkal Majalla" w:hAnsi="Sakkal Majalla" w:cs="Sakkal Majalla" w:hint="cs"/>
                <w:color w:val="00B050"/>
                <w:sz w:val="32"/>
                <w:szCs w:val="32"/>
                <w:rtl/>
                <w:lang w:bidi="ar-DZ"/>
              </w:rPr>
              <w:t>أهمية الاستثمار الأجنبي المباشر</w:t>
            </w:r>
          </w:p>
          <w:p w14:paraId="6A72B1C4" w14:textId="77777777" w:rsidR="00EB205E" w:rsidRPr="009210C1" w:rsidRDefault="00EB205E" w:rsidP="00EB205E">
            <w:pPr>
              <w:pStyle w:val="ListParagraph"/>
              <w:tabs>
                <w:tab w:val="right" w:pos="197"/>
                <w:tab w:val="right" w:pos="685"/>
              </w:tabs>
              <w:bidi/>
              <w:spacing w:after="0" w:line="240" w:lineRule="auto"/>
              <w:ind w:left="1179"/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rtl/>
              </w:rPr>
            </w:pPr>
          </w:p>
        </w:tc>
        <w:tc>
          <w:tcPr>
            <w:tcW w:w="1432" w:type="dxa"/>
            <w:vMerge w:val="restart"/>
            <w:shd w:val="clear" w:color="auto" w:fill="FFFFFF"/>
          </w:tcPr>
          <w:p w14:paraId="4D1A89F0" w14:textId="77777777" w:rsidR="00D76B2C" w:rsidRPr="0050480E" w:rsidRDefault="00D76B2C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  <w:p w14:paraId="0E2A9EF2" w14:textId="77777777" w:rsidR="00D76B2C" w:rsidRDefault="00D76B2C" w:rsidP="00596E69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  <w:p w14:paraId="14206CD4" w14:textId="77777777" w:rsidR="00D76B2C" w:rsidRPr="0050480E" w:rsidRDefault="00D76B2C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D76B2C" w:rsidRPr="0050480E" w14:paraId="6689D870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6675E9DD" w14:textId="77777777" w:rsidR="00D76B2C" w:rsidRPr="00B93855" w:rsidRDefault="00D76B2C" w:rsidP="00F72A2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</w:t>
            </w:r>
            <w:r w:rsidR="00F72A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حادي عشر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5499B852" w14:textId="77777777" w:rsidR="00EB205E" w:rsidRDefault="00EB205E" w:rsidP="00EB205E">
            <w:pPr>
              <w:tabs>
                <w:tab w:val="right" w:pos="197"/>
                <w:tab w:val="right" w:pos="685"/>
              </w:tabs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DZ"/>
              </w:rPr>
            </w:pPr>
            <w:r w:rsidRPr="00EB205E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6</w:t>
            </w:r>
            <w:r w:rsidRPr="00EB205E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: الاستثمار الدولي و حركة رؤوس الاموال:</w:t>
            </w:r>
          </w:p>
          <w:p w14:paraId="2841175A" w14:textId="77777777" w:rsidR="00EB205E" w:rsidRDefault="00EB205E" w:rsidP="00EB205E">
            <w:pPr>
              <w:pStyle w:val="ListParagraph"/>
              <w:numPr>
                <w:ilvl w:val="0"/>
                <w:numId w:val="2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DZ"/>
              </w:rPr>
            </w:pPr>
            <w:r w:rsidRPr="00EB205E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أشكال الاستثمار الأجنبي المباشر</w:t>
            </w:r>
            <w:r w:rsidRPr="00EB205E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  <w:lang w:bidi="ar-DZ"/>
              </w:rPr>
              <w:t>.</w:t>
            </w:r>
          </w:p>
          <w:p w14:paraId="6429B14F" w14:textId="77777777" w:rsidR="00EB205E" w:rsidRPr="009210C1" w:rsidRDefault="00EB205E" w:rsidP="00EB205E">
            <w:pPr>
              <w:pStyle w:val="ListParagraph"/>
              <w:numPr>
                <w:ilvl w:val="0"/>
                <w:numId w:val="2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إيجابيات الاستثمار الأجنبي المباشر؛</w:t>
            </w:r>
          </w:p>
          <w:p w14:paraId="2E8406D5" w14:textId="77777777" w:rsidR="00EB205E" w:rsidRPr="00EB205E" w:rsidRDefault="00EB205E" w:rsidP="00EB205E">
            <w:pPr>
              <w:pStyle w:val="ListParagraph"/>
              <w:numPr>
                <w:ilvl w:val="0"/>
                <w:numId w:val="2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سلبيات الاستثمار الأجنبي المباشر.</w:t>
            </w:r>
          </w:p>
          <w:p w14:paraId="1A06D8C5" w14:textId="77777777" w:rsidR="00D76B2C" w:rsidRPr="00EB205E" w:rsidRDefault="00D76B2C" w:rsidP="00EB205E">
            <w:p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</w:p>
        </w:tc>
        <w:tc>
          <w:tcPr>
            <w:tcW w:w="1432" w:type="dxa"/>
            <w:vMerge/>
            <w:shd w:val="clear" w:color="auto" w:fill="FFFFFF"/>
          </w:tcPr>
          <w:p w14:paraId="13B6CAAC" w14:textId="77777777" w:rsidR="00D76B2C" w:rsidRPr="0050480E" w:rsidRDefault="00D76B2C" w:rsidP="007E777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D76B2C" w:rsidRPr="0050480E" w14:paraId="68001C02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5141241E" w14:textId="77777777" w:rsidR="00D76B2C" w:rsidRPr="00B93855" w:rsidRDefault="00D76B2C" w:rsidP="00C847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4B136E29" w14:textId="77777777" w:rsidR="00D76B2C" w:rsidRDefault="00F72A25" w:rsidP="00F72A25">
            <w:pPr>
              <w:tabs>
                <w:tab w:val="right" w:pos="197"/>
                <w:tab w:val="right" w:pos="685"/>
              </w:tabs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م 7: التكتلات الاقتصادية :</w:t>
            </w:r>
          </w:p>
          <w:p w14:paraId="4375FDE0" w14:textId="77777777" w:rsidR="00F72A25" w:rsidRDefault="00F72A25" w:rsidP="00F72A25">
            <w:pPr>
              <w:tabs>
                <w:tab w:val="right" w:pos="197"/>
                <w:tab w:val="right" w:pos="685"/>
              </w:tabs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-مفاهيم نظرية حول التكتلات الاقتصادية</w:t>
            </w:r>
          </w:p>
          <w:p w14:paraId="20995231" w14:textId="77777777" w:rsidR="00F72A25" w:rsidRPr="00F72A25" w:rsidRDefault="00F72A25" w:rsidP="00F72A25">
            <w:pPr>
              <w:tabs>
                <w:tab w:val="right" w:pos="197"/>
                <w:tab w:val="right" w:pos="685"/>
              </w:tabs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- دراسة حالة بعض التكلات الاقتصادية</w:t>
            </w:r>
          </w:p>
        </w:tc>
        <w:tc>
          <w:tcPr>
            <w:tcW w:w="1432" w:type="dxa"/>
            <w:vMerge/>
            <w:shd w:val="clear" w:color="auto" w:fill="FFFFFF"/>
          </w:tcPr>
          <w:p w14:paraId="34F2F725" w14:textId="77777777" w:rsidR="00D76B2C" w:rsidRPr="0050480E" w:rsidRDefault="00D76B2C" w:rsidP="007E777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D76B2C" w:rsidRPr="0050480E" w14:paraId="2E8050BC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673F6333" w14:textId="77777777" w:rsidR="00D76B2C" w:rsidRPr="00B93855" w:rsidRDefault="00D76B2C" w:rsidP="00F72A2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</w:t>
            </w:r>
            <w:r w:rsidR="00F72A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ثالث</w:t>
            </w: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05CD79A4" w14:textId="77777777" w:rsidR="00EB205E" w:rsidRPr="00EB205E" w:rsidRDefault="00EB205E" w:rsidP="00EB205E">
            <w:pPr>
              <w:numPr>
                <w:ilvl w:val="0"/>
                <w:numId w:val="10"/>
              </w:numPr>
              <w:tabs>
                <w:tab w:val="right" w:pos="197"/>
                <w:tab w:val="right" w:pos="685"/>
                <w:tab w:val="num" w:pos="720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DZ"/>
              </w:rPr>
            </w:pPr>
            <w:r w:rsidRPr="00EB205E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8</w:t>
            </w:r>
            <w:r w:rsidRPr="00EB205E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: الأزمات المالية الدولية</w:t>
            </w:r>
            <w:r w:rsidR="00F72A25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 و الحروب التجارية</w:t>
            </w:r>
            <w:r w:rsidRPr="00EB205E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:</w:t>
            </w:r>
          </w:p>
          <w:p w14:paraId="36C04173" w14:textId="77777777" w:rsidR="00EB205E" w:rsidRPr="00EB205E" w:rsidRDefault="00F72A25" w:rsidP="00F72A25">
            <w:pPr>
              <w:tabs>
                <w:tab w:val="right" w:pos="197"/>
                <w:tab w:val="right" w:pos="685"/>
              </w:tabs>
              <w:bidi/>
              <w:spacing w:after="0" w:line="240" w:lineRule="auto"/>
              <w:ind w:left="1179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 xml:space="preserve">- </w:t>
            </w:r>
            <w:r w:rsidR="00EB205E" w:rsidRPr="00EB205E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مفهوم الأزمات المالية؛</w:t>
            </w:r>
          </w:p>
          <w:p w14:paraId="089BAD73" w14:textId="77777777" w:rsidR="00EB205E" w:rsidRPr="00F72A25" w:rsidRDefault="00F72A25" w:rsidP="00F72A25">
            <w:p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 xml:space="preserve">                          -  </w:t>
            </w:r>
            <w:r w:rsidR="00EB205E" w:rsidRPr="00F72A25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أسباب وقوع الأزمات المالية في العالم.</w:t>
            </w:r>
          </w:p>
          <w:p w14:paraId="5759D1FE" w14:textId="77777777" w:rsidR="00EB205E" w:rsidRPr="00EB205E" w:rsidRDefault="00F72A25" w:rsidP="00F72A25">
            <w:p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 xml:space="preserve">                           - </w:t>
            </w:r>
            <w:r w:rsidR="00EB205E" w:rsidRPr="00EB205E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أنواع الأزمات المالية؛</w:t>
            </w:r>
          </w:p>
          <w:p w14:paraId="2BD9E679" w14:textId="77777777" w:rsidR="00EB205E" w:rsidRPr="00F72A25" w:rsidRDefault="00F72A25" w:rsidP="00F72A25">
            <w:p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B05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 xml:space="preserve">                            - </w:t>
            </w:r>
            <w:r w:rsidR="00EB205E" w:rsidRPr="00F72A25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  <w:lang w:bidi="ar-DZ"/>
              </w:rPr>
              <w:t>أهم  الأزمات المالية في العالم</w:t>
            </w:r>
          </w:p>
        </w:tc>
        <w:tc>
          <w:tcPr>
            <w:tcW w:w="1432" w:type="dxa"/>
            <w:shd w:val="clear" w:color="auto" w:fill="FFFFFF"/>
          </w:tcPr>
          <w:p w14:paraId="616B8AB2" w14:textId="77777777" w:rsidR="00D76B2C" w:rsidRPr="0050480E" w:rsidRDefault="00D76B2C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  <w:p w14:paraId="75B4A73A" w14:textId="77777777" w:rsidR="00D76B2C" w:rsidRPr="0050480E" w:rsidRDefault="00D76B2C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F72A25" w:rsidRPr="0050480E" w14:paraId="24A84176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0BA60F19" w14:textId="77777777" w:rsidR="00F72A25" w:rsidRPr="00B93855" w:rsidRDefault="00F72A25" w:rsidP="00F72A2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7C9DDA8A" w14:textId="77777777" w:rsidR="00F72A25" w:rsidRDefault="00F72A25" w:rsidP="00EB205E">
            <w:pPr>
              <w:numPr>
                <w:ilvl w:val="0"/>
                <w:numId w:val="10"/>
              </w:numPr>
              <w:tabs>
                <w:tab w:val="right" w:pos="197"/>
                <w:tab w:val="right" w:pos="685"/>
                <w:tab w:val="num" w:pos="720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م8 : الازمات المالية الدولية و الحروب التجارية :</w:t>
            </w:r>
          </w:p>
          <w:p w14:paraId="4ED5E3A2" w14:textId="77777777" w:rsidR="00F72A25" w:rsidRPr="00F72A25" w:rsidRDefault="00F72A25" w:rsidP="00F72A25">
            <w:pPr>
              <w:pStyle w:val="ListParagraph"/>
              <w:numPr>
                <w:ilvl w:val="0"/>
                <w:numId w:val="24"/>
              </w:numPr>
              <w:tabs>
                <w:tab w:val="right" w:pos="197"/>
                <w:tab w:val="right" w:pos="685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دراسة الحرب التجارية الامريكية الصينية</w:t>
            </w:r>
          </w:p>
        </w:tc>
        <w:tc>
          <w:tcPr>
            <w:tcW w:w="1432" w:type="dxa"/>
            <w:shd w:val="clear" w:color="auto" w:fill="FFFFFF"/>
          </w:tcPr>
          <w:p w14:paraId="7E8A8F4C" w14:textId="77777777" w:rsidR="00F72A25" w:rsidRPr="0050480E" w:rsidRDefault="00F72A25" w:rsidP="00596E69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D76B2C" w:rsidRPr="0050480E" w14:paraId="31C125D7" w14:textId="77777777" w:rsidTr="00F72A25">
        <w:trPr>
          <w:trHeight w:val="299"/>
          <w:jc w:val="center"/>
        </w:trPr>
        <w:tc>
          <w:tcPr>
            <w:tcW w:w="2110" w:type="dxa"/>
            <w:gridSpan w:val="5"/>
            <w:shd w:val="clear" w:color="auto" w:fill="FFFFFF"/>
            <w:vAlign w:val="center"/>
          </w:tcPr>
          <w:p w14:paraId="65E4003D" w14:textId="77777777" w:rsidR="00D76B2C" w:rsidRPr="00B93855" w:rsidRDefault="00D76B2C" w:rsidP="00C847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6807" w:type="dxa"/>
            <w:gridSpan w:val="9"/>
            <w:shd w:val="clear" w:color="auto" w:fill="FFFFFF"/>
          </w:tcPr>
          <w:p w14:paraId="76EA2316" w14:textId="77777777" w:rsidR="00D76B2C" w:rsidRPr="009210C1" w:rsidRDefault="00D76B2C" w:rsidP="000D098A">
            <w:pPr>
              <w:numPr>
                <w:ilvl w:val="0"/>
                <w:numId w:val="10"/>
              </w:numPr>
              <w:tabs>
                <w:tab w:val="right" w:pos="197"/>
                <w:tab w:val="num" w:pos="720"/>
              </w:tabs>
              <w:bidi/>
              <w:spacing w:after="0" w:line="240" w:lineRule="auto"/>
              <w:ind w:left="357" w:hanging="357"/>
              <w:jc w:val="both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 w:rsidRPr="009210C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مراجعة عامة لمحتوى المادة تحضيرا للامتحان.</w:t>
            </w:r>
          </w:p>
        </w:tc>
        <w:tc>
          <w:tcPr>
            <w:tcW w:w="1432" w:type="dxa"/>
            <w:shd w:val="clear" w:color="auto" w:fill="FFFFFF"/>
          </w:tcPr>
          <w:p w14:paraId="0F50F7A9" w14:textId="77777777" w:rsidR="00D76B2C" w:rsidRPr="0050480E" w:rsidRDefault="00D76B2C" w:rsidP="00596E69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  <w:p w14:paraId="3039BAD4" w14:textId="77777777" w:rsidR="00D76B2C" w:rsidRPr="0050480E" w:rsidRDefault="00D76B2C" w:rsidP="00596E69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D76B2C" w:rsidRPr="0050480E" w14:paraId="3C39A353" w14:textId="77777777" w:rsidTr="00F72A25">
        <w:trPr>
          <w:trHeight w:val="352"/>
          <w:jc w:val="center"/>
        </w:trPr>
        <w:tc>
          <w:tcPr>
            <w:tcW w:w="2110" w:type="dxa"/>
            <w:gridSpan w:val="5"/>
            <w:vMerge w:val="restart"/>
            <w:shd w:val="clear" w:color="auto" w:fill="FFFFFF"/>
            <w:vAlign w:val="center"/>
          </w:tcPr>
          <w:p w14:paraId="59D5863D" w14:textId="77777777" w:rsidR="00D76B2C" w:rsidRPr="0058217A" w:rsidRDefault="00D76B2C" w:rsidP="0071476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807" w:type="dxa"/>
            <w:gridSpan w:val="9"/>
            <w:shd w:val="clear" w:color="auto" w:fill="FFFFFF"/>
          </w:tcPr>
          <w:p w14:paraId="6F8BC9E5" w14:textId="77777777" w:rsidR="00D76B2C" w:rsidRPr="009210C1" w:rsidRDefault="00D76B2C" w:rsidP="00B93855">
            <w:pPr>
              <w:numPr>
                <w:ilvl w:val="0"/>
                <w:numId w:val="10"/>
              </w:numPr>
              <w:tabs>
                <w:tab w:val="right" w:pos="197"/>
                <w:tab w:val="num" w:pos="720"/>
              </w:tabs>
              <w:bidi/>
              <w:spacing w:after="0" w:line="240" w:lineRule="auto"/>
              <w:ind w:left="357" w:hanging="3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10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امتحان نهاية السداسي.</w:t>
            </w:r>
          </w:p>
        </w:tc>
        <w:tc>
          <w:tcPr>
            <w:tcW w:w="1432" w:type="dxa"/>
            <w:shd w:val="clear" w:color="auto" w:fill="FFFFFF"/>
          </w:tcPr>
          <w:p w14:paraId="60CD3A12" w14:textId="77777777" w:rsidR="00D76B2C" w:rsidRPr="00B93855" w:rsidRDefault="00D76B2C" w:rsidP="00714765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>تحدده الإدارة</w:t>
            </w:r>
          </w:p>
        </w:tc>
      </w:tr>
      <w:tr w:rsidR="00D76B2C" w:rsidRPr="0050480E" w14:paraId="442F293E" w14:textId="77777777" w:rsidTr="00F72A25">
        <w:trPr>
          <w:trHeight w:val="371"/>
          <w:jc w:val="center"/>
        </w:trPr>
        <w:tc>
          <w:tcPr>
            <w:tcW w:w="2110" w:type="dxa"/>
            <w:gridSpan w:val="5"/>
            <w:vMerge/>
            <w:shd w:val="clear" w:color="auto" w:fill="FFFFFF"/>
            <w:vAlign w:val="center"/>
          </w:tcPr>
          <w:p w14:paraId="0A3B7861" w14:textId="77777777" w:rsidR="00D76B2C" w:rsidRPr="0058217A" w:rsidRDefault="00D76B2C" w:rsidP="0071476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807" w:type="dxa"/>
            <w:gridSpan w:val="9"/>
            <w:shd w:val="clear" w:color="auto" w:fill="FFFFFF"/>
          </w:tcPr>
          <w:p w14:paraId="2685D0D2" w14:textId="77777777" w:rsidR="00D76B2C" w:rsidRPr="009210C1" w:rsidRDefault="00D76B2C" w:rsidP="00B93855">
            <w:pPr>
              <w:numPr>
                <w:ilvl w:val="0"/>
                <w:numId w:val="10"/>
              </w:numPr>
              <w:tabs>
                <w:tab w:val="right" w:pos="197"/>
                <w:tab w:val="num" w:pos="720"/>
              </w:tabs>
              <w:bidi/>
              <w:spacing w:after="0" w:line="240" w:lineRule="auto"/>
              <w:ind w:left="357" w:hanging="3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210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الامتحان الاستدراكي للمادة.</w:t>
            </w:r>
          </w:p>
        </w:tc>
        <w:tc>
          <w:tcPr>
            <w:tcW w:w="1432" w:type="dxa"/>
            <w:shd w:val="clear" w:color="auto" w:fill="FFFFFF"/>
          </w:tcPr>
          <w:p w14:paraId="76A8C8E0" w14:textId="77777777" w:rsidR="00D76B2C" w:rsidRPr="00B93855" w:rsidRDefault="00D76B2C" w:rsidP="00714765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>تحدده الإدارة</w:t>
            </w:r>
          </w:p>
        </w:tc>
      </w:tr>
      <w:tr w:rsidR="00D76B2C" w:rsidRPr="0050480E" w14:paraId="2DE3B9C9" w14:textId="77777777" w:rsidTr="00714765">
        <w:trPr>
          <w:trHeight w:val="371"/>
          <w:jc w:val="center"/>
        </w:trPr>
        <w:tc>
          <w:tcPr>
            <w:tcW w:w="10349" w:type="dxa"/>
            <w:gridSpan w:val="15"/>
            <w:shd w:val="clear" w:color="auto" w:fill="FFFFFF"/>
            <w:vAlign w:val="center"/>
          </w:tcPr>
          <w:p w14:paraId="604E10B4" w14:textId="77777777" w:rsidR="00D76B2C" w:rsidRPr="00A11ABA" w:rsidRDefault="00D76B2C" w:rsidP="001C12E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A11ABA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الأعمال الشخصية المقررة للمادة</w:t>
            </w:r>
          </w:p>
        </w:tc>
      </w:tr>
      <w:tr w:rsidR="00D76B2C" w:rsidRPr="0050480E" w14:paraId="4180D0C9" w14:textId="77777777" w:rsidTr="00714765">
        <w:trPr>
          <w:trHeight w:val="371"/>
          <w:jc w:val="center"/>
        </w:trPr>
        <w:tc>
          <w:tcPr>
            <w:tcW w:w="10349" w:type="dxa"/>
            <w:gridSpan w:val="15"/>
            <w:shd w:val="clear" w:color="auto" w:fill="FFFFFF"/>
            <w:vAlign w:val="center"/>
          </w:tcPr>
          <w:p w14:paraId="145B192E" w14:textId="77777777" w:rsidR="00D76B2C" w:rsidRPr="009210C1" w:rsidRDefault="00790864" w:rsidP="00EA368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تلخيص مقال و عرضة شفهيا</w:t>
            </w:r>
            <w:r w:rsidR="00D76B2C"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؛</w:t>
            </w:r>
          </w:p>
          <w:p w14:paraId="05E1C64B" w14:textId="77777777" w:rsidR="00D76B2C" w:rsidRPr="00EA368B" w:rsidRDefault="00D76B2C" w:rsidP="00790864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color w:val="00B050"/>
                <w:sz w:val="28"/>
                <w:szCs w:val="28"/>
                <w:rtl/>
              </w:rPr>
            </w:pP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القيام </w:t>
            </w:r>
            <w:r w:rsidR="00790864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بتلخيص مقال باللغة الإنجليزية في مجال الاقتصاد الدولي</w:t>
            </w:r>
            <w:r w:rsidRPr="009210C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؛</w:t>
            </w:r>
          </w:p>
        </w:tc>
      </w:tr>
      <w:tr w:rsidR="00D76B2C" w:rsidRPr="0050480E" w14:paraId="12501178" w14:textId="77777777" w:rsidTr="005E22CE">
        <w:trPr>
          <w:trHeight w:val="464"/>
          <w:jc w:val="center"/>
        </w:trPr>
        <w:tc>
          <w:tcPr>
            <w:tcW w:w="10349" w:type="dxa"/>
            <w:gridSpan w:val="15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05D688F0" w14:textId="77777777" w:rsidR="00D76B2C" w:rsidRPr="00A11ABA" w:rsidRDefault="00D76B2C" w:rsidP="00714765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11ABA">
              <w:rPr>
                <w:rFonts w:ascii="Sakkal Majalla" w:hAnsi="Sakkal Majalla" w:cs="Sakkal Majalla" w:hint="cs"/>
                <w:b/>
                <w:bCs/>
                <w:sz w:val="32"/>
                <w:szCs w:val="32"/>
                <w:shd w:val="clear" w:color="auto" w:fill="FBD4B4"/>
                <w:rtl/>
              </w:rPr>
              <w:t>مصادقات الهيئات الإدارية والبيداغوجية</w:t>
            </w:r>
            <w:r w:rsidRPr="00A11ABA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shd w:val="clear" w:color="auto" w:fill="FBD4B4"/>
                <w:rtl/>
              </w:rPr>
              <w:t>(حسب كل كلية أو معهد)</w:t>
            </w:r>
          </w:p>
        </w:tc>
      </w:tr>
      <w:tr w:rsidR="00D76B2C" w:rsidRPr="0050480E" w14:paraId="7259E5E2" w14:textId="77777777" w:rsidTr="00F72A25">
        <w:trPr>
          <w:trHeight w:val="705"/>
          <w:jc w:val="center"/>
        </w:trPr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BAD780" w14:textId="77777777" w:rsidR="00D76B2C" w:rsidRPr="0050480E" w:rsidRDefault="00D76B2C" w:rsidP="007147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A181A" w14:textId="77777777" w:rsidR="00D76B2C" w:rsidRPr="0050480E" w:rsidRDefault="00D76B2C" w:rsidP="007147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B65AD" w14:textId="77777777" w:rsidR="00D76B2C" w:rsidRPr="0050480E" w:rsidRDefault="00D76B2C" w:rsidP="007147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87B94" w14:textId="77777777" w:rsidR="00D76B2C" w:rsidRPr="0050480E" w:rsidRDefault="00D76B2C" w:rsidP="007147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D76B2C" w:rsidRPr="0050480E" w14:paraId="40EBD94B" w14:textId="77777777" w:rsidTr="00F72A25">
        <w:trPr>
          <w:trHeight w:val="1817"/>
          <w:jc w:val="center"/>
        </w:trPr>
        <w:tc>
          <w:tcPr>
            <w:tcW w:w="1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4F886" w14:textId="77777777" w:rsidR="00D76B2C" w:rsidRPr="0050480E" w:rsidRDefault="00D76B2C" w:rsidP="007147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6E4F1C65" w14:textId="77777777" w:rsidR="00D76B2C" w:rsidRPr="0050480E" w:rsidRDefault="00D76B2C" w:rsidP="007147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6C01484C" w14:textId="77777777" w:rsidR="00D76B2C" w:rsidRPr="0050480E" w:rsidRDefault="00D76B2C" w:rsidP="007147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083F8453" w14:textId="77777777" w:rsidR="00D76B2C" w:rsidRPr="0050480E" w:rsidRDefault="00D76B2C" w:rsidP="007147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07C4093F" w14:textId="77777777" w:rsidR="00D76B2C" w:rsidRPr="0050480E" w:rsidRDefault="00D76B2C" w:rsidP="007147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365FF" w14:textId="77777777" w:rsidR="00D76B2C" w:rsidRPr="0050480E" w:rsidRDefault="00D76B2C" w:rsidP="007147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C8C47" w14:textId="77777777" w:rsidR="00D76B2C" w:rsidRPr="0050480E" w:rsidRDefault="00D76B2C" w:rsidP="007147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52D0" w14:textId="77777777" w:rsidR="00D76B2C" w:rsidRPr="0050480E" w:rsidRDefault="00D76B2C" w:rsidP="007147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D76B2C" w:rsidRPr="0050480E" w14:paraId="04410951" w14:textId="77777777" w:rsidTr="005E22CE">
        <w:trPr>
          <w:trHeight w:val="778"/>
          <w:jc w:val="center"/>
        </w:trPr>
        <w:tc>
          <w:tcPr>
            <w:tcW w:w="10349" w:type="dxa"/>
            <w:gridSpan w:val="15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2FBE305" w14:textId="77777777" w:rsidR="00D76B2C" w:rsidRPr="0070656E" w:rsidRDefault="00D76B2C" w:rsidP="007147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70656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14:paraId="4E0F1B60" w14:textId="77777777" w:rsidR="005B0C3F" w:rsidRDefault="005B0C3F" w:rsidP="00A91ADB">
      <w:pPr>
        <w:rPr>
          <w:rtl/>
        </w:rPr>
      </w:pPr>
    </w:p>
    <w:p w14:paraId="349A1F7F" w14:textId="77777777" w:rsidR="00FB6979" w:rsidRPr="00842785" w:rsidRDefault="00FB6979" w:rsidP="00480427">
      <w:pPr>
        <w:tabs>
          <w:tab w:val="left" w:pos="1988"/>
        </w:tabs>
        <w:bidi/>
        <w:ind w:firstLine="1995"/>
      </w:pPr>
    </w:p>
    <w:sectPr w:rsidR="00FB6979" w:rsidRPr="00842785" w:rsidSect="005E22CE"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AFE"/>
    <w:multiLevelType w:val="hybridMultilevel"/>
    <w:tmpl w:val="43B04BA2"/>
    <w:lvl w:ilvl="0" w:tplc="9360682E">
      <w:start w:val="7"/>
      <w:numFmt w:val="bullet"/>
      <w:lvlText w:val="-"/>
      <w:lvlJc w:val="left"/>
      <w:pPr>
        <w:ind w:left="961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89B"/>
    <w:multiLevelType w:val="hybridMultilevel"/>
    <w:tmpl w:val="81F29244"/>
    <w:lvl w:ilvl="0" w:tplc="E27C56D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0E6D2B6B"/>
    <w:multiLevelType w:val="hybridMultilevel"/>
    <w:tmpl w:val="CFB60044"/>
    <w:lvl w:ilvl="0" w:tplc="FA009DEC">
      <w:numFmt w:val="bullet"/>
      <w:lvlText w:val="-"/>
      <w:lvlJc w:val="left"/>
      <w:pPr>
        <w:ind w:left="1539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5" w15:restartNumberingAfterBreak="0">
    <w:nsid w:val="119819B3"/>
    <w:multiLevelType w:val="hybridMultilevel"/>
    <w:tmpl w:val="311C4672"/>
    <w:lvl w:ilvl="0" w:tplc="E8D828F2">
      <w:start w:val="1"/>
      <w:numFmt w:val="decimal"/>
      <w:lvlText w:val="%1."/>
      <w:lvlJc w:val="right"/>
      <w:pPr>
        <w:tabs>
          <w:tab w:val="num" w:pos="0"/>
        </w:tabs>
        <w:ind w:left="114" w:hanging="114"/>
      </w:pPr>
      <w:rPr>
        <w:rFonts w:ascii="Times New Roman" w:hAnsi="Times New Roman" w:cs="Times New Roman" w:hint="default"/>
        <w:b/>
        <w:bCs/>
        <w:color w:val="auto"/>
        <w:sz w:val="28"/>
        <w:szCs w:val="28"/>
        <w:vertAlign w:val="baseline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73D8D"/>
    <w:multiLevelType w:val="hybridMultilevel"/>
    <w:tmpl w:val="E228C102"/>
    <w:lvl w:ilvl="0" w:tplc="EF0AD63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6B2"/>
    <w:multiLevelType w:val="hybridMultilevel"/>
    <w:tmpl w:val="D556D546"/>
    <w:lvl w:ilvl="0" w:tplc="EC3A0274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  <w:color w:val="auto"/>
        <w:sz w:val="16"/>
        <w:szCs w:val="16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84F41"/>
    <w:multiLevelType w:val="hybridMultilevel"/>
    <w:tmpl w:val="E228C102"/>
    <w:lvl w:ilvl="0" w:tplc="EF0AD63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30EE4"/>
    <w:multiLevelType w:val="hybridMultilevel"/>
    <w:tmpl w:val="F50C7580"/>
    <w:lvl w:ilvl="0" w:tplc="3F1EDAD2">
      <w:start w:val="1"/>
      <w:numFmt w:val="bullet"/>
      <w:lvlText w:val=""/>
      <w:lvlJc w:val="left"/>
      <w:pPr>
        <w:ind w:left="360" w:hanging="360"/>
      </w:pPr>
      <w:rPr>
        <w:rFonts w:ascii="Wingdings 2" w:hAnsi="Wingdings 2" w:hint="default"/>
        <w:color w:val="auto"/>
        <w:sz w:val="16"/>
        <w:szCs w:val="16"/>
        <w:lang w:bidi="ar-DZ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519E8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6894"/>
    <w:multiLevelType w:val="hybridMultilevel"/>
    <w:tmpl w:val="0A747DA6"/>
    <w:lvl w:ilvl="0" w:tplc="F4FE7CE6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A408E"/>
    <w:multiLevelType w:val="hybridMultilevel"/>
    <w:tmpl w:val="E228C102"/>
    <w:lvl w:ilvl="0" w:tplc="EF0AD63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A08A6"/>
    <w:multiLevelType w:val="hybridMultilevel"/>
    <w:tmpl w:val="CDC6D06E"/>
    <w:lvl w:ilvl="0" w:tplc="EEF81E4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23AFE"/>
    <w:multiLevelType w:val="hybridMultilevel"/>
    <w:tmpl w:val="311C4672"/>
    <w:lvl w:ilvl="0" w:tplc="E8D828F2">
      <w:start w:val="1"/>
      <w:numFmt w:val="decimal"/>
      <w:lvlText w:val="%1."/>
      <w:lvlJc w:val="right"/>
      <w:pPr>
        <w:tabs>
          <w:tab w:val="num" w:pos="0"/>
        </w:tabs>
        <w:ind w:left="114" w:hanging="114"/>
      </w:pPr>
      <w:rPr>
        <w:rFonts w:ascii="Times New Roman" w:hAnsi="Times New Roman" w:cs="Times New Roman" w:hint="default"/>
        <w:b/>
        <w:bCs/>
        <w:color w:val="auto"/>
        <w:sz w:val="28"/>
        <w:szCs w:val="28"/>
        <w:vertAlign w:val="baseline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C2AC4"/>
    <w:multiLevelType w:val="hybridMultilevel"/>
    <w:tmpl w:val="0E2AD880"/>
    <w:lvl w:ilvl="0" w:tplc="09FC7000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C1384"/>
    <w:multiLevelType w:val="hybridMultilevel"/>
    <w:tmpl w:val="1F2AF4E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C7061"/>
    <w:multiLevelType w:val="hybridMultilevel"/>
    <w:tmpl w:val="9E9A269C"/>
    <w:lvl w:ilvl="0" w:tplc="EC3A0274">
      <w:start w:val="1"/>
      <w:numFmt w:val="bullet"/>
      <w:lvlText w:val=""/>
      <w:lvlJc w:val="left"/>
      <w:pPr>
        <w:ind w:left="1494" w:hanging="360"/>
      </w:pPr>
      <w:rPr>
        <w:rFonts w:ascii="Wingdings 2" w:hAnsi="Wingdings 2" w:hint="default"/>
        <w:color w:val="auto"/>
        <w:sz w:val="16"/>
        <w:szCs w:val="16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049C7"/>
    <w:multiLevelType w:val="hybridMultilevel"/>
    <w:tmpl w:val="46DA6D30"/>
    <w:lvl w:ilvl="0" w:tplc="E8D828F2">
      <w:start w:val="1"/>
      <w:numFmt w:val="decimal"/>
      <w:lvlText w:val="%1."/>
      <w:lvlJc w:val="right"/>
      <w:pPr>
        <w:tabs>
          <w:tab w:val="num" w:pos="0"/>
        </w:tabs>
        <w:ind w:left="114" w:hanging="114"/>
      </w:pPr>
      <w:rPr>
        <w:rFonts w:ascii="Times New Roman" w:hAnsi="Times New Roman" w:cs="Times New Roman" w:hint="default"/>
        <w:b/>
        <w:bCs/>
        <w:color w:val="auto"/>
        <w:sz w:val="28"/>
        <w:szCs w:val="28"/>
        <w:vertAlign w:val="baseline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53E3C"/>
    <w:multiLevelType w:val="hybridMultilevel"/>
    <w:tmpl w:val="ABD0C4E8"/>
    <w:lvl w:ilvl="0" w:tplc="4E84B42C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23"/>
  </w:num>
  <w:num w:numId="5">
    <w:abstractNumId w:val="1"/>
  </w:num>
  <w:num w:numId="6">
    <w:abstractNumId w:val="6"/>
  </w:num>
  <w:num w:numId="7">
    <w:abstractNumId w:val="15"/>
  </w:num>
  <w:num w:numId="8">
    <w:abstractNumId w:val="18"/>
  </w:num>
  <w:num w:numId="9">
    <w:abstractNumId w:val="20"/>
  </w:num>
  <w:num w:numId="10">
    <w:abstractNumId w:val="10"/>
  </w:num>
  <w:num w:numId="11">
    <w:abstractNumId w:val="8"/>
  </w:num>
  <w:num w:numId="12">
    <w:abstractNumId w:val="12"/>
  </w:num>
  <w:num w:numId="13">
    <w:abstractNumId w:val="19"/>
  </w:num>
  <w:num w:numId="14">
    <w:abstractNumId w:val="3"/>
  </w:num>
  <w:num w:numId="15">
    <w:abstractNumId w:val="0"/>
  </w:num>
  <w:num w:numId="16">
    <w:abstractNumId w:val="9"/>
  </w:num>
  <w:num w:numId="17">
    <w:abstractNumId w:val="14"/>
  </w:num>
  <w:num w:numId="18">
    <w:abstractNumId w:val="7"/>
  </w:num>
  <w:num w:numId="19">
    <w:abstractNumId w:val="22"/>
  </w:num>
  <w:num w:numId="20">
    <w:abstractNumId w:val="11"/>
  </w:num>
  <w:num w:numId="21">
    <w:abstractNumId w:val="16"/>
  </w:num>
  <w:num w:numId="22">
    <w:abstractNumId w:val="5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ar-IQ" w:vendorID="64" w:dllVersion="6" w:nlCheck="1" w:checkStyle="0"/>
  <w:activeWritingStyle w:appName="MSWord" w:lang="ar-DZ" w:vendorID="64" w:dllVersion="6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B9"/>
    <w:rsid w:val="00010B9C"/>
    <w:rsid w:val="00020CC3"/>
    <w:rsid w:val="00020F41"/>
    <w:rsid w:val="000443C0"/>
    <w:rsid w:val="00053A1C"/>
    <w:rsid w:val="00071114"/>
    <w:rsid w:val="000A2CC2"/>
    <w:rsid w:val="000C3E23"/>
    <w:rsid w:val="000D421F"/>
    <w:rsid w:val="000D6913"/>
    <w:rsid w:val="000E0041"/>
    <w:rsid w:val="000F3A23"/>
    <w:rsid w:val="00102982"/>
    <w:rsid w:val="00105B05"/>
    <w:rsid w:val="00112ED2"/>
    <w:rsid w:val="0011490E"/>
    <w:rsid w:val="00137FE7"/>
    <w:rsid w:val="00145606"/>
    <w:rsid w:val="00146570"/>
    <w:rsid w:val="00150707"/>
    <w:rsid w:val="00151926"/>
    <w:rsid w:val="00174894"/>
    <w:rsid w:val="001A24AF"/>
    <w:rsid w:val="001B425D"/>
    <w:rsid w:val="001C12EC"/>
    <w:rsid w:val="001E2FA3"/>
    <w:rsid w:val="001F4011"/>
    <w:rsid w:val="00202F78"/>
    <w:rsid w:val="00206E30"/>
    <w:rsid w:val="00225D6B"/>
    <w:rsid w:val="00231199"/>
    <w:rsid w:val="00241C0F"/>
    <w:rsid w:val="0024665F"/>
    <w:rsid w:val="002469A1"/>
    <w:rsid w:val="00253C21"/>
    <w:rsid w:val="0026071D"/>
    <w:rsid w:val="00266580"/>
    <w:rsid w:val="0028233F"/>
    <w:rsid w:val="002A6983"/>
    <w:rsid w:val="002B3BC4"/>
    <w:rsid w:val="002B5C85"/>
    <w:rsid w:val="002D3E3D"/>
    <w:rsid w:val="0030413F"/>
    <w:rsid w:val="00304464"/>
    <w:rsid w:val="00340D8E"/>
    <w:rsid w:val="00345749"/>
    <w:rsid w:val="00347E0A"/>
    <w:rsid w:val="003740C8"/>
    <w:rsid w:val="003777CA"/>
    <w:rsid w:val="00385BC0"/>
    <w:rsid w:val="003960FA"/>
    <w:rsid w:val="00397DF9"/>
    <w:rsid w:val="003C4A66"/>
    <w:rsid w:val="003D18BB"/>
    <w:rsid w:val="003F7E9A"/>
    <w:rsid w:val="0042694C"/>
    <w:rsid w:val="00435B15"/>
    <w:rsid w:val="0044220B"/>
    <w:rsid w:val="00443EC3"/>
    <w:rsid w:val="00445590"/>
    <w:rsid w:val="00453960"/>
    <w:rsid w:val="00456F90"/>
    <w:rsid w:val="004604C7"/>
    <w:rsid w:val="00464430"/>
    <w:rsid w:val="00465058"/>
    <w:rsid w:val="004800AE"/>
    <w:rsid w:val="00480427"/>
    <w:rsid w:val="004F11A5"/>
    <w:rsid w:val="004F4A22"/>
    <w:rsid w:val="005026E5"/>
    <w:rsid w:val="00513966"/>
    <w:rsid w:val="00534746"/>
    <w:rsid w:val="005426C6"/>
    <w:rsid w:val="00560AEE"/>
    <w:rsid w:val="005625A7"/>
    <w:rsid w:val="00563E57"/>
    <w:rsid w:val="0057280C"/>
    <w:rsid w:val="0058217A"/>
    <w:rsid w:val="00596D64"/>
    <w:rsid w:val="00596E69"/>
    <w:rsid w:val="005A58BC"/>
    <w:rsid w:val="005B0C3F"/>
    <w:rsid w:val="005C1115"/>
    <w:rsid w:val="005D0BB7"/>
    <w:rsid w:val="005E22CE"/>
    <w:rsid w:val="005E7060"/>
    <w:rsid w:val="005F5A46"/>
    <w:rsid w:val="0060677E"/>
    <w:rsid w:val="00637C91"/>
    <w:rsid w:val="006520AB"/>
    <w:rsid w:val="006B13FD"/>
    <w:rsid w:val="006B3BB2"/>
    <w:rsid w:val="006C691D"/>
    <w:rsid w:val="006C7958"/>
    <w:rsid w:val="006E19E7"/>
    <w:rsid w:val="006F09BA"/>
    <w:rsid w:val="006F2237"/>
    <w:rsid w:val="0070656E"/>
    <w:rsid w:val="00706F33"/>
    <w:rsid w:val="007072DB"/>
    <w:rsid w:val="00714765"/>
    <w:rsid w:val="007223FE"/>
    <w:rsid w:val="00724099"/>
    <w:rsid w:val="007262B6"/>
    <w:rsid w:val="00726AF9"/>
    <w:rsid w:val="0073434A"/>
    <w:rsid w:val="007434DA"/>
    <w:rsid w:val="00747BAD"/>
    <w:rsid w:val="0075574B"/>
    <w:rsid w:val="007828D6"/>
    <w:rsid w:val="00790864"/>
    <w:rsid w:val="007A0886"/>
    <w:rsid w:val="007B6242"/>
    <w:rsid w:val="007C37C0"/>
    <w:rsid w:val="007E0D95"/>
    <w:rsid w:val="007E7779"/>
    <w:rsid w:val="007F24CF"/>
    <w:rsid w:val="00823409"/>
    <w:rsid w:val="00825CD5"/>
    <w:rsid w:val="008411C4"/>
    <w:rsid w:val="00842785"/>
    <w:rsid w:val="0084313C"/>
    <w:rsid w:val="00864E3C"/>
    <w:rsid w:val="008A0188"/>
    <w:rsid w:val="008B5B6A"/>
    <w:rsid w:val="008E7CD5"/>
    <w:rsid w:val="008F152D"/>
    <w:rsid w:val="00920088"/>
    <w:rsid w:val="009210C1"/>
    <w:rsid w:val="00922F93"/>
    <w:rsid w:val="009258DC"/>
    <w:rsid w:val="009470DF"/>
    <w:rsid w:val="00962CDE"/>
    <w:rsid w:val="009653A4"/>
    <w:rsid w:val="00971EF9"/>
    <w:rsid w:val="00982F41"/>
    <w:rsid w:val="00986E56"/>
    <w:rsid w:val="009968AC"/>
    <w:rsid w:val="009A5038"/>
    <w:rsid w:val="009B31FA"/>
    <w:rsid w:val="009C16E2"/>
    <w:rsid w:val="009E0B18"/>
    <w:rsid w:val="00A00399"/>
    <w:rsid w:val="00A00770"/>
    <w:rsid w:val="00A11ABA"/>
    <w:rsid w:val="00A42248"/>
    <w:rsid w:val="00A45836"/>
    <w:rsid w:val="00A545B7"/>
    <w:rsid w:val="00A55356"/>
    <w:rsid w:val="00A6200A"/>
    <w:rsid w:val="00A67A6D"/>
    <w:rsid w:val="00A70089"/>
    <w:rsid w:val="00A91ADB"/>
    <w:rsid w:val="00AB337B"/>
    <w:rsid w:val="00AB6BE4"/>
    <w:rsid w:val="00AC5A69"/>
    <w:rsid w:val="00AD2266"/>
    <w:rsid w:val="00AD68D2"/>
    <w:rsid w:val="00AE5CC3"/>
    <w:rsid w:val="00AF1C2B"/>
    <w:rsid w:val="00B32C53"/>
    <w:rsid w:val="00B526C0"/>
    <w:rsid w:val="00B55180"/>
    <w:rsid w:val="00B6164D"/>
    <w:rsid w:val="00B64FB6"/>
    <w:rsid w:val="00B66693"/>
    <w:rsid w:val="00B75A03"/>
    <w:rsid w:val="00B93855"/>
    <w:rsid w:val="00BA7D7B"/>
    <w:rsid w:val="00BD26C3"/>
    <w:rsid w:val="00BF136C"/>
    <w:rsid w:val="00C134F5"/>
    <w:rsid w:val="00C4674A"/>
    <w:rsid w:val="00C5082E"/>
    <w:rsid w:val="00C5263C"/>
    <w:rsid w:val="00C54D5E"/>
    <w:rsid w:val="00C54D69"/>
    <w:rsid w:val="00C5654A"/>
    <w:rsid w:val="00C56871"/>
    <w:rsid w:val="00C6233C"/>
    <w:rsid w:val="00C631D3"/>
    <w:rsid w:val="00C72500"/>
    <w:rsid w:val="00C730A7"/>
    <w:rsid w:val="00C762D7"/>
    <w:rsid w:val="00CA020B"/>
    <w:rsid w:val="00CA2AAE"/>
    <w:rsid w:val="00D00B5E"/>
    <w:rsid w:val="00D133CF"/>
    <w:rsid w:val="00D14DAB"/>
    <w:rsid w:val="00D249D5"/>
    <w:rsid w:val="00D26BF6"/>
    <w:rsid w:val="00D33191"/>
    <w:rsid w:val="00D47D4A"/>
    <w:rsid w:val="00D57B68"/>
    <w:rsid w:val="00D60542"/>
    <w:rsid w:val="00D657BC"/>
    <w:rsid w:val="00D678B6"/>
    <w:rsid w:val="00D76B2C"/>
    <w:rsid w:val="00D955D0"/>
    <w:rsid w:val="00DD764D"/>
    <w:rsid w:val="00DF2D75"/>
    <w:rsid w:val="00DF5504"/>
    <w:rsid w:val="00E03914"/>
    <w:rsid w:val="00E05CF8"/>
    <w:rsid w:val="00E259AD"/>
    <w:rsid w:val="00E35E34"/>
    <w:rsid w:val="00E51C1E"/>
    <w:rsid w:val="00E62783"/>
    <w:rsid w:val="00E64283"/>
    <w:rsid w:val="00E71FE6"/>
    <w:rsid w:val="00E75BF6"/>
    <w:rsid w:val="00E77088"/>
    <w:rsid w:val="00E91E84"/>
    <w:rsid w:val="00EA368B"/>
    <w:rsid w:val="00EA3D8B"/>
    <w:rsid w:val="00EB205E"/>
    <w:rsid w:val="00EC65D0"/>
    <w:rsid w:val="00ED0892"/>
    <w:rsid w:val="00EF7A96"/>
    <w:rsid w:val="00F12BB9"/>
    <w:rsid w:val="00F12EFB"/>
    <w:rsid w:val="00F459EB"/>
    <w:rsid w:val="00F45CA7"/>
    <w:rsid w:val="00F55700"/>
    <w:rsid w:val="00F71580"/>
    <w:rsid w:val="00F72A25"/>
    <w:rsid w:val="00F7781C"/>
    <w:rsid w:val="00F830BB"/>
    <w:rsid w:val="00F83CA5"/>
    <w:rsid w:val="00F90A4F"/>
    <w:rsid w:val="00F97765"/>
    <w:rsid w:val="00FA62BB"/>
    <w:rsid w:val="00FB3263"/>
    <w:rsid w:val="00FB6979"/>
    <w:rsid w:val="00FB7AAD"/>
    <w:rsid w:val="00FC135D"/>
    <w:rsid w:val="00FD10CF"/>
    <w:rsid w:val="00FE0250"/>
    <w:rsid w:val="00FE47E5"/>
    <w:rsid w:val="00FE4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B726"/>
  <w15:docId w15:val="{E219FF79-D321-44CF-9F87-DA4B31FB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TableGrid">
    <w:name w:val="Table Grid"/>
    <w:basedOn w:val="TableNormal"/>
    <w:uiPriority w:val="59"/>
    <w:rsid w:val="005E2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55D0"/>
    <w:rPr>
      <w:rFonts w:ascii="Calibri" w:eastAsia="Calibri" w:hAnsi="Calibri" w:cs="Arial"/>
      <w:lang w:eastAsia="en-US"/>
    </w:rPr>
  </w:style>
  <w:style w:type="paragraph" w:styleId="FootnoteText">
    <w:name w:val="footnote text"/>
    <w:aliases w:val="single space,footnote text,Footnote Text Char Char Char Char,Char Char Char,Char Char,Footnote Text Char Char, Char Char Char Char Char Char"/>
    <w:basedOn w:val="Normal"/>
    <w:link w:val="FootnoteTextChar"/>
    <w:uiPriority w:val="99"/>
    <w:unhideWhenUsed/>
    <w:rsid w:val="00AF1C2B"/>
    <w:pPr>
      <w:bidi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single space Char,footnote text Char,Footnote Text Char Char Char Char Char,Char Char Char Char,Char Char Char1,Footnote Text Char Char Char, Char Char Char Char Char Char Char"/>
    <w:basedOn w:val="DefaultParagraphFont"/>
    <w:link w:val="FootnoteText"/>
    <w:uiPriority w:val="99"/>
    <w:rsid w:val="00AF1C2B"/>
    <w:rPr>
      <w:rFonts w:ascii="Calibri" w:eastAsia="Calibri" w:hAnsi="Calibri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B75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1142</Words>
  <Characters>5805</Characters>
  <Application>Microsoft Office Word</Application>
  <DocSecurity>0</DocSecurity>
  <Lines>116</Lines>
  <Paragraphs>84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</dc:creator>
  <cp:keywords/>
  <dc:description/>
  <cp:lastModifiedBy>Manel ha</cp:lastModifiedBy>
  <cp:revision>10</cp:revision>
  <dcterms:created xsi:type="dcterms:W3CDTF">2023-10-30T21:58:00Z</dcterms:created>
  <dcterms:modified xsi:type="dcterms:W3CDTF">2024-09-30T18:14:00Z</dcterms:modified>
</cp:coreProperties>
</file>