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E2" w:rsidRPr="0032271C" w:rsidRDefault="00C94FE2" w:rsidP="00C94FE2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الأول: 3/</w:t>
      </w:r>
      <w:r>
        <w:rPr>
          <w:b/>
          <w:bCs/>
          <w:color w:val="FF0000"/>
          <w:sz w:val="36"/>
          <w:szCs w:val="36"/>
          <w:lang w:bidi="ar-DZ"/>
        </w:rPr>
        <w:t>10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/2024</w:t>
      </w:r>
    </w:p>
    <w:p w:rsidR="00C94FE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C94FE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إشكاليات فلسفة الفن والجمال</w:t>
      </w:r>
    </w:p>
    <w:p w:rsidR="00C94FE2" w:rsidRPr="0032271C" w:rsidRDefault="00C94FE2" w:rsidP="00C94FE2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C94FE2" w:rsidRDefault="00C94FE2" w:rsidP="00C94FE2">
      <w:p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الحصة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الأولى: </w:t>
      </w:r>
      <w:r>
        <w:rPr>
          <w:rFonts w:hint="cs"/>
          <w:b/>
          <w:bCs/>
          <w:sz w:val="32"/>
          <w:szCs w:val="32"/>
          <w:rtl/>
          <w:lang w:bidi="ar-DZ"/>
        </w:rPr>
        <w:t>03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C94FE2" w:rsidRPr="0032271C" w:rsidRDefault="00C94FE2" w:rsidP="00C94FE2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11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,20-12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.50</w:t>
      </w:r>
    </w:p>
    <w:p w:rsidR="00C94FE2" w:rsidRPr="009865F2" w:rsidRDefault="00C94FE2" w:rsidP="00C94FE2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إعطاء نظرة عامة حول المقياس..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مناقشة الخطوط العريضة </w:t>
      </w:r>
      <w:r>
        <w:rPr>
          <w:rFonts w:hint="cs"/>
          <w:b/>
          <w:bCs/>
          <w:sz w:val="32"/>
          <w:szCs w:val="32"/>
          <w:rtl/>
          <w:lang w:bidi="ar-DZ"/>
        </w:rPr>
        <w:t>لمحتوى المادة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توزيع البحوث على الطلبة</w:t>
      </w: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،بمعدل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ثلاث طلبة لكل بحث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الاتفاق </w:t>
      </w: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على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أن أول بحث سيتم إلقاؤه خلال الأسبوع المقبل..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عنوان البحث </w:t>
      </w: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الأول :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مفهوم الفن والجمال والعلاقة بينهما</w:t>
      </w:r>
    </w:p>
    <w:p w:rsidR="00C94FE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C94FE2" w:rsidRPr="009865F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قرمي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أحلام</w:t>
      </w:r>
    </w:p>
    <w:p w:rsidR="00C94FE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>بن عاشور شيماء</w:t>
      </w:r>
    </w:p>
    <w:p w:rsidR="00C94FE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-حشاني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سهيلة</w:t>
      </w:r>
      <w:proofErr w:type="spellEnd"/>
    </w:p>
    <w:p w:rsidR="00C94FE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94FE2" w:rsidRPr="009A1024" w:rsidRDefault="00C94FE2" w:rsidP="00C94FE2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lastRenderedPageBreak/>
        <w:t>المحاضرة</w:t>
      </w:r>
      <w:proofErr w:type="gramEnd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الأولى</w:t>
      </w:r>
    </w:p>
    <w:p w:rsidR="00C94FE2" w:rsidRDefault="00C94FE2" w:rsidP="00C94FE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محاضرة</w:t>
      </w:r>
      <w:proofErr w:type="gramEnd"/>
    </w:p>
    <w:p w:rsidR="00C94FE2" w:rsidRDefault="00C94FE2" w:rsidP="00C94FE2">
      <w:pPr>
        <w:bidi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التاريخ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:03/10/2024</w:t>
      </w:r>
    </w:p>
    <w:p w:rsidR="00C94FE2" w:rsidRDefault="00C94FE2" w:rsidP="00C94FE2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09.40-11.10</w:t>
      </w:r>
    </w:p>
    <w:p w:rsidR="00C94FE2" w:rsidRPr="0032271C" w:rsidRDefault="00C94FE2" w:rsidP="00C94FE2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C94FE2" w:rsidRPr="009865F2" w:rsidRDefault="00C94FE2" w:rsidP="00C94FE2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C94FE2" w:rsidRDefault="00C94FE2" w:rsidP="00C94FE2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A1024">
        <w:rPr>
          <w:rFonts w:ascii="Simplified Arabic" w:hAnsi="Simplified Arabic" w:cs="Simplified Arabic"/>
          <w:sz w:val="32"/>
          <w:szCs w:val="32"/>
          <w:rtl/>
          <w:lang w:bidi="ar-DZ"/>
        </w:rPr>
        <w:t>-توزيع مقرر السداسي الثاني على الطلبة، مع مناقشة أهم محاوره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94FE2" w:rsidRDefault="00C94FE2" w:rsidP="00C94FE2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توجيه الطلبة لأهم الصادر والمراجع المعتمدة..</w:t>
      </w:r>
    </w:p>
    <w:p w:rsidR="00C94FE2" w:rsidRDefault="00C94FE2" w:rsidP="00C94FE2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مفردات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المادة:</w:t>
      </w:r>
    </w:p>
    <w:p w:rsidR="00C17093" w:rsidRDefault="00C94FE2" w:rsidP="00C94FE2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C94FE2">
        <w:rPr>
          <w:rFonts w:ascii="Simplified Arabic" w:hAnsi="Simplified Arabic" w:cs="Simplified Arabic"/>
          <w:sz w:val="32"/>
          <w:szCs w:val="32"/>
          <w:rtl/>
        </w:rPr>
        <w:t>1/فلسفة الفن (موضوعها ومجالها)</w:t>
      </w:r>
    </w:p>
    <w:p w:rsidR="00C94FE2" w:rsidRDefault="00C94FE2" w:rsidP="00C94FE2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2/وظيفة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اللفن</w:t>
      </w:r>
      <w:proofErr w:type="spellEnd"/>
    </w:p>
    <w:p w:rsidR="00C94FE2" w:rsidRDefault="00C94FE2" w:rsidP="00C94FE2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3/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الإبداع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والخيال الفني</w:t>
      </w:r>
    </w:p>
    <w:p w:rsidR="00C94FE2" w:rsidRDefault="00C94FE2" w:rsidP="00C94FE2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4/الاتجاهات الكبرى في فلسفة الفن</w:t>
      </w:r>
    </w:p>
    <w:p w:rsidR="00C94FE2" w:rsidRPr="00C94FE2" w:rsidRDefault="00C94FE2" w:rsidP="00C94FE2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5/المصادر والمراجع.</w:t>
      </w:r>
    </w:p>
    <w:sectPr w:rsidR="00C94FE2" w:rsidRPr="00C94FE2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94FE2"/>
    <w:rsid w:val="00103FF1"/>
    <w:rsid w:val="001736D1"/>
    <w:rsid w:val="00257092"/>
    <w:rsid w:val="008E2381"/>
    <w:rsid w:val="00C17093"/>
    <w:rsid w:val="00C94FE2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E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2024-10-04T17:09:00Z</dcterms:created>
  <dcterms:modified xsi:type="dcterms:W3CDTF">2024-10-04T17:17:00Z</dcterms:modified>
</cp:coreProperties>
</file>