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E03" w:rsidRPr="009F772B" w:rsidRDefault="009F3E03" w:rsidP="00E90966">
      <w:pPr>
        <w:jc w:val="both"/>
        <w:rPr>
          <w:b/>
          <w:bCs/>
          <w:sz w:val="24"/>
          <w:szCs w:val="24"/>
        </w:rPr>
      </w:pPr>
      <w:r w:rsidRPr="009F772B">
        <w:rPr>
          <w:b/>
          <w:bCs/>
          <w:sz w:val="24"/>
          <w:szCs w:val="24"/>
        </w:rPr>
        <w:t xml:space="preserve">Université Mohamed </w:t>
      </w:r>
      <w:proofErr w:type="spellStart"/>
      <w:r w:rsidRPr="009F772B">
        <w:rPr>
          <w:b/>
          <w:bCs/>
          <w:sz w:val="24"/>
          <w:szCs w:val="24"/>
        </w:rPr>
        <w:t>Khider</w:t>
      </w:r>
      <w:proofErr w:type="spellEnd"/>
      <w:r w:rsidRPr="009F772B">
        <w:rPr>
          <w:b/>
          <w:bCs/>
          <w:sz w:val="24"/>
          <w:szCs w:val="24"/>
        </w:rPr>
        <w:t xml:space="preserve"> Biskra Architecture-</w:t>
      </w:r>
    </w:p>
    <w:p w:rsidR="009F3E03" w:rsidRPr="009F772B" w:rsidRDefault="009F3E03" w:rsidP="00E90966">
      <w:pPr>
        <w:jc w:val="both"/>
        <w:rPr>
          <w:b/>
          <w:bCs/>
          <w:sz w:val="24"/>
          <w:szCs w:val="24"/>
        </w:rPr>
      </w:pPr>
      <w:r w:rsidRPr="009F772B">
        <w:rPr>
          <w:b/>
          <w:bCs/>
          <w:sz w:val="24"/>
          <w:szCs w:val="24"/>
        </w:rPr>
        <w:t xml:space="preserve"> Faculté des Sciences et de la Technologie</w:t>
      </w:r>
    </w:p>
    <w:p w:rsidR="009F3E03" w:rsidRPr="009F772B" w:rsidRDefault="009F3E03" w:rsidP="00E90966">
      <w:pPr>
        <w:jc w:val="both"/>
        <w:rPr>
          <w:b/>
          <w:bCs/>
          <w:sz w:val="24"/>
          <w:szCs w:val="24"/>
        </w:rPr>
      </w:pPr>
      <w:r w:rsidRPr="009F772B">
        <w:rPr>
          <w:b/>
          <w:bCs/>
          <w:sz w:val="24"/>
          <w:szCs w:val="24"/>
        </w:rPr>
        <w:t xml:space="preserve"> Département d'Architecture </w:t>
      </w:r>
    </w:p>
    <w:p w:rsidR="009F772B" w:rsidRDefault="009F772B" w:rsidP="00E90966">
      <w:pPr>
        <w:jc w:val="both"/>
        <w:rPr>
          <w:sz w:val="36"/>
          <w:szCs w:val="36"/>
        </w:rPr>
      </w:pPr>
    </w:p>
    <w:p w:rsidR="009F772B" w:rsidRDefault="009F772B" w:rsidP="00E90966">
      <w:pPr>
        <w:jc w:val="both"/>
        <w:rPr>
          <w:sz w:val="36"/>
          <w:szCs w:val="36"/>
        </w:rPr>
      </w:pPr>
    </w:p>
    <w:p w:rsidR="009F772B" w:rsidRDefault="009F772B" w:rsidP="00E90966">
      <w:pPr>
        <w:jc w:val="both"/>
        <w:rPr>
          <w:sz w:val="36"/>
          <w:szCs w:val="36"/>
        </w:rPr>
      </w:pPr>
    </w:p>
    <w:p w:rsidR="009F772B" w:rsidRDefault="009F772B" w:rsidP="00E90966">
      <w:pPr>
        <w:jc w:val="both"/>
        <w:rPr>
          <w:sz w:val="36"/>
          <w:szCs w:val="36"/>
        </w:rPr>
      </w:pPr>
    </w:p>
    <w:p w:rsidR="009F772B" w:rsidRDefault="009F772B" w:rsidP="00E90966">
      <w:pPr>
        <w:jc w:val="both"/>
        <w:rPr>
          <w:sz w:val="36"/>
          <w:szCs w:val="36"/>
        </w:rPr>
      </w:pPr>
    </w:p>
    <w:p w:rsidR="009F772B" w:rsidRDefault="009F772B" w:rsidP="00E90966">
      <w:pPr>
        <w:jc w:val="both"/>
        <w:rPr>
          <w:sz w:val="36"/>
          <w:szCs w:val="36"/>
        </w:rPr>
      </w:pPr>
    </w:p>
    <w:p w:rsidR="009F3E03" w:rsidRDefault="009F3E03" w:rsidP="00E90966">
      <w:pPr>
        <w:jc w:val="center"/>
        <w:rPr>
          <w:sz w:val="36"/>
          <w:szCs w:val="36"/>
        </w:rPr>
      </w:pPr>
      <w:r w:rsidRPr="009F3E03">
        <w:rPr>
          <w:sz w:val="36"/>
          <w:szCs w:val="36"/>
        </w:rPr>
        <w:t>Matièr</w:t>
      </w:r>
      <w:r w:rsidR="00762242">
        <w:rPr>
          <w:sz w:val="36"/>
          <w:szCs w:val="36"/>
        </w:rPr>
        <w:t>e : matériaux de construction (</w:t>
      </w:r>
      <w:r w:rsidRPr="009F3E03">
        <w:rPr>
          <w:sz w:val="36"/>
          <w:szCs w:val="36"/>
        </w:rPr>
        <w:t>MC)</w:t>
      </w:r>
    </w:p>
    <w:p w:rsidR="009F772B" w:rsidRPr="009F3E03" w:rsidRDefault="009F772B" w:rsidP="00E90966">
      <w:pPr>
        <w:jc w:val="both"/>
        <w:rPr>
          <w:sz w:val="36"/>
          <w:szCs w:val="36"/>
        </w:rPr>
      </w:pPr>
    </w:p>
    <w:p w:rsidR="009F772B" w:rsidRPr="009F772B" w:rsidRDefault="009F772B" w:rsidP="00E90966">
      <w:pPr>
        <w:jc w:val="both"/>
        <w:rPr>
          <w:b/>
          <w:bCs/>
          <w:sz w:val="24"/>
          <w:szCs w:val="24"/>
        </w:rPr>
      </w:pPr>
      <w:r w:rsidRPr="009F772B">
        <w:rPr>
          <w:b/>
          <w:bCs/>
          <w:sz w:val="24"/>
          <w:szCs w:val="24"/>
        </w:rPr>
        <w:t xml:space="preserve">Enseignante BENAISSA </w:t>
      </w:r>
      <w:proofErr w:type="spellStart"/>
      <w:r w:rsidRPr="009F772B">
        <w:rPr>
          <w:b/>
          <w:bCs/>
          <w:sz w:val="24"/>
          <w:szCs w:val="24"/>
        </w:rPr>
        <w:t>Nadjette</w:t>
      </w:r>
      <w:proofErr w:type="spellEnd"/>
    </w:p>
    <w:p w:rsidR="009F772B" w:rsidRDefault="009F772B" w:rsidP="00E90966">
      <w:pPr>
        <w:jc w:val="both"/>
        <w:rPr>
          <w:b/>
          <w:bCs/>
          <w:sz w:val="28"/>
          <w:szCs w:val="28"/>
        </w:rPr>
      </w:pPr>
    </w:p>
    <w:p w:rsidR="009F772B" w:rsidRDefault="009F772B" w:rsidP="00E90966">
      <w:pPr>
        <w:jc w:val="both"/>
        <w:rPr>
          <w:b/>
          <w:bCs/>
          <w:sz w:val="28"/>
          <w:szCs w:val="28"/>
        </w:rPr>
      </w:pPr>
    </w:p>
    <w:p w:rsidR="009F3E03" w:rsidRPr="009F772B" w:rsidRDefault="009F3E03" w:rsidP="00E90966">
      <w:pPr>
        <w:jc w:val="both"/>
        <w:rPr>
          <w:b/>
          <w:bCs/>
          <w:sz w:val="28"/>
          <w:szCs w:val="28"/>
        </w:rPr>
      </w:pPr>
      <w:r w:rsidRPr="009F772B">
        <w:rPr>
          <w:b/>
          <w:bCs/>
          <w:sz w:val="28"/>
          <w:szCs w:val="28"/>
        </w:rPr>
        <w:t>Niveau :</w:t>
      </w:r>
      <w:r w:rsidR="009F772B" w:rsidRPr="009F772B">
        <w:rPr>
          <w:b/>
          <w:bCs/>
          <w:sz w:val="28"/>
          <w:szCs w:val="28"/>
        </w:rPr>
        <w:t xml:space="preserve"> </w:t>
      </w:r>
      <w:r w:rsidRPr="009F772B">
        <w:rPr>
          <w:b/>
          <w:bCs/>
          <w:sz w:val="28"/>
          <w:szCs w:val="28"/>
        </w:rPr>
        <w:t>1ere année   C O P     S1</w:t>
      </w:r>
    </w:p>
    <w:p w:rsidR="009F772B" w:rsidRDefault="009F772B" w:rsidP="00E90966">
      <w:pPr>
        <w:jc w:val="both"/>
      </w:pPr>
    </w:p>
    <w:p w:rsidR="009F772B" w:rsidRDefault="009F772B" w:rsidP="00E90966">
      <w:pPr>
        <w:jc w:val="both"/>
      </w:pPr>
    </w:p>
    <w:p w:rsidR="009F772B" w:rsidRDefault="009F772B" w:rsidP="00E90966">
      <w:pPr>
        <w:jc w:val="both"/>
      </w:pPr>
    </w:p>
    <w:p w:rsidR="009F772B" w:rsidRDefault="009F772B" w:rsidP="00E90966">
      <w:pPr>
        <w:tabs>
          <w:tab w:val="left" w:pos="2100"/>
          <w:tab w:val="center" w:pos="4536"/>
        </w:tabs>
        <w:jc w:val="both"/>
        <w:rPr>
          <w:sz w:val="28"/>
          <w:szCs w:val="28"/>
        </w:rPr>
      </w:pPr>
      <w:r w:rsidRPr="009F772B">
        <w:rPr>
          <w:sz w:val="28"/>
          <w:szCs w:val="28"/>
        </w:rPr>
        <w:tab/>
      </w:r>
      <w:r w:rsidRPr="009F772B">
        <w:rPr>
          <w:sz w:val="28"/>
          <w:szCs w:val="28"/>
        </w:rPr>
        <w:tab/>
      </w:r>
    </w:p>
    <w:p w:rsidR="009F772B" w:rsidRDefault="009F772B" w:rsidP="00E90966">
      <w:pPr>
        <w:tabs>
          <w:tab w:val="left" w:pos="2100"/>
          <w:tab w:val="center" w:pos="4536"/>
        </w:tabs>
        <w:jc w:val="both"/>
        <w:rPr>
          <w:sz w:val="28"/>
          <w:szCs w:val="28"/>
        </w:rPr>
      </w:pPr>
    </w:p>
    <w:p w:rsidR="009F772B" w:rsidRDefault="009F772B" w:rsidP="00E90966">
      <w:pPr>
        <w:tabs>
          <w:tab w:val="left" w:pos="2100"/>
          <w:tab w:val="center" w:pos="4536"/>
        </w:tabs>
        <w:jc w:val="both"/>
        <w:rPr>
          <w:sz w:val="28"/>
          <w:szCs w:val="28"/>
        </w:rPr>
      </w:pPr>
    </w:p>
    <w:p w:rsidR="009F772B" w:rsidRDefault="009F772B" w:rsidP="00E90966">
      <w:pPr>
        <w:tabs>
          <w:tab w:val="left" w:pos="2100"/>
          <w:tab w:val="center" w:pos="4536"/>
        </w:tabs>
        <w:jc w:val="both"/>
        <w:rPr>
          <w:sz w:val="28"/>
          <w:szCs w:val="28"/>
        </w:rPr>
      </w:pPr>
    </w:p>
    <w:p w:rsidR="009F772B" w:rsidRDefault="009F772B" w:rsidP="00E90966">
      <w:pPr>
        <w:tabs>
          <w:tab w:val="left" w:pos="2100"/>
          <w:tab w:val="center" w:pos="4536"/>
        </w:tabs>
        <w:jc w:val="both"/>
        <w:rPr>
          <w:sz w:val="28"/>
          <w:szCs w:val="28"/>
        </w:rPr>
      </w:pPr>
    </w:p>
    <w:p w:rsidR="009F772B" w:rsidRDefault="009F772B" w:rsidP="00E90966">
      <w:pPr>
        <w:tabs>
          <w:tab w:val="left" w:pos="2100"/>
          <w:tab w:val="center" w:pos="4536"/>
        </w:tabs>
        <w:jc w:val="both"/>
        <w:rPr>
          <w:sz w:val="28"/>
          <w:szCs w:val="28"/>
        </w:rPr>
      </w:pPr>
    </w:p>
    <w:p w:rsidR="009F772B" w:rsidRDefault="009F772B" w:rsidP="00E90966">
      <w:pPr>
        <w:tabs>
          <w:tab w:val="left" w:pos="2100"/>
          <w:tab w:val="center" w:pos="4536"/>
        </w:tabs>
        <w:jc w:val="both"/>
        <w:rPr>
          <w:sz w:val="28"/>
          <w:szCs w:val="28"/>
        </w:rPr>
      </w:pPr>
    </w:p>
    <w:p w:rsidR="00333747" w:rsidRDefault="009F3E03" w:rsidP="00E90966">
      <w:pPr>
        <w:tabs>
          <w:tab w:val="left" w:pos="2100"/>
          <w:tab w:val="center" w:pos="4536"/>
        </w:tabs>
        <w:jc w:val="center"/>
        <w:rPr>
          <w:sz w:val="28"/>
          <w:szCs w:val="28"/>
        </w:rPr>
      </w:pPr>
      <w:r w:rsidRPr="009F772B">
        <w:rPr>
          <w:sz w:val="28"/>
          <w:szCs w:val="28"/>
        </w:rPr>
        <w:t>Année universitaire : 2020/2021</w:t>
      </w:r>
    </w:p>
    <w:p w:rsidR="009F772B" w:rsidRPr="00E90966" w:rsidRDefault="009F772B" w:rsidP="00E90966">
      <w:pPr>
        <w:tabs>
          <w:tab w:val="left" w:pos="2100"/>
          <w:tab w:val="center" w:pos="4536"/>
        </w:tabs>
        <w:jc w:val="both"/>
        <w:rPr>
          <w:b/>
          <w:bCs/>
          <w:sz w:val="28"/>
          <w:szCs w:val="28"/>
        </w:rPr>
      </w:pPr>
      <w:r w:rsidRPr="00E90966">
        <w:rPr>
          <w:b/>
          <w:bCs/>
          <w:sz w:val="28"/>
          <w:szCs w:val="28"/>
        </w:rPr>
        <w:lastRenderedPageBreak/>
        <w:t>Cour 01</w:t>
      </w:r>
      <w:r w:rsidR="00061ACC">
        <w:rPr>
          <w:b/>
          <w:bCs/>
          <w:sz w:val="28"/>
          <w:szCs w:val="28"/>
        </w:rPr>
        <w:t xml:space="preserve"> (première partie)</w:t>
      </w:r>
    </w:p>
    <w:p w:rsidR="009F772B" w:rsidRPr="00E90966" w:rsidRDefault="009F772B" w:rsidP="00E90966">
      <w:pPr>
        <w:tabs>
          <w:tab w:val="left" w:pos="2100"/>
          <w:tab w:val="center" w:pos="4536"/>
        </w:tabs>
        <w:jc w:val="center"/>
        <w:rPr>
          <w:b/>
          <w:bCs/>
          <w:sz w:val="28"/>
          <w:szCs w:val="28"/>
        </w:rPr>
      </w:pPr>
      <w:r w:rsidRPr="00E90966">
        <w:rPr>
          <w:b/>
          <w:bCs/>
          <w:sz w:val="28"/>
          <w:szCs w:val="28"/>
        </w:rPr>
        <w:t>LES MATERIAUX DE CONSTRUCTION</w:t>
      </w:r>
    </w:p>
    <w:p w:rsidR="009F772B" w:rsidRDefault="009F772B" w:rsidP="00E90966">
      <w:pPr>
        <w:tabs>
          <w:tab w:val="left" w:pos="2100"/>
          <w:tab w:val="center" w:pos="4536"/>
        </w:tabs>
        <w:jc w:val="both"/>
        <w:rPr>
          <w:sz w:val="28"/>
          <w:szCs w:val="28"/>
        </w:rPr>
      </w:pPr>
    </w:p>
    <w:p w:rsidR="009F772B" w:rsidRDefault="009F772B" w:rsidP="00E90966">
      <w:pPr>
        <w:tabs>
          <w:tab w:val="left" w:pos="2100"/>
          <w:tab w:val="center" w:pos="4536"/>
        </w:tabs>
        <w:jc w:val="both"/>
        <w:rPr>
          <w:sz w:val="28"/>
          <w:szCs w:val="28"/>
        </w:rPr>
      </w:pPr>
      <w:r w:rsidRPr="009F772B">
        <w:rPr>
          <w:sz w:val="28"/>
          <w:szCs w:val="28"/>
        </w:rPr>
        <w:t>Les matériaux de construction sont des matériaux utilisés dans les secteurs de la construction : bâtiments et travaux.</w:t>
      </w:r>
    </w:p>
    <w:p w:rsidR="009F772B" w:rsidRDefault="009F772B" w:rsidP="00E90966">
      <w:pPr>
        <w:tabs>
          <w:tab w:val="left" w:pos="2100"/>
          <w:tab w:val="center" w:pos="4536"/>
        </w:tabs>
        <w:jc w:val="both"/>
        <w:rPr>
          <w:sz w:val="28"/>
          <w:szCs w:val="28"/>
        </w:rPr>
      </w:pPr>
      <w:r w:rsidRPr="009F772B">
        <w:rPr>
          <w:sz w:val="28"/>
          <w:szCs w:val="28"/>
        </w:rPr>
        <w:t xml:space="preserve"> Ils couvrent une vaste gamme des matériaux qui inclut principalement le bois, le verre,</w:t>
      </w:r>
      <w:r>
        <w:rPr>
          <w:sz w:val="28"/>
          <w:szCs w:val="28"/>
        </w:rPr>
        <w:t xml:space="preserve"> </w:t>
      </w:r>
      <w:r w:rsidRPr="009F772B">
        <w:rPr>
          <w:sz w:val="28"/>
          <w:szCs w:val="28"/>
        </w:rPr>
        <w:t>le béton, l'acier, l'aluminium, les textiles</w:t>
      </w:r>
      <w:r>
        <w:rPr>
          <w:sz w:val="28"/>
          <w:szCs w:val="28"/>
        </w:rPr>
        <w:t>…</w:t>
      </w:r>
      <w:r w:rsidRPr="009F772B">
        <w:rPr>
          <w:sz w:val="28"/>
          <w:szCs w:val="28"/>
        </w:rPr>
        <w:t xml:space="preserve"> </w:t>
      </w:r>
      <w:r w:rsidRPr="009F772B">
        <w:rPr>
          <w:b/>
          <w:bCs/>
          <w:sz w:val="28"/>
          <w:szCs w:val="28"/>
        </w:rPr>
        <w:t>les matières plastiques</w:t>
      </w:r>
      <w:r w:rsidRPr="009F772B">
        <w:rPr>
          <w:sz w:val="28"/>
          <w:szCs w:val="28"/>
        </w:rPr>
        <w:t> (isolants notamment) et</w:t>
      </w:r>
      <w:r>
        <w:rPr>
          <w:sz w:val="28"/>
          <w:szCs w:val="28"/>
        </w:rPr>
        <w:t xml:space="preserve"> </w:t>
      </w:r>
      <w:r w:rsidRPr="009F772B">
        <w:rPr>
          <w:b/>
          <w:bCs/>
          <w:sz w:val="28"/>
          <w:szCs w:val="28"/>
        </w:rPr>
        <w:t>les matériaux issus de la transformation de produits de carrières</w:t>
      </w:r>
      <w:r w:rsidRPr="009F772B">
        <w:rPr>
          <w:sz w:val="28"/>
          <w:szCs w:val="28"/>
        </w:rPr>
        <w:t>, qui peuvent être plus ou moins élaborés (incluant le béton et divers dérivés de l'argile tels que briques, tuiles, carrelages et divers éléments sanitaires).</w:t>
      </w:r>
      <w:r w:rsidRPr="009F772B">
        <w:rPr>
          <w:sz w:val="28"/>
          <w:szCs w:val="28"/>
        </w:rPr>
        <w:br/>
      </w:r>
    </w:p>
    <w:p w:rsidR="009F772B" w:rsidRDefault="009F772B" w:rsidP="00E90966">
      <w:pPr>
        <w:tabs>
          <w:tab w:val="left" w:pos="2100"/>
          <w:tab w:val="center" w:pos="4536"/>
        </w:tabs>
        <w:jc w:val="both"/>
        <w:rPr>
          <w:sz w:val="28"/>
          <w:szCs w:val="28"/>
        </w:rPr>
      </w:pPr>
      <w:r w:rsidRPr="009F772B">
        <w:rPr>
          <w:sz w:val="28"/>
          <w:szCs w:val="28"/>
        </w:rPr>
        <w:t>Dans la construction, il est devenu courant de distinguer les matériaux selon les domaines d'emploi et les caractéristiques principales.</w:t>
      </w:r>
      <w:r w:rsidRPr="009F772B">
        <w:rPr>
          <w:sz w:val="28"/>
          <w:szCs w:val="28"/>
        </w:rPr>
        <w:br/>
        <w:t>Les propriétés principales des matériaux de construction</w:t>
      </w:r>
      <w:r>
        <w:rPr>
          <w:sz w:val="28"/>
          <w:szCs w:val="28"/>
        </w:rPr>
        <w:t> :</w:t>
      </w:r>
    </w:p>
    <w:p w:rsidR="009F772B" w:rsidRPr="00EE4B13" w:rsidRDefault="009F772B" w:rsidP="00E90966">
      <w:pPr>
        <w:pStyle w:val="Paragraphedeliste"/>
        <w:numPr>
          <w:ilvl w:val="0"/>
          <w:numId w:val="1"/>
        </w:numPr>
        <w:tabs>
          <w:tab w:val="left" w:pos="2100"/>
          <w:tab w:val="center" w:pos="4536"/>
        </w:tabs>
        <w:jc w:val="both"/>
        <w:rPr>
          <w:b/>
          <w:bCs/>
          <w:sz w:val="28"/>
          <w:szCs w:val="28"/>
        </w:rPr>
      </w:pPr>
      <w:r w:rsidRPr="00EE4B13">
        <w:rPr>
          <w:b/>
          <w:bCs/>
          <w:sz w:val="28"/>
          <w:szCs w:val="28"/>
        </w:rPr>
        <w:t>Propriétés physiques</w:t>
      </w:r>
    </w:p>
    <w:p w:rsidR="00EE4B13" w:rsidRDefault="00EE4B13" w:rsidP="00E90966">
      <w:pPr>
        <w:pStyle w:val="Paragraphedeliste"/>
        <w:tabs>
          <w:tab w:val="left" w:pos="2100"/>
          <w:tab w:val="center" w:pos="4536"/>
        </w:tabs>
        <w:jc w:val="both"/>
        <w:rPr>
          <w:sz w:val="28"/>
          <w:szCs w:val="28"/>
        </w:rPr>
      </w:pPr>
      <w:r>
        <w:rPr>
          <w:sz w:val="28"/>
          <w:szCs w:val="28"/>
        </w:rPr>
        <w:t xml:space="preserve">Par exemple la </w:t>
      </w:r>
      <w:r w:rsidRPr="00EE4B13">
        <w:rPr>
          <w:sz w:val="28"/>
          <w:szCs w:val="28"/>
        </w:rPr>
        <w:t>densité (masse ou poids volumique), perméabilité aux</w:t>
      </w:r>
      <w:r w:rsidRPr="00EE4B13">
        <w:rPr>
          <w:sz w:val="28"/>
          <w:szCs w:val="28"/>
        </w:rPr>
        <w:br/>
        <w:t>liquides, perméabilité aux rayonnement</w:t>
      </w:r>
      <w:r w:rsidR="00762242">
        <w:rPr>
          <w:sz w:val="28"/>
          <w:szCs w:val="28"/>
        </w:rPr>
        <w:t>s</w:t>
      </w:r>
      <w:r w:rsidRPr="00EE4B13">
        <w:rPr>
          <w:sz w:val="28"/>
          <w:szCs w:val="28"/>
        </w:rPr>
        <w:t xml:space="preserve"> radioactifs, isolation phonique et</w:t>
      </w:r>
      <w:r w:rsidRPr="00EE4B13">
        <w:rPr>
          <w:sz w:val="28"/>
          <w:szCs w:val="28"/>
        </w:rPr>
        <w:br/>
        <w:t>thermique,…etc.</w:t>
      </w:r>
    </w:p>
    <w:p w:rsidR="00EE4B13" w:rsidRPr="00EE4B13" w:rsidRDefault="00EE4B13" w:rsidP="00E90966">
      <w:pPr>
        <w:pStyle w:val="Paragraphedeliste"/>
        <w:numPr>
          <w:ilvl w:val="0"/>
          <w:numId w:val="1"/>
        </w:numPr>
        <w:tabs>
          <w:tab w:val="left" w:pos="2100"/>
          <w:tab w:val="center" w:pos="4536"/>
        </w:tabs>
        <w:jc w:val="both"/>
        <w:rPr>
          <w:b/>
          <w:bCs/>
          <w:sz w:val="28"/>
          <w:szCs w:val="28"/>
        </w:rPr>
      </w:pPr>
      <w:r w:rsidRPr="00EE4B13">
        <w:rPr>
          <w:b/>
          <w:bCs/>
          <w:sz w:val="28"/>
          <w:szCs w:val="28"/>
        </w:rPr>
        <w:t>Propriétés chimiques</w:t>
      </w:r>
    </w:p>
    <w:p w:rsidR="00EE4B13" w:rsidRPr="009F772B" w:rsidRDefault="00EE4B13" w:rsidP="00E90966">
      <w:pPr>
        <w:pStyle w:val="Paragraphedeliste"/>
        <w:tabs>
          <w:tab w:val="left" w:pos="2100"/>
          <w:tab w:val="center" w:pos="4536"/>
        </w:tabs>
        <w:jc w:val="both"/>
        <w:rPr>
          <w:sz w:val="28"/>
          <w:szCs w:val="28"/>
        </w:rPr>
      </w:pPr>
      <w:r w:rsidRPr="00EE4B13">
        <w:rPr>
          <w:sz w:val="28"/>
          <w:szCs w:val="28"/>
        </w:rPr>
        <w:t>Stabilités en présence de certains produits et matières</w:t>
      </w:r>
      <w:r w:rsidRPr="00EE4B13">
        <w:rPr>
          <w:sz w:val="28"/>
          <w:szCs w:val="28"/>
        </w:rPr>
        <w:br/>
        <w:t>chimiques ; acides, bases, solutions salines, eau,…etc.</w:t>
      </w:r>
    </w:p>
    <w:p w:rsidR="009F772B" w:rsidRPr="00EE4B13" w:rsidRDefault="009F772B" w:rsidP="00E90966">
      <w:pPr>
        <w:pStyle w:val="Paragraphedeliste"/>
        <w:numPr>
          <w:ilvl w:val="0"/>
          <w:numId w:val="1"/>
        </w:numPr>
        <w:tabs>
          <w:tab w:val="left" w:pos="2100"/>
          <w:tab w:val="center" w:pos="4536"/>
        </w:tabs>
        <w:jc w:val="both"/>
        <w:rPr>
          <w:b/>
          <w:bCs/>
          <w:sz w:val="28"/>
          <w:szCs w:val="28"/>
        </w:rPr>
      </w:pPr>
      <w:r w:rsidRPr="00EE4B13">
        <w:rPr>
          <w:b/>
          <w:bCs/>
          <w:sz w:val="28"/>
          <w:szCs w:val="28"/>
        </w:rPr>
        <w:t>Propriétés mécaniques</w:t>
      </w:r>
    </w:p>
    <w:p w:rsidR="00EE4B13" w:rsidRPr="009F772B" w:rsidRDefault="00EE4B13" w:rsidP="00E90966">
      <w:pPr>
        <w:pStyle w:val="Paragraphedeliste"/>
        <w:tabs>
          <w:tab w:val="left" w:pos="2100"/>
          <w:tab w:val="center" w:pos="4536"/>
        </w:tabs>
        <w:jc w:val="both"/>
        <w:rPr>
          <w:sz w:val="28"/>
          <w:szCs w:val="28"/>
        </w:rPr>
      </w:pPr>
      <w:r>
        <w:rPr>
          <w:sz w:val="28"/>
          <w:szCs w:val="28"/>
        </w:rPr>
        <w:t xml:space="preserve">Comme la </w:t>
      </w:r>
      <w:r w:rsidRPr="00EE4B13">
        <w:rPr>
          <w:sz w:val="28"/>
          <w:szCs w:val="28"/>
        </w:rPr>
        <w:t>résistance à la traction, à la compression, aux chocs, à</w:t>
      </w:r>
      <w:r w:rsidRPr="00EE4B13">
        <w:rPr>
          <w:sz w:val="28"/>
          <w:szCs w:val="28"/>
        </w:rPr>
        <w:br/>
        <w:t>l’usure (mécanique et par érosion), résistance à l’effet cyclique gel – dégel…etc.</w:t>
      </w:r>
    </w:p>
    <w:p w:rsidR="003D7559" w:rsidRDefault="00EE4B13" w:rsidP="00E90966">
      <w:pPr>
        <w:pStyle w:val="Paragraphedeliste"/>
        <w:numPr>
          <w:ilvl w:val="0"/>
          <w:numId w:val="1"/>
        </w:numPr>
        <w:tabs>
          <w:tab w:val="left" w:pos="2100"/>
          <w:tab w:val="center" w:pos="4536"/>
        </w:tabs>
        <w:jc w:val="both"/>
        <w:rPr>
          <w:sz w:val="28"/>
          <w:szCs w:val="28"/>
        </w:rPr>
      </w:pPr>
      <w:r w:rsidRPr="00EE4B13">
        <w:rPr>
          <w:b/>
          <w:bCs/>
          <w:sz w:val="28"/>
          <w:szCs w:val="28"/>
        </w:rPr>
        <w:t>Propriétés thermiques</w:t>
      </w:r>
      <w:r w:rsidRPr="00EE4B13">
        <w:rPr>
          <w:sz w:val="28"/>
          <w:szCs w:val="28"/>
        </w:rPr>
        <w:t> : (la dilatation, la résistance et comportement au feu, etc.)</w:t>
      </w:r>
    </w:p>
    <w:p w:rsidR="003D7559" w:rsidRPr="00201DBB" w:rsidRDefault="003D7559" w:rsidP="00E90966">
      <w:pPr>
        <w:jc w:val="both"/>
        <w:rPr>
          <w:sz w:val="28"/>
          <w:szCs w:val="28"/>
        </w:rPr>
      </w:pPr>
      <w:r w:rsidRPr="003D7559">
        <w:rPr>
          <w:noProof/>
          <w:sz w:val="28"/>
          <w:szCs w:val="28"/>
          <w:lang w:eastAsia="fr-FR"/>
        </w:rPr>
        <w:drawing>
          <wp:anchor distT="0" distB="0" distL="114300" distR="114300" simplePos="0" relativeHeight="251658240" behindDoc="1" locked="0" layoutInCell="1" allowOverlap="1" wp14:anchorId="7DE7088B" wp14:editId="233FB43C">
            <wp:simplePos x="0" y="0"/>
            <wp:positionH relativeFrom="margin">
              <wp:posOffset>1567181</wp:posOffset>
            </wp:positionH>
            <wp:positionV relativeFrom="paragraph">
              <wp:posOffset>7621</wp:posOffset>
            </wp:positionV>
            <wp:extent cx="2095500" cy="1394460"/>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108039" cy="1402804"/>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rsidR="003D7559" w:rsidRPr="003D7559" w:rsidRDefault="003D7559" w:rsidP="00E90966">
      <w:pPr>
        <w:pStyle w:val="Paragraphedeliste"/>
        <w:numPr>
          <w:ilvl w:val="0"/>
          <w:numId w:val="2"/>
        </w:numPr>
        <w:tabs>
          <w:tab w:val="left" w:pos="2100"/>
          <w:tab w:val="center" w:pos="4536"/>
        </w:tabs>
        <w:jc w:val="both"/>
        <w:rPr>
          <w:b/>
          <w:bCs/>
          <w:sz w:val="28"/>
          <w:szCs w:val="28"/>
        </w:rPr>
      </w:pPr>
      <w:r w:rsidRPr="003D7559">
        <w:rPr>
          <w:b/>
          <w:bCs/>
          <w:sz w:val="28"/>
          <w:szCs w:val="28"/>
        </w:rPr>
        <w:lastRenderedPageBreak/>
        <w:t>Classification des matériaux de construction</w:t>
      </w:r>
      <w:r w:rsidR="00201DBB">
        <w:rPr>
          <w:b/>
          <w:bCs/>
          <w:sz w:val="28"/>
          <w:szCs w:val="28"/>
        </w:rPr>
        <w:t xml:space="preserve"> </w:t>
      </w:r>
      <w:r w:rsidRPr="003D7559">
        <w:rPr>
          <w:b/>
          <w:bCs/>
          <w:sz w:val="28"/>
          <w:szCs w:val="28"/>
        </w:rPr>
        <w:t xml:space="preserve">: </w:t>
      </w:r>
    </w:p>
    <w:p w:rsidR="003D7559" w:rsidRPr="003D7559" w:rsidRDefault="003D7559" w:rsidP="00E90966">
      <w:pPr>
        <w:tabs>
          <w:tab w:val="left" w:pos="2100"/>
          <w:tab w:val="center" w:pos="4536"/>
        </w:tabs>
        <w:jc w:val="both"/>
        <w:rPr>
          <w:sz w:val="28"/>
          <w:szCs w:val="28"/>
        </w:rPr>
      </w:pPr>
      <w:r w:rsidRPr="003D7559">
        <w:rPr>
          <w:sz w:val="28"/>
          <w:szCs w:val="28"/>
        </w:rPr>
        <w:t>Selon l’utilisation</w:t>
      </w:r>
    </w:p>
    <w:p w:rsidR="003654D1" w:rsidRPr="003D7559" w:rsidRDefault="00AC1676" w:rsidP="00E90966">
      <w:pPr>
        <w:numPr>
          <w:ilvl w:val="0"/>
          <w:numId w:val="3"/>
        </w:numPr>
        <w:tabs>
          <w:tab w:val="left" w:pos="2100"/>
          <w:tab w:val="center" w:pos="4536"/>
        </w:tabs>
        <w:jc w:val="both"/>
        <w:rPr>
          <w:sz w:val="28"/>
          <w:szCs w:val="28"/>
        </w:rPr>
      </w:pPr>
      <w:r w:rsidRPr="003D7559">
        <w:rPr>
          <w:b/>
          <w:bCs/>
          <w:sz w:val="28"/>
          <w:szCs w:val="28"/>
        </w:rPr>
        <w:t>Matériaux de résistance mécanique</w:t>
      </w:r>
      <w:r w:rsidRPr="003D7559">
        <w:rPr>
          <w:sz w:val="28"/>
          <w:szCs w:val="28"/>
        </w:rPr>
        <w:t xml:space="preserve"> : destinés à construire les structures porteuses des constructions. Exemples : pierre, bois, acier, sable, gravier, ciment,…etc.</w:t>
      </w:r>
    </w:p>
    <w:p w:rsidR="003654D1" w:rsidRPr="003D7559" w:rsidRDefault="00AC1676" w:rsidP="00E90966">
      <w:pPr>
        <w:numPr>
          <w:ilvl w:val="0"/>
          <w:numId w:val="3"/>
        </w:numPr>
        <w:tabs>
          <w:tab w:val="left" w:pos="2100"/>
          <w:tab w:val="center" w:pos="4536"/>
        </w:tabs>
        <w:jc w:val="both"/>
        <w:rPr>
          <w:sz w:val="28"/>
          <w:szCs w:val="28"/>
        </w:rPr>
      </w:pPr>
      <w:r w:rsidRPr="003D7559">
        <w:rPr>
          <w:sz w:val="28"/>
          <w:szCs w:val="28"/>
        </w:rPr>
        <w:t xml:space="preserve"> </w:t>
      </w:r>
      <w:r w:rsidRPr="003D7559">
        <w:rPr>
          <w:b/>
          <w:bCs/>
          <w:sz w:val="28"/>
          <w:szCs w:val="28"/>
        </w:rPr>
        <w:t>Matériaux de confort</w:t>
      </w:r>
      <w:r w:rsidRPr="003D7559">
        <w:rPr>
          <w:sz w:val="28"/>
          <w:szCs w:val="28"/>
        </w:rPr>
        <w:t xml:space="preserve"> : matériaux qui n’ont pas d’effets importants sur la résistance mécanique mais sont nécessaires pour l’exploitation des constructions. Exemples : verre, plâtre, enduits, briques creuses,…etc.</w:t>
      </w:r>
    </w:p>
    <w:p w:rsidR="003654D1" w:rsidRDefault="00AC1676" w:rsidP="00E90966">
      <w:pPr>
        <w:numPr>
          <w:ilvl w:val="0"/>
          <w:numId w:val="3"/>
        </w:numPr>
        <w:tabs>
          <w:tab w:val="left" w:pos="2100"/>
          <w:tab w:val="center" w:pos="4536"/>
        </w:tabs>
        <w:jc w:val="both"/>
        <w:rPr>
          <w:sz w:val="28"/>
          <w:szCs w:val="28"/>
        </w:rPr>
      </w:pPr>
      <w:r w:rsidRPr="003D7559">
        <w:rPr>
          <w:b/>
          <w:bCs/>
          <w:sz w:val="28"/>
          <w:szCs w:val="28"/>
        </w:rPr>
        <w:t>Matériaux de protection</w:t>
      </w:r>
      <w:r w:rsidRPr="003D7559">
        <w:rPr>
          <w:sz w:val="28"/>
          <w:szCs w:val="28"/>
        </w:rPr>
        <w:t xml:space="preserve"> : matériaux permettant la maintenance des constructions. Exemples : peinture, bitume, produits d’étanchéité…etc.</w:t>
      </w:r>
    </w:p>
    <w:p w:rsidR="003D7559" w:rsidRPr="003D7559" w:rsidRDefault="003D7559" w:rsidP="00E90966">
      <w:pPr>
        <w:tabs>
          <w:tab w:val="left" w:pos="2100"/>
          <w:tab w:val="center" w:pos="4536"/>
        </w:tabs>
        <w:ind w:left="720"/>
        <w:jc w:val="both"/>
        <w:rPr>
          <w:sz w:val="28"/>
          <w:szCs w:val="28"/>
        </w:rPr>
      </w:pPr>
    </w:p>
    <w:p w:rsidR="00201DBB" w:rsidRDefault="00201DBB" w:rsidP="00E90966">
      <w:pPr>
        <w:tabs>
          <w:tab w:val="left" w:pos="2100"/>
          <w:tab w:val="center" w:pos="4536"/>
        </w:tabs>
        <w:jc w:val="both"/>
        <w:rPr>
          <w:sz w:val="28"/>
          <w:szCs w:val="28"/>
        </w:rPr>
      </w:pPr>
      <w:r>
        <w:rPr>
          <w:sz w:val="28"/>
          <w:szCs w:val="28"/>
        </w:rPr>
        <w:t xml:space="preserve">En général </w:t>
      </w:r>
      <w:r w:rsidRPr="00201DBB">
        <w:rPr>
          <w:sz w:val="28"/>
          <w:szCs w:val="28"/>
        </w:rPr>
        <w:t xml:space="preserve">les matériaux de construction doivent : </w:t>
      </w:r>
    </w:p>
    <w:p w:rsidR="00201DBB" w:rsidRPr="00201DBB" w:rsidRDefault="00201DBB" w:rsidP="00E90966">
      <w:pPr>
        <w:pStyle w:val="Paragraphedeliste"/>
        <w:numPr>
          <w:ilvl w:val="0"/>
          <w:numId w:val="4"/>
        </w:numPr>
        <w:tabs>
          <w:tab w:val="left" w:pos="2100"/>
          <w:tab w:val="center" w:pos="4536"/>
        </w:tabs>
        <w:jc w:val="both"/>
        <w:rPr>
          <w:sz w:val="28"/>
          <w:szCs w:val="28"/>
        </w:rPr>
      </w:pPr>
      <w:r w:rsidRPr="00201DBB">
        <w:rPr>
          <w:sz w:val="28"/>
          <w:szCs w:val="28"/>
        </w:rPr>
        <w:t>avoir certaines propriétés techniques</w:t>
      </w:r>
    </w:p>
    <w:p w:rsidR="00201DBB" w:rsidRPr="00201DBB" w:rsidRDefault="00201DBB" w:rsidP="00E90966">
      <w:pPr>
        <w:pStyle w:val="Paragraphedeliste"/>
        <w:numPr>
          <w:ilvl w:val="0"/>
          <w:numId w:val="4"/>
        </w:numPr>
        <w:tabs>
          <w:tab w:val="left" w:pos="2100"/>
          <w:tab w:val="center" w:pos="4536"/>
        </w:tabs>
        <w:jc w:val="both"/>
        <w:rPr>
          <w:sz w:val="28"/>
          <w:szCs w:val="28"/>
        </w:rPr>
      </w:pPr>
      <w:r w:rsidRPr="00201DBB">
        <w:rPr>
          <w:sz w:val="28"/>
          <w:szCs w:val="28"/>
        </w:rPr>
        <w:t>pouvoir facilement être exécutés</w:t>
      </w:r>
    </w:p>
    <w:p w:rsidR="009F772B" w:rsidRDefault="00201DBB" w:rsidP="00E90966">
      <w:pPr>
        <w:pStyle w:val="Paragraphedeliste"/>
        <w:numPr>
          <w:ilvl w:val="0"/>
          <w:numId w:val="4"/>
        </w:numPr>
        <w:tabs>
          <w:tab w:val="left" w:pos="2100"/>
          <w:tab w:val="center" w:pos="4536"/>
        </w:tabs>
        <w:jc w:val="both"/>
        <w:rPr>
          <w:sz w:val="28"/>
          <w:szCs w:val="28"/>
        </w:rPr>
      </w:pPr>
      <w:r w:rsidRPr="00201DBB">
        <w:rPr>
          <w:sz w:val="28"/>
          <w:szCs w:val="28"/>
        </w:rPr>
        <w:t>économiques.</w:t>
      </w:r>
    </w:p>
    <w:p w:rsidR="00201DBB" w:rsidRDefault="00201DBB" w:rsidP="00E90966">
      <w:pPr>
        <w:pStyle w:val="Paragraphedeliste"/>
        <w:tabs>
          <w:tab w:val="left" w:pos="2100"/>
          <w:tab w:val="center" w:pos="4536"/>
        </w:tabs>
        <w:jc w:val="both"/>
        <w:rPr>
          <w:sz w:val="28"/>
          <w:szCs w:val="28"/>
        </w:rPr>
      </w:pPr>
    </w:p>
    <w:p w:rsidR="00201DBB" w:rsidRPr="00201DBB" w:rsidRDefault="00201DBB" w:rsidP="00E90966">
      <w:pPr>
        <w:pStyle w:val="Paragraphedeliste"/>
        <w:numPr>
          <w:ilvl w:val="0"/>
          <w:numId w:val="2"/>
        </w:numPr>
        <w:tabs>
          <w:tab w:val="left" w:pos="2100"/>
          <w:tab w:val="center" w:pos="4536"/>
        </w:tabs>
        <w:jc w:val="both"/>
        <w:rPr>
          <w:sz w:val="28"/>
          <w:szCs w:val="28"/>
        </w:rPr>
      </w:pPr>
      <w:r w:rsidRPr="00201DBB">
        <w:rPr>
          <w:b/>
          <w:bCs/>
          <w:sz w:val="28"/>
          <w:szCs w:val="28"/>
        </w:rPr>
        <w:t>EXIGENCES DE CONSTRUCTION</w:t>
      </w:r>
    </w:p>
    <w:p w:rsidR="003654D1" w:rsidRDefault="00AC1676" w:rsidP="00E90966">
      <w:pPr>
        <w:tabs>
          <w:tab w:val="left" w:pos="2100"/>
          <w:tab w:val="center" w:pos="4536"/>
        </w:tabs>
        <w:jc w:val="both"/>
        <w:rPr>
          <w:sz w:val="28"/>
          <w:szCs w:val="28"/>
        </w:rPr>
      </w:pPr>
      <w:r w:rsidRPr="00201DBB">
        <w:rPr>
          <w:sz w:val="28"/>
          <w:szCs w:val="28"/>
        </w:rPr>
        <w:t>La planification et la construction d'un bâtiment doit viser à satisfaire les exigences suivantes</w:t>
      </w:r>
      <w:r w:rsidR="00201DBB">
        <w:rPr>
          <w:sz w:val="28"/>
          <w:szCs w:val="28"/>
        </w:rPr>
        <w:t xml:space="preserve"> </w:t>
      </w:r>
      <w:r w:rsidRPr="00201DBB">
        <w:rPr>
          <w:sz w:val="28"/>
          <w:szCs w:val="28"/>
        </w:rPr>
        <w:t>:</w:t>
      </w:r>
    </w:p>
    <w:p w:rsidR="003654D1" w:rsidRPr="00E90966" w:rsidRDefault="00AC1676" w:rsidP="00E90966">
      <w:pPr>
        <w:tabs>
          <w:tab w:val="left" w:pos="2100"/>
          <w:tab w:val="center" w:pos="4536"/>
        </w:tabs>
        <w:ind w:left="720"/>
        <w:jc w:val="both"/>
        <w:rPr>
          <w:b/>
          <w:bCs/>
          <w:sz w:val="28"/>
          <w:szCs w:val="28"/>
        </w:rPr>
      </w:pPr>
      <w:r w:rsidRPr="00E90966">
        <w:rPr>
          <w:b/>
          <w:bCs/>
          <w:color w:val="FF0000"/>
          <w:sz w:val="28"/>
          <w:szCs w:val="28"/>
        </w:rPr>
        <w:t xml:space="preserve">1. Solidité et </w:t>
      </w:r>
      <w:r w:rsidR="00201DBB" w:rsidRPr="00E90966">
        <w:rPr>
          <w:b/>
          <w:bCs/>
          <w:color w:val="FF0000"/>
          <w:sz w:val="28"/>
          <w:szCs w:val="28"/>
        </w:rPr>
        <w:t>stabilité :</w:t>
      </w:r>
    </w:p>
    <w:p w:rsidR="003654D1" w:rsidRPr="00201DBB" w:rsidRDefault="00AC1676" w:rsidP="00E90966">
      <w:pPr>
        <w:numPr>
          <w:ilvl w:val="0"/>
          <w:numId w:val="8"/>
        </w:numPr>
        <w:tabs>
          <w:tab w:val="left" w:pos="2100"/>
          <w:tab w:val="center" w:pos="4536"/>
        </w:tabs>
        <w:jc w:val="both"/>
        <w:rPr>
          <w:sz w:val="28"/>
          <w:szCs w:val="28"/>
        </w:rPr>
      </w:pPr>
      <w:r w:rsidRPr="00201DBB">
        <w:rPr>
          <w:sz w:val="28"/>
          <w:szCs w:val="28"/>
        </w:rPr>
        <w:t xml:space="preserve">Bâtiment doit être capable de transférer les charges prévues dans sa période de vie en toute sécurité au sol </w:t>
      </w:r>
      <w:r w:rsidR="00201DBB">
        <w:rPr>
          <w:sz w:val="28"/>
          <w:szCs w:val="28"/>
        </w:rPr>
        <w:t>avec la c</w:t>
      </w:r>
      <w:r w:rsidRPr="00201DBB">
        <w:rPr>
          <w:sz w:val="28"/>
          <w:szCs w:val="28"/>
        </w:rPr>
        <w:t>onception de</w:t>
      </w:r>
      <w:r w:rsidR="00201DBB">
        <w:rPr>
          <w:sz w:val="28"/>
          <w:szCs w:val="28"/>
        </w:rPr>
        <w:t xml:space="preserve"> ses</w:t>
      </w:r>
      <w:r w:rsidRPr="00201DBB">
        <w:rPr>
          <w:sz w:val="28"/>
          <w:szCs w:val="28"/>
        </w:rPr>
        <w:t xml:space="preserve"> différent</w:t>
      </w:r>
      <w:r w:rsidR="00201DBB">
        <w:rPr>
          <w:sz w:val="28"/>
          <w:szCs w:val="28"/>
        </w:rPr>
        <w:t>s composants structuraux comme les dalles, les poutres, les murs, les colonnes et l</w:t>
      </w:r>
      <w:r w:rsidR="00E90966">
        <w:rPr>
          <w:sz w:val="28"/>
          <w:szCs w:val="28"/>
        </w:rPr>
        <w:t>es semelles.</w:t>
      </w:r>
    </w:p>
    <w:p w:rsidR="003654D1" w:rsidRPr="00201DBB" w:rsidRDefault="00AC1676" w:rsidP="00E90966">
      <w:pPr>
        <w:numPr>
          <w:ilvl w:val="0"/>
          <w:numId w:val="8"/>
        </w:numPr>
        <w:tabs>
          <w:tab w:val="left" w:pos="2100"/>
          <w:tab w:val="center" w:pos="4536"/>
        </w:tabs>
        <w:jc w:val="both"/>
        <w:rPr>
          <w:sz w:val="28"/>
          <w:szCs w:val="28"/>
        </w:rPr>
      </w:pPr>
      <w:r w:rsidRPr="00201DBB">
        <w:rPr>
          <w:sz w:val="28"/>
          <w:szCs w:val="28"/>
        </w:rPr>
        <w:t>Les ouvrages de construction doivent être conçus et construits de manière à ce que les charges susceptibles de s’exercer sur eux pendant leur construction et leur utilisation n’entraînent aucune des conséquences suivantes :</w:t>
      </w:r>
    </w:p>
    <w:p w:rsidR="003654D1" w:rsidRPr="00201DBB" w:rsidRDefault="00AC1676" w:rsidP="00E90966">
      <w:pPr>
        <w:numPr>
          <w:ilvl w:val="0"/>
          <w:numId w:val="8"/>
        </w:numPr>
        <w:tabs>
          <w:tab w:val="left" w:pos="2100"/>
          <w:tab w:val="center" w:pos="4536"/>
        </w:tabs>
        <w:jc w:val="both"/>
        <w:rPr>
          <w:sz w:val="28"/>
          <w:szCs w:val="28"/>
        </w:rPr>
      </w:pPr>
      <w:r w:rsidRPr="00201DBB">
        <w:rPr>
          <w:sz w:val="28"/>
          <w:szCs w:val="28"/>
        </w:rPr>
        <w:t>effondrement total ou partiel</w:t>
      </w:r>
    </w:p>
    <w:p w:rsidR="003654D1" w:rsidRDefault="00AC1676" w:rsidP="00E90966">
      <w:pPr>
        <w:numPr>
          <w:ilvl w:val="0"/>
          <w:numId w:val="8"/>
        </w:numPr>
        <w:tabs>
          <w:tab w:val="left" w:pos="2100"/>
          <w:tab w:val="center" w:pos="4536"/>
        </w:tabs>
        <w:jc w:val="both"/>
        <w:rPr>
          <w:sz w:val="28"/>
          <w:szCs w:val="28"/>
        </w:rPr>
      </w:pPr>
      <w:r w:rsidRPr="00201DBB">
        <w:rPr>
          <w:sz w:val="28"/>
          <w:szCs w:val="28"/>
        </w:rPr>
        <w:t>déformations importantes et inadmissibles</w:t>
      </w:r>
    </w:p>
    <w:p w:rsidR="00E90966" w:rsidRPr="00E90966" w:rsidRDefault="00E90966" w:rsidP="00E90966">
      <w:pPr>
        <w:tabs>
          <w:tab w:val="left" w:pos="2100"/>
          <w:tab w:val="center" w:pos="4536"/>
        </w:tabs>
        <w:ind w:left="720"/>
        <w:rPr>
          <w:sz w:val="28"/>
          <w:szCs w:val="28"/>
        </w:rPr>
      </w:pPr>
    </w:p>
    <w:p w:rsidR="003654D1" w:rsidRPr="00201DBB" w:rsidRDefault="00AC1676" w:rsidP="00E90966">
      <w:pPr>
        <w:numPr>
          <w:ilvl w:val="0"/>
          <w:numId w:val="8"/>
        </w:numPr>
        <w:tabs>
          <w:tab w:val="left" w:pos="2100"/>
          <w:tab w:val="center" w:pos="4536"/>
        </w:tabs>
        <w:jc w:val="both"/>
        <w:rPr>
          <w:sz w:val="28"/>
          <w:szCs w:val="28"/>
        </w:rPr>
      </w:pPr>
      <w:r w:rsidRPr="00201DBB">
        <w:rPr>
          <w:sz w:val="28"/>
          <w:szCs w:val="28"/>
        </w:rPr>
        <w:lastRenderedPageBreak/>
        <w:t>endommagement d’autres parties de l’ouvrage de construction ou d’installations ou d’équipements à demeure par suite de déformations importantes des éléments porteurs</w:t>
      </w:r>
    </w:p>
    <w:p w:rsidR="00E90966" w:rsidRDefault="00E90966" w:rsidP="00E90966">
      <w:pPr>
        <w:tabs>
          <w:tab w:val="left" w:pos="2100"/>
          <w:tab w:val="center" w:pos="4536"/>
        </w:tabs>
        <w:jc w:val="both"/>
        <w:rPr>
          <w:sz w:val="28"/>
          <w:szCs w:val="28"/>
        </w:rPr>
      </w:pPr>
      <w:r>
        <w:rPr>
          <w:sz w:val="28"/>
          <w:szCs w:val="28"/>
        </w:rPr>
        <w:t>La d</w:t>
      </w:r>
      <w:r w:rsidR="00201DBB" w:rsidRPr="00201DBB">
        <w:rPr>
          <w:sz w:val="28"/>
          <w:szCs w:val="28"/>
        </w:rPr>
        <w:t xml:space="preserve">éformation excessive des composants structurels donner un sentiment d'instabilité et de résultat dans la fissure dans les murs, planchers, </w:t>
      </w:r>
      <w:proofErr w:type="spellStart"/>
      <w:r w:rsidR="00201DBB" w:rsidRPr="00201DBB">
        <w:rPr>
          <w:sz w:val="28"/>
          <w:szCs w:val="28"/>
        </w:rPr>
        <w:t>etc</w:t>
      </w:r>
      <w:proofErr w:type="spellEnd"/>
    </w:p>
    <w:p w:rsidR="00201DBB" w:rsidRDefault="00201DBB" w:rsidP="00E90966">
      <w:pPr>
        <w:tabs>
          <w:tab w:val="left" w:pos="2100"/>
          <w:tab w:val="center" w:pos="4536"/>
        </w:tabs>
        <w:jc w:val="both"/>
        <w:rPr>
          <w:sz w:val="28"/>
          <w:szCs w:val="28"/>
        </w:rPr>
      </w:pPr>
      <w:r w:rsidRPr="00201DBB">
        <w:rPr>
          <w:sz w:val="28"/>
          <w:szCs w:val="28"/>
        </w:rPr>
        <w:t xml:space="preserve"> Tous les composants structurels, doit être conçu de telle sorte que les déviations ne dépassent pas les valeurs admissibles spécifiées dans les codes.</w:t>
      </w:r>
    </w:p>
    <w:p w:rsidR="00E90966" w:rsidRPr="00E90966" w:rsidRDefault="00E90966" w:rsidP="00E90966">
      <w:pPr>
        <w:tabs>
          <w:tab w:val="left" w:pos="2100"/>
          <w:tab w:val="center" w:pos="4536"/>
        </w:tabs>
        <w:ind w:left="720"/>
        <w:jc w:val="both"/>
        <w:rPr>
          <w:b/>
          <w:bCs/>
          <w:color w:val="FF0000"/>
          <w:sz w:val="28"/>
          <w:szCs w:val="28"/>
        </w:rPr>
      </w:pPr>
      <w:r w:rsidRPr="00E90966">
        <w:rPr>
          <w:b/>
          <w:bCs/>
          <w:color w:val="FF0000"/>
          <w:sz w:val="28"/>
          <w:szCs w:val="28"/>
        </w:rPr>
        <w:t xml:space="preserve">2. Résistance à </w:t>
      </w:r>
      <w:r w:rsidR="00344422" w:rsidRPr="00E90966">
        <w:rPr>
          <w:b/>
          <w:bCs/>
          <w:color w:val="FF0000"/>
          <w:sz w:val="28"/>
          <w:szCs w:val="28"/>
        </w:rPr>
        <w:t>l’humidité :</w:t>
      </w:r>
    </w:p>
    <w:p w:rsidR="00E90966" w:rsidRDefault="00E90966" w:rsidP="009623BF">
      <w:pPr>
        <w:tabs>
          <w:tab w:val="left" w:pos="2100"/>
          <w:tab w:val="center" w:pos="4536"/>
        </w:tabs>
        <w:spacing w:line="256" w:lineRule="auto"/>
        <w:ind w:left="644"/>
        <w:jc w:val="both"/>
        <w:rPr>
          <w:sz w:val="28"/>
          <w:szCs w:val="28"/>
        </w:rPr>
      </w:pPr>
      <w:r>
        <w:rPr>
          <w:sz w:val="28"/>
          <w:szCs w:val="28"/>
        </w:rPr>
        <w:t>L'humidité dans un bâtiment est très gênante et peut réduire la durée de vie du bâtiment. Un grand soin doit être pris à la planification et à la construction du bâtiment pour éviter l'humidité.</w:t>
      </w:r>
    </w:p>
    <w:p w:rsidR="003654D1" w:rsidRPr="009623BF" w:rsidRDefault="00AC1676" w:rsidP="009623BF">
      <w:pPr>
        <w:tabs>
          <w:tab w:val="left" w:pos="2100"/>
          <w:tab w:val="center" w:pos="4536"/>
        </w:tabs>
        <w:ind w:left="644"/>
        <w:rPr>
          <w:b/>
          <w:bCs/>
          <w:color w:val="FF0000"/>
          <w:sz w:val="28"/>
          <w:szCs w:val="28"/>
        </w:rPr>
      </w:pPr>
      <w:r w:rsidRPr="009623BF">
        <w:rPr>
          <w:b/>
          <w:bCs/>
          <w:color w:val="FF0000"/>
          <w:sz w:val="28"/>
          <w:szCs w:val="28"/>
        </w:rPr>
        <w:t>3. Résistance au feu</w:t>
      </w:r>
      <w:r w:rsidR="009623BF" w:rsidRPr="009623BF">
        <w:rPr>
          <w:b/>
          <w:bCs/>
          <w:color w:val="FF0000"/>
          <w:sz w:val="28"/>
          <w:szCs w:val="28"/>
        </w:rPr>
        <w:t xml:space="preserve"> </w:t>
      </w:r>
      <w:r w:rsidRPr="009623BF">
        <w:rPr>
          <w:b/>
          <w:bCs/>
          <w:color w:val="FF0000"/>
          <w:sz w:val="28"/>
          <w:szCs w:val="28"/>
        </w:rPr>
        <w:t>:</w:t>
      </w:r>
    </w:p>
    <w:p w:rsidR="009623BF" w:rsidRPr="009623BF" w:rsidRDefault="00AC1676" w:rsidP="00E93509">
      <w:pPr>
        <w:numPr>
          <w:ilvl w:val="0"/>
          <w:numId w:val="11"/>
        </w:numPr>
        <w:tabs>
          <w:tab w:val="left" w:pos="2100"/>
          <w:tab w:val="center" w:pos="4536"/>
        </w:tabs>
        <w:rPr>
          <w:sz w:val="28"/>
          <w:szCs w:val="28"/>
        </w:rPr>
      </w:pPr>
      <w:r w:rsidRPr="009623BF">
        <w:rPr>
          <w:sz w:val="28"/>
          <w:szCs w:val="28"/>
        </w:rPr>
        <w:t>En ce qui concerne la résistance au feu</w:t>
      </w:r>
      <w:r w:rsidR="009623BF">
        <w:rPr>
          <w:sz w:val="28"/>
          <w:szCs w:val="28"/>
        </w:rPr>
        <w:t> :</w:t>
      </w:r>
    </w:p>
    <w:p w:rsidR="003654D1" w:rsidRPr="009623BF" w:rsidRDefault="00AC1676" w:rsidP="009623BF">
      <w:pPr>
        <w:pStyle w:val="Paragraphedeliste"/>
        <w:numPr>
          <w:ilvl w:val="0"/>
          <w:numId w:val="15"/>
        </w:numPr>
        <w:tabs>
          <w:tab w:val="left" w:pos="2100"/>
          <w:tab w:val="center" w:pos="4536"/>
        </w:tabs>
        <w:rPr>
          <w:sz w:val="28"/>
          <w:szCs w:val="28"/>
        </w:rPr>
      </w:pPr>
      <w:r w:rsidRPr="009623BF">
        <w:rPr>
          <w:sz w:val="28"/>
          <w:szCs w:val="28"/>
        </w:rPr>
        <w:t>la structure ne doit pas s'enflammer facilement.</w:t>
      </w:r>
    </w:p>
    <w:p w:rsidR="003654D1" w:rsidRPr="009623BF" w:rsidRDefault="00AC1676" w:rsidP="009623BF">
      <w:pPr>
        <w:pStyle w:val="Paragraphedeliste"/>
        <w:numPr>
          <w:ilvl w:val="0"/>
          <w:numId w:val="15"/>
        </w:numPr>
        <w:tabs>
          <w:tab w:val="left" w:pos="2100"/>
          <w:tab w:val="center" w:pos="4536"/>
        </w:tabs>
        <w:rPr>
          <w:sz w:val="28"/>
          <w:szCs w:val="28"/>
        </w:rPr>
      </w:pPr>
      <w:r w:rsidRPr="009623BF">
        <w:rPr>
          <w:sz w:val="28"/>
          <w:szCs w:val="28"/>
        </w:rPr>
        <w:t>l'orientation du bâtiment doit être telle que la propagation du feu est lente.</w:t>
      </w:r>
    </w:p>
    <w:p w:rsidR="003654D1" w:rsidRPr="009623BF" w:rsidRDefault="00AC1676" w:rsidP="009623BF">
      <w:pPr>
        <w:pStyle w:val="Paragraphedeliste"/>
        <w:numPr>
          <w:ilvl w:val="0"/>
          <w:numId w:val="15"/>
        </w:numPr>
        <w:tabs>
          <w:tab w:val="left" w:pos="2100"/>
          <w:tab w:val="center" w:pos="4536"/>
        </w:tabs>
        <w:rPr>
          <w:sz w:val="28"/>
          <w:szCs w:val="28"/>
        </w:rPr>
      </w:pPr>
      <w:r w:rsidRPr="009623BF">
        <w:rPr>
          <w:sz w:val="28"/>
          <w:szCs w:val="28"/>
        </w:rPr>
        <w:t>En cas d'incendie, il devrait y avoir moyen d'accès facile de quitter bâtiment rapidement.</w:t>
      </w:r>
    </w:p>
    <w:p w:rsidR="003654D1" w:rsidRPr="009623BF" w:rsidRDefault="00AC1676" w:rsidP="009623BF">
      <w:pPr>
        <w:pStyle w:val="Paragraphedeliste"/>
        <w:numPr>
          <w:ilvl w:val="0"/>
          <w:numId w:val="15"/>
        </w:numPr>
        <w:tabs>
          <w:tab w:val="left" w:pos="2100"/>
          <w:tab w:val="center" w:pos="4536"/>
        </w:tabs>
        <w:rPr>
          <w:sz w:val="28"/>
          <w:szCs w:val="28"/>
        </w:rPr>
      </w:pPr>
      <w:r w:rsidRPr="009623BF">
        <w:rPr>
          <w:sz w:val="28"/>
          <w:szCs w:val="28"/>
        </w:rPr>
        <w:t>la stabilité des éléments porteurs de l’ouvrage puisse être présumée pendant une durée déterminée</w:t>
      </w:r>
    </w:p>
    <w:p w:rsidR="003654D1" w:rsidRPr="009623BF" w:rsidRDefault="00AC1676" w:rsidP="009623BF">
      <w:pPr>
        <w:pStyle w:val="Paragraphedeliste"/>
        <w:numPr>
          <w:ilvl w:val="0"/>
          <w:numId w:val="15"/>
        </w:numPr>
        <w:tabs>
          <w:tab w:val="left" w:pos="2100"/>
          <w:tab w:val="center" w:pos="4536"/>
        </w:tabs>
        <w:rPr>
          <w:sz w:val="28"/>
          <w:szCs w:val="28"/>
        </w:rPr>
      </w:pPr>
      <w:r w:rsidRPr="009623BF">
        <w:rPr>
          <w:sz w:val="28"/>
          <w:szCs w:val="28"/>
        </w:rPr>
        <w:t>l’apparition et la propagation du feu et de la fumée à l’intérieur de l’ouvrage de construction soient limitées</w:t>
      </w:r>
    </w:p>
    <w:p w:rsidR="003654D1" w:rsidRPr="009623BF" w:rsidRDefault="00AC1676" w:rsidP="009623BF">
      <w:pPr>
        <w:pStyle w:val="Paragraphedeliste"/>
        <w:numPr>
          <w:ilvl w:val="0"/>
          <w:numId w:val="15"/>
        </w:numPr>
        <w:tabs>
          <w:tab w:val="left" w:pos="2100"/>
          <w:tab w:val="center" w:pos="4536"/>
        </w:tabs>
        <w:rPr>
          <w:sz w:val="28"/>
          <w:szCs w:val="28"/>
        </w:rPr>
      </w:pPr>
      <w:r w:rsidRPr="009623BF">
        <w:rPr>
          <w:sz w:val="28"/>
          <w:szCs w:val="28"/>
        </w:rPr>
        <w:t>l’extension du feu à des ouvrages de construction voisins soit limitée</w:t>
      </w:r>
    </w:p>
    <w:p w:rsidR="003654D1" w:rsidRPr="006B13A5" w:rsidRDefault="006B13A5" w:rsidP="006B13A5">
      <w:pPr>
        <w:tabs>
          <w:tab w:val="left" w:pos="2100"/>
          <w:tab w:val="center" w:pos="4536"/>
        </w:tabs>
        <w:ind w:left="644"/>
        <w:rPr>
          <w:b/>
          <w:bCs/>
          <w:color w:val="FF0000"/>
          <w:sz w:val="28"/>
          <w:szCs w:val="28"/>
        </w:rPr>
      </w:pPr>
      <w:r w:rsidRPr="006B13A5">
        <w:rPr>
          <w:b/>
          <w:bCs/>
          <w:color w:val="FF0000"/>
          <w:sz w:val="28"/>
          <w:szCs w:val="28"/>
        </w:rPr>
        <w:t>4.</w:t>
      </w:r>
      <w:r>
        <w:rPr>
          <w:b/>
          <w:bCs/>
          <w:color w:val="FF0000"/>
          <w:sz w:val="28"/>
          <w:szCs w:val="28"/>
        </w:rPr>
        <w:t xml:space="preserve"> </w:t>
      </w:r>
      <w:r w:rsidRPr="006B13A5">
        <w:rPr>
          <w:b/>
          <w:bCs/>
          <w:color w:val="FF0000"/>
          <w:sz w:val="28"/>
          <w:szCs w:val="28"/>
        </w:rPr>
        <w:t>L’Isolation</w:t>
      </w:r>
      <w:r w:rsidR="00AC1676" w:rsidRPr="006B13A5">
        <w:rPr>
          <w:b/>
          <w:bCs/>
          <w:color w:val="FF0000"/>
          <w:sz w:val="28"/>
          <w:szCs w:val="28"/>
        </w:rPr>
        <w:t xml:space="preserve"> </w:t>
      </w:r>
      <w:r w:rsidRPr="006B13A5">
        <w:rPr>
          <w:b/>
          <w:bCs/>
          <w:color w:val="FF0000"/>
          <w:sz w:val="28"/>
          <w:szCs w:val="28"/>
        </w:rPr>
        <w:t>thermique :</w:t>
      </w:r>
    </w:p>
    <w:p w:rsidR="003654D1" w:rsidRDefault="00AC1676" w:rsidP="006B13A5">
      <w:pPr>
        <w:tabs>
          <w:tab w:val="left" w:pos="2100"/>
          <w:tab w:val="center" w:pos="4536"/>
        </w:tabs>
        <w:ind w:left="1080"/>
        <w:rPr>
          <w:sz w:val="28"/>
          <w:szCs w:val="28"/>
        </w:rPr>
      </w:pPr>
      <w:r w:rsidRPr="006B13A5">
        <w:rPr>
          <w:sz w:val="28"/>
          <w:szCs w:val="28"/>
        </w:rPr>
        <w:t>Un bâtiment doit être orientée de telle manière et conçu qu'il isole l'intérieur de la chaleur.</w:t>
      </w:r>
    </w:p>
    <w:p w:rsidR="006B13A5" w:rsidRDefault="006B13A5" w:rsidP="006B13A5">
      <w:pPr>
        <w:tabs>
          <w:tab w:val="left" w:pos="2100"/>
          <w:tab w:val="center" w:pos="4536"/>
        </w:tabs>
        <w:ind w:left="1080"/>
        <w:rPr>
          <w:sz w:val="28"/>
          <w:szCs w:val="28"/>
        </w:rPr>
      </w:pPr>
      <w:r w:rsidRPr="006B13A5">
        <w:rPr>
          <w:b/>
          <w:bCs/>
          <w:sz w:val="28"/>
          <w:szCs w:val="28"/>
        </w:rPr>
        <w:t>L'isolation thermique</w:t>
      </w:r>
      <w:r w:rsidRPr="006B13A5">
        <w:rPr>
          <w:sz w:val="28"/>
          <w:szCs w:val="28"/>
        </w:rPr>
        <w:t xml:space="preserve"> désigne </w:t>
      </w:r>
      <w:r w:rsidRPr="006B13A5">
        <w:rPr>
          <w:b/>
          <w:bCs/>
          <w:sz w:val="28"/>
          <w:szCs w:val="28"/>
        </w:rPr>
        <w:t>l'ensemble des techniques</w:t>
      </w:r>
      <w:r w:rsidRPr="006B13A5">
        <w:rPr>
          <w:sz w:val="28"/>
          <w:szCs w:val="28"/>
        </w:rPr>
        <w:t xml:space="preserve"> mises en œuvre pour </w:t>
      </w:r>
      <w:r w:rsidRPr="006B13A5">
        <w:rPr>
          <w:b/>
          <w:bCs/>
          <w:sz w:val="28"/>
          <w:szCs w:val="28"/>
        </w:rPr>
        <w:t>limiter les transferts de chaleur</w:t>
      </w:r>
      <w:r w:rsidRPr="006B13A5">
        <w:rPr>
          <w:sz w:val="28"/>
          <w:szCs w:val="28"/>
        </w:rPr>
        <w:t xml:space="preserve"> entre un milieu chaud et un milieu froid.</w:t>
      </w:r>
    </w:p>
    <w:p w:rsidR="006B13A5" w:rsidRPr="006B13A5" w:rsidRDefault="006B13A5" w:rsidP="006B13A5">
      <w:pPr>
        <w:tabs>
          <w:tab w:val="left" w:pos="2100"/>
          <w:tab w:val="center" w:pos="4536"/>
        </w:tabs>
        <w:ind w:left="1080"/>
        <w:rPr>
          <w:sz w:val="28"/>
          <w:szCs w:val="28"/>
        </w:rPr>
      </w:pPr>
      <w:r w:rsidRPr="006B13A5">
        <w:rPr>
          <w:sz w:val="28"/>
          <w:szCs w:val="28"/>
        </w:rPr>
        <w:t>Exemples d’isolants thermiques</w:t>
      </w:r>
      <w:r>
        <w:rPr>
          <w:sz w:val="28"/>
          <w:szCs w:val="28"/>
        </w:rPr>
        <w:t> :</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Fibre de bois.</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Ouate de cellulose.</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lastRenderedPageBreak/>
        <w:t>Liège expansé.</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Laine de chanvre.</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Laine de coton.</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Laine de mouton.</w:t>
      </w:r>
    </w:p>
    <w:p w:rsidR="006B13A5" w:rsidRP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Isolant Lin.</w:t>
      </w:r>
    </w:p>
    <w:p w:rsidR="006B13A5" w:rsidRDefault="006B13A5" w:rsidP="006B13A5">
      <w:pPr>
        <w:numPr>
          <w:ilvl w:val="0"/>
          <w:numId w:val="17"/>
        </w:numPr>
        <w:shd w:val="clear" w:color="auto" w:fill="FFFFFF"/>
        <w:spacing w:after="60" w:line="240" w:lineRule="auto"/>
        <w:ind w:left="0" w:firstLine="284"/>
        <w:rPr>
          <w:rFonts w:eastAsia="Times New Roman" w:cs="Arial"/>
          <w:color w:val="202124"/>
          <w:sz w:val="24"/>
          <w:szCs w:val="24"/>
          <w:lang w:eastAsia="fr-FR"/>
        </w:rPr>
      </w:pPr>
      <w:r w:rsidRPr="006B13A5">
        <w:rPr>
          <w:rFonts w:eastAsia="Times New Roman" w:cs="Arial"/>
          <w:color w:val="202124"/>
          <w:sz w:val="24"/>
          <w:szCs w:val="24"/>
          <w:lang w:eastAsia="fr-FR"/>
        </w:rPr>
        <w:t>Isolation Chaux chanvre.</w:t>
      </w:r>
    </w:p>
    <w:p w:rsidR="00AC1676" w:rsidRDefault="00AC1676" w:rsidP="00771169">
      <w:pPr>
        <w:shd w:val="clear" w:color="auto" w:fill="FFFFFF"/>
        <w:spacing w:after="60" w:line="240" w:lineRule="auto"/>
        <w:ind w:left="284"/>
        <w:rPr>
          <w:rFonts w:eastAsia="Times New Roman" w:cs="Arial"/>
          <w:color w:val="202124"/>
          <w:sz w:val="24"/>
          <w:szCs w:val="24"/>
          <w:lang w:eastAsia="fr-FR"/>
        </w:rPr>
      </w:pPr>
    </w:p>
    <w:p w:rsidR="003654D1" w:rsidRPr="00AC1676" w:rsidRDefault="00AC1676" w:rsidP="00AC1676">
      <w:pPr>
        <w:tabs>
          <w:tab w:val="left" w:pos="2100"/>
          <w:tab w:val="center" w:pos="4536"/>
        </w:tabs>
        <w:ind w:left="644"/>
        <w:rPr>
          <w:b/>
          <w:bCs/>
          <w:color w:val="FF0000"/>
          <w:sz w:val="28"/>
          <w:szCs w:val="28"/>
        </w:rPr>
      </w:pPr>
      <w:r>
        <w:rPr>
          <w:b/>
          <w:bCs/>
          <w:color w:val="FF0000"/>
          <w:sz w:val="28"/>
          <w:szCs w:val="28"/>
        </w:rPr>
        <w:t>5. L’i</w:t>
      </w:r>
      <w:r w:rsidRPr="00AC1676">
        <w:rPr>
          <w:b/>
          <w:bCs/>
          <w:color w:val="FF0000"/>
          <w:sz w:val="28"/>
          <w:szCs w:val="28"/>
        </w:rPr>
        <w:t>solation acoustique</w:t>
      </w:r>
      <w:r>
        <w:rPr>
          <w:b/>
          <w:bCs/>
          <w:color w:val="FF0000"/>
          <w:sz w:val="28"/>
          <w:szCs w:val="28"/>
        </w:rPr>
        <w:t xml:space="preserve"> </w:t>
      </w:r>
      <w:r w:rsidRPr="00AC1676">
        <w:rPr>
          <w:b/>
          <w:bCs/>
          <w:color w:val="FF0000"/>
          <w:sz w:val="28"/>
          <w:szCs w:val="28"/>
        </w:rPr>
        <w:t>:</w:t>
      </w:r>
    </w:p>
    <w:p w:rsidR="003654D1" w:rsidRDefault="00AC1676" w:rsidP="00AC1676">
      <w:pPr>
        <w:shd w:val="clear" w:color="auto" w:fill="FFFFFF"/>
        <w:spacing w:after="60" w:line="240" w:lineRule="auto"/>
        <w:rPr>
          <w:rFonts w:eastAsia="Times New Roman" w:cs="Arial"/>
          <w:color w:val="202124"/>
          <w:sz w:val="24"/>
          <w:szCs w:val="24"/>
          <w:lang w:eastAsia="fr-FR"/>
        </w:rPr>
      </w:pPr>
      <w:r w:rsidRPr="00AC1676">
        <w:rPr>
          <w:rFonts w:eastAsia="Times New Roman" w:cs="Arial"/>
          <w:color w:val="202124"/>
          <w:sz w:val="24"/>
          <w:szCs w:val="24"/>
          <w:lang w:eastAsia="fr-FR"/>
        </w:rPr>
        <w:t>Les bâtiments devraient être étanches contre les bruits extérieurs et intérieurs.</w:t>
      </w:r>
    </w:p>
    <w:p w:rsidR="00AC1676" w:rsidRPr="00AC1676" w:rsidRDefault="00AC1676" w:rsidP="00AC1676">
      <w:pPr>
        <w:shd w:val="clear" w:color="auto" w:fill="FFFFFF"/>
        <w:spacing w:after="60" w:line="240" w:lineRule="auto"/>
        <w:rPr>
          <w:rFonts w:eastAsia="Times New Roman" w:cs="Arial"/>
          <w:color w:val="202124"/>
          <w:sz w:val="24"/>
          <w:szCs w:val="24"/>
          <w:lang w:eastAsia="fr-FR"/>
        </w:rPr>
      </w:pPr>
      <w:r w:rsidRPr="00AC1676">
        <w:rPr>
          <w:rFonts w:eastAsia="Times New Roman" w:cs="Arial"/>
          <w:color w:val="202124"/>
          <w:sz w:val="24"/>
          <w:szCs w:val="24"/>
          <w:lang w:eastAsia="fr-FR"/>
        </w:rPr>
        <w:t>Les techniques et les matériaux à appliquer dépendent de la construction et de la cause du bruit.</w:t>
      </w:r>
    </w:p>
    <w:p w:rsidR="00AC1676" w:rsidRPr="00AC1676" w:rsidRDefault="00AC1676" w:rsidP="00AC1676">
      <w:pPr>
        <w:shd w:val="clear" w:color="auto" w:fill="FFFFFF"/>
        <w:spacing w:after="60" w:line="240" w:lineRule="auto"/>
        <w:rPr>
          <w:rFonts w:eastAsia="Times New Roman" w:cs="Arial"/>
          <w:color w:val="202124"/>
          <w:sz w:val="24"/>
          <w:szCs w:val="24"/>
          <w:lang w:eastAsia="fr-FR"/>
        </w:rPr>
      </w:pPr>
      <w:r w:rsidRPr="00AC1676">
        <w:rPr>
          <w:rFonts w:eastAsia="Times New Roman" w:cs="Arial"/>
          <w:color w:val="202124"/>
          <w:sz w:val="24"/>
          <w:szCs w:val="24"/>
          <w:lang w:eastAsia="fr-FR"/>
        </w:rPr>
        <w:t>Le but est : Isoler contre la pollution sonore</w:t>
      </w:r>
    </w:p>
    <w:p w:rsidR="00762242" w:rsidRDefault="00AC1676" w:rsidP="00762242">
      <w:pPr>
        <w:shd w:val="clear" w:color="auto" w:fill="FFFFFF"/>
        <w:spacing w:after="60" w:line="240" w:lineRule="auto"/>
        <w:rPr>
          <w:rFonts w:eastAsia="Times New Roman" w:cs="Arial"/>
          <w:color w:val="202124"/>
          <w:sz w:val="24"/>
          <w:szCs w:val="24"/>
          <w:lang w:eastAsia="fr-FR"/>
        </w:rPr>
      </w:pPr>
      <w:r w:rsidRPr="00AC1676">
        <w:rPr>
          <w:rFonts w:eastAsia="Times New Roman" w:cs="Arial"/>
          <w:color w:val="202124"/>
          <w:sz w:val="24"/>
          <w:szCs w:val="24"/>
          <w:lang w:eastAsia="fr-FR"/>
        </w:rPr>
        <w:t xml:space="preserve">         </w:t>
      </w:r>
      <w:r>
        <w:rPr>
          <w:rFonts w:eastAsia="Times New Roman" w:cs="Arial"/>
          <w:color w:val="202124"/>
          <w:sz w:val="24"/>
          <w:szCs w:val="24"/>
          <w:lang w:eastAsia="fr-FR"/>
        </w:rPr>
        <w:t xml:space="preserve">           </w:t>
      </w:r>
      <w:r w:rsidRPr="00AC1676">
        <w:rPr>
          <w:rFonts w:eastAsia="Times New Roman" w:cs="Arial"/>
          <w:color w:val="202124"/>
          <w:sz w:val="24"/>
          <w:szCs w:val="24"/>
          <w:lang w:eastAsia="fr-FR"/>
        </w:rPr>
        <w:t>Améliorer l’acoustique</w:t>
      </w:r>
    </w:p>
    <w:p w:rsidR="00762242" w:rsidRPr="00771169" w:rsidRDefault="003F432B" w:rsidP="00762242">
      <w:pPr>
        <w:shd w:val="clear" w:color="auto" w:fill="FFFFFF"/>
        <w:spacing w:after="60" w:line="240" w:lineRule="auto"/>
        <w:rPr>
          <w:b/>
          <w:bCs/>
          <w:color w:val="FF0000"/>
        </w:rPr>
      </w:pPr>
      <w:r w:rsidRPr="00771169">
        <w:rPr>
          <w:rFonts w:ascii="Roboto" w:hAnsi="Roboto"/>
          <w:b/>
          <w:bCs/>
          <w:color w:val="FF0000"/>
        </w:rPr>
        <w:t xml:space="preserve"> </w:t>
      </w:r>
      <w:r w:rsidR="00771169" w:rsidRPr="00771169">
        <w:rPr>
          <w:rFonts w:ascii="Roboto" w:hAnsi="Roboto"/>
          <w:b/>
          <w:bCs/>
          <w:color w:val="FF0000"/>
        </w:rPr>
        <w:t xml:space="preserve">1. </w:t>
      </w:r>
      <w:r w:rsidR="00771169" w:rsidRPr="00771169">
        <w:rPr>
          <w:b/>
          <w:bCs/>
          <w:color w:val="FF0000"/>
        </w:rPr>
        <w:t>Types</w:t>
      </w:r>
      <w:r w:rsidR="00762242" w:rsidRPr="00771169">
        <w:rPr>
          <w:b/>
          <w:bCs/>
          <w:color w:val="FF0000"/>
        </w:rPr>
        <w:t xml:space="preserve"> de bruit qui cause la nuisance</w:t>
      </w:r>
      <w:r w:rsidRPr="00771169">
        <w:rPr>
          <w:b/>
          <w:bCs/>
          <w:color w:val="FF0000"/>
        </w:rPr>
        <w:t> :</w:t>
      </w:r>
    </w:p>
    <w:p w:rsidR="003F432B" w:rsidRDefault="003F432B" w:rsidP="00762242">
      <w:pPr>
        <w:shd w:val="clear" w:color="auto" w:fill="FFFFFF"/>
        <w:spacing w:after="60" w:line="240" w:lineRule="auto"/>
        <w:rPr>
          <w:rFonts w:ascii="Roboto" w:hAnsi="Roboto"/>
          <w:color w:val="3C4243"/>
        </w:rPr>
      </w:pPr>
    </w:p>
    <w:p w:rsidR="00762242" w:rsidRPr="003F432B" w:rsidRDefault="00762242" w:rsidP="00762242">
      <w:pPr>
        <w:shd w:val="clear" w:color="auto" w:fill="FFFFFF"/>
        <w:spacing w:after="60" w:line="240" w:lineRule="auto"/>
        <w:rPr>
          <w:color w:val="3C4243"/>
          <w:sz w:val="24"/>
          <w:szCs w:val="24"/>
        </w:rPr>
      </w:pPr>
      <w:r w:rsidRPr="003F432B">
        <w:rPr>
          <w:b/>
          <w:bCs/>
          <w:color w:val="3C4243"/>
          <w:sz w:val="24"/>
          <w:szCs w:val="24"/>
        </w:rPr>
        <w:t>A) Le</w:t>
      </w:r>
      <w:r w:rsidRPr="003F432B">
        <w:rPr>
          <w:color w:val="3C4243"/>
          <w:sz w:val="24"/>
          <w:szCs w:val="24"/>
        </w:rPr>
        <w:t xml:space="preserve"> </w:t>
      </w:r>
      <w:r w:rsidRPr="003F432B">
        <w:rPr>
          <w:b/>
          <w:bCs/>
          <w:color w:val="3C4243"/>
          <w:sz w:val="24"/>
          <w:szCs w:val="24"/>
        </w:rPr>
        <w:t>bruit</w:t>
      </w:r>
      <w:r w:rsidRPr="003F432B">
        <w:rPr>
          <w:color w:val="3C4243"/>
          <w:sz w:val="24"/>
          <w:szCs w:val="24"/>
        </w:rPr>
        <w:t xml:space="preserve"> </w:t>
      </w:r>
      <w:r w:rsidRPr="003F432B">
        <w:rPr>
          <w:b/>
          <w:bCs/>
          <w:color w:val="3C4243"/>
          <w:sz w:val="24"/>
          <w:szCs w:val="24"/>
        </w:rPr>
        <w:t>d’impact</w:t>
      </w:r>
      <w:r w:rsidRPr="003F432B">
        <w:rPr>
          <w:color w:val="3C4243"/>
          <w:sz w:val="24"/>
          <w:szCs w:val="24"/>
        </w:rPr>
        <w:t> La source du bruit est en contact direct avec le sol, le mur ou le plafond de la chambre où vous éprouvez des nuisances sonores. Il est alors facile pour les sons de se déplacer par des vibrations sonores par les murs, sols et plafonds qui sont en contact avec la source du bruit.</w:t>
      </w:r>
    </w:p>
    <w:p w:rsidR="00762242" w:rsidRDefault="00762242" w:rsidP="003F432B">
      <w:pPr>
        <w:shd w:val="clear" w:color="auto" w:fill="FFFFFF"/>
        <w:spacing w:after="60" w:line="240" w:lineRule="auto"/>
        <w:rPr>
          <w:b/>
          <w:bCs/>
          <w:sz w:val="24"/>
          <w:szCs w:val="24"/>
        </w:rPr>
      </w:pPr>
      <w:r w:rsidRPr="003F432B">
        <w:rPr>
          <w:b/>
          <w:bCs/>
          <w:sz w:val="24"/>
          <w:szCs w:val="24"/>
        </w:rPr>
        <w:t>Exemples : déplacement des chaises –</w:t>
      </w:r>
      <w:r w:rsidR="003F432B" w:rsidRPr="003F432B">
        <w:rPr>
          <w:b/>
          <w:bCs/>
          <w:sz w:val="24"/>
          <w:szCs w:val="24"/>
        </w:rPr>
        <w:t xml:space="preserve"> pas – bruit des camions lourds</w:t>
      </w:r>
    </w:p>
    <w:p w:rsidR="00344422" w:rsidRPr="003F432B" w:rsidRDefault="00344422" w:rsidP="00344422">
      <w:pPr>
        <w:shd w:val="clear" w:color="auto" w:fill="FFFFFF"/>
        <w:spacing w:after="60" w:line="240" w:lineRule="auto"/>
        <w:jc w:val="center"/>
        <w:rPr>
          <w:b/>
          <w:bCs/>
          <w:sz w:val="24"/>
          <w:szCs w:val="24"/>
        </w:rPr>
      </w:pPr>
      <w:r>
        <w:rPr>
          <w:b/>
          <w:bCs/>
          <w:noProof/>
          <w:sz w:val="24"/>
          <w:szCs w:val="24"/>
          <w:lang w:eastAsia="fr-FR"/>
        </w:rPr>
        <w:drawing>
          <wp:inline distT="0" distB="0" distL="0" distR="0">
            <wp:extent cx="5760720" cy="36512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uits.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651250"/>
                    </a:xfrm>
                    <a:prstGeom prst="rect">
                      <a:avLst/>
                    </a:prstGeom>
                  </pic:spPr>
                </pic:pic>
              </a:graphicData>
            </a:graphic>
          </wp:inline>
        </w:drawing>
      </w:r>
    </w:p>
    <w:p w:rsidR="003F432B" w:rsidRPr="003F432B" w:rsidRDefault="003F432B" w:rsidP="003F432B">
      <w:pPr>
        <w:shd w:val="clear" w:color="auto" w:fill="FFFFFF"/>
        <w:spacing w:after="60" w:line="240" w:lineRule="auto"/>
        <w:rPr>
          <w:b/>
          <w:bCs/>
          <w:sz w:val="24"/>
          <w:szCs w:val="24"/>
        </w:rPr>
      </w:pPr>
    </w:p>
    <w:p w:rsidR="00762242" w:rsidRPr="003F432B" w:rsidRDefault="00762242" w:rsidP="00762242">
      <w:pPr>
        <w:shd w:val="clear" w:color="auto" w:fill="FFFFFF"/>
        <w:spacing w:after="60" w:line="240" w:lineRule="auto"/>
        <w:rPr>
          <w:color w:val="3C4243"/>
          <w:sz w:val="24"/>
          <w:szCs w:val="24"/>
        </w:rPr>
      </w:pPr>
      <w:r w:rsidRPr="003F432B">
        <w:rPr>
          <w:b/>
          <w:bCs/>
          <w:sz w:val="24"/>
          <w:szCs w:val="24"/>
        </w:rPr>
        <w:t>B) Bruit aérien :</w:t>
      </w:r>
      <w:r w:rsidRPr="003F432B">
        <w:rPr>
          <w:color w:val="3C4243"/>
          <w:sz w:val="24"/>
          <w:szCs w:val="24"/>
        </w:rPr>
        <w:t xml:space="preserve"> La source du bruit se produit dans l’air libre. Les vibrations sonores produites sont diffusées dans l’air et petit à petit absorbées par les matériaux </w:t>
      </w:r>
      <w:r w:rsidR="00771169" w:rsidRPr="003F432B">
        <w:rPr>
          <w:color w:val="3C4243"/>
          <w:sz w:val="24"/>
          <w:szCs w:val="24"/>
        </w:rPr>
        <w:t>entourant</w:t>
      </w:r>
      <w:r w:rsidRPr="003F432B">
        <w:rPr>
          <w:color w:val="3C4243"/>
          <w:sz w:val="24"/>
          <w:szCs w:val="24"/>
        </w:rPr>
        <w:t>.</w:t>
      </w:r>
    </w:p>
    <w:p w:rsidR="003F432B" w:rsidRPr="003F432B" w:rsidRDefault="00771169" w:rsidP="003F432B">
      <w:pPr>
        <w:shd w:val="clear" w:color="auto" w:fill="FFFFFF"/>
        <w:spacing w:after="60" w:line="240" w:lineRule="auto"/>
        <w:rPr>
          <w:b/>
          <w:bCs/>
          <w:sz w:val="24"/>
          <w:szCs w:val="24"/>
        </w:rPr>
      </w:pPr>
      <w:r w:rsidRPr="003F432B">
        <w:rPr>
          <w:b/>
          <w:bCs/>
          <w:sz w:val="24"/>
          <w:szCs w:val="24"/>
        </w:rPr>
        <w:lastRenderedPageBreak/>
        <w:t>Exemples :</w:t>
      </w:r>
      <w:r w:rsidR="003F432B" w:rsidRPr="003F432B">
        <w:rPr>
          <w:b/>
          <w:bCs/>
          <w:sz w:val="24"/>
          <w:szCs w:val="24"/>
        </w:rPr>
        <w:t xml:space="preserve"> appareils de télé – enfants bruyants – voitures qui klaxonnent</w:t>
      </w:r>
    </w:p>
    <w:p w:rsidR="003F432B" w:rsidRPr="003F432B" w:rsidRDefault="003F432B" w:rsidP="003F432B">
      <w:pPr>
        <w:shd w:val="clear" w:color="auto" w:fill="FFFFFF"/>
        <w:spacing w:after="60" w:line="240" w:lineRule="auto"/>
        <w:rPr>
          <w:b/>
          <w:bCs/>
          <w:sz w:val="24"/>
          <w:szCs w:val="24"/>
        </w:rPr>
      </w:pPr>
    </w:p>
    <w:p w:rsidR="003F432B" w:rsidRDefault="003F432B" w:rsidP="003F432B">
      <w:pPr>
        <w:shd w:val="clear" w:color="auto" w:fill="FFFFFF"/>
        <w:spacing w:after="60" w:line="240" w:lineRule="auto"/>
        <w:rPr>
          <w:color w:val="3C4243"/>
          <w:sz w:val="24"/>
          <w:szCs w:val="24"/>
        </w:rPr>
      </w:pPr>
      <w:r w:rsidRPr="003F432B">
        <w:rPr>
          <w:color w:val="3C4243"/>
          <w:sz w:val="24"/>
          <w:szCs w:val="24"/>
        </w:rPr>
        <w:t>En conséquence il faut isoler les murs, sols et plafonds mitoyens</w:t>
      </w:r>
    </w:p>
    <w:p w:rsidR="00A402D1" w:rsidRDefault="00A402D1" w:rsidP="003F432B">
      <w:pPr>
        <w:shd w:val="clear" w:color="auto" w:fill="FFFFFF"/>
        <w:spacing w:after="60" w:line="240" w:lineRule="auto"/>
        <w:rPr>
          <w:rFonts w:ascii="Roboto" w:hAnsi="Roboto"/>
          <w:b/>
          <w:bCs/>
          <w:color w:val="FF0000"/>
        </w:rPr>
      </w:pPr>
    </w:p>
    <w:p w:rsidR="003F432B" w:rsidRPr="00771169" w:rsidRDefault="00784BB4" w:rsidP="003F432B">
      <w:pPr>
        <w:shd w:val="clear" w:color="auto" w:fill="FFFFFF"/>
        <w:spacing w:after="60" w:line="240" w:lineRule="auto"/>
        <w:rPr>
          <w:rFonts w:ascii="Roboto" w:hAnsi="Roboto"/>
          <w:b/>
          <w:bCs/>
          <w:color w:val="FF0000"/>
        </w:rPr>
      </w:pPr>
      <w:r w:rsidRPr="00771169">
        <w:rPr>
          <w:rFonts w:ascii="Roboto" w:hAnsi="Roboto"/>
          <w:b/>
          <w:bCs/>
          <w:color w:val="FF0000"/>
        </w:rPr>
        <w:t xml:space="preserve">2. </w:t>
      </w:r>
      <w:r w:rsidR="003F432B" w:rsidRPr="00771169">
        <w:rPr>
          <w:b/>
          <w:bCs/>
          <w:color w:val="FF0000"/>
        </w:rPr>
        <w:t>Matériaux pour l’isolation phonique</w:t>
      </w:r>
      <w:r w:rsidR="00723104" w:rsidRPr="00771169">
        <w:rPr>
          <w:b/>
          <w:bCs/>
          <w:color w:val="FF0000"/>
        </w:rPr>
        <w:t xml:space="preserve"> (exemples) :</w:t>
      </w:r>
      <w:r w:rsidR="00723104" w:rsidRPr="00771169">
        <w:rPr>
          <w:rFonts w:ascii="Roboto" w:hAnsi="Roboto"/>
          <w:b/>
          <w:bCs/>
          <w:color w:val="FF0000"/>
        </w:rPr>
        <w:t xml:space="preserve"> </w:t>
      </w:r>
    </w:p>
    <w:p w:rsidR="003F432B" w:rsidRDefault="00784BB4" w:rsidP="00784BB4">
      <w:pPr>
        <w:shd w:val="clear" w:color="auto" w:fill="FFFFFF"/>
        <w:spacing w:after="60" w:line="276" w:lineRule="auto"/>
        <w:jc w:val="both"/>
        <w:rPr>
          <w:color w:val="3C4243"/>
          <w:sz w:val="24"/>
          <w:szCs w:val="24"/>
          <w:shd w:val="clear" w:color="auto" w:fill="FFFFFF"/>
        </w:rPr>
      </w:pPr>
      <w:r w:rsidRPr="00784BB4">
        <w:rPr>
          <w:b/>
          <w:bCs/>
          <w:sz w:val="24"/>
          <w:szCs w:val="24"/>
        </w:rPr>
        <w:t>1) Laine de verre</w:t>
      </w:r>
      <w:r>
        <w:rPr>
          <w:b/>
          <w:bCs/>
          <w:sz w:val="24"/>
          <w:szCs w:val="24"/>
        </w:rPr>
        <w:t xml:space="preserve"> </w:t>
      </w:r>
      <w:r w:rsidRPr="00784BB4">
        <w:rPr>
          <w:b/>
          <w:bCs/>
          <w:sz w:val="24"/>
          <w:szCs w:val="24"/>
        </w:rPr>
        <w:t>:</w:t>
      </w:r>
      <w:r w:rsidRPr="00784BB4">
        <w:rPr>
          <w:color w:val="3C4243"/>
          <w:sz w:val="28"/>
          <w:szCs w:val="28"/>
          <w:shd w:val="clear" w:color="auto" w:fill="FFFFFF"/>
        </w:rPr>
        <w:t> </w:t>
      </w:r>
      <w:r w:rsidRPr="00784BB4">
        <w:rPr>
          <w:color w:val="3C4243"/>
          <w:sz w:val="24"/>
          <w:szCs w:val="24"/>
          <w:shd w:val="clear" w:color="auto" w:fill="FFFFFF"/>
        </w:rPr>
        <w:t>Bien que de laine de verre soit surtout utilisée pour l’isolation thermique, ce matériau fonctionne également parfaitement comme isolation phonique. Grâce à la grande masse, beaucoup de bruit est capté. Surtout pour des toitures, au niveau d’isolation phonique En général, de laine de verre est fournie en des panneaux isolants semi-rigides. De cette façon, ils sont faciles à poser et ils absorbent beaucoup de bruit.</w:t>
      </w:r>
    </w:p>
    <w:p w:rsidR="00784BB4" w:rsidRPr="00784BB4" w:rsidRDefault="00344422" w:rsidP="00784BB4">
      <w:pPr>
        <w:shd w:val="clear" w:color="auto" w:fill="FFFFFF"/>
        <w:spacing w:after="60" w:line="276" w:lineRule="auto"/>
        <w:jc w:val="both"/>
        <w:rPr>
          <w:b/>
          <w:bCs/>
          <w:color w:val="3C4243"/>
          <w:sz w:val="32"/>
          <w:szCs w:val="32"/>
        </w:rPr>
      </w:pPr>
      <w:r>
        <w:rPr>
          <w:b/>
          <w:bCs/>
          <w:noProof/>
          <w:color w:val="3C4243"/>
          <w:sz w:val="32"/>
          <w:szCs w:val="32"/>
          <w:lang w:eastAsia="fr-FR"/>
        </w:rPr>
        <w:drawing>
          <wp:anchor distT="0" distB="0" distL="114300" distR="114300" simplePos="0" relativeHeight="251659264" behindDoc="0" locked="0" layoutInCell="1" allowOverlap="1" wp14:anchorId="4EC68A01" wp14:editId="31A91E75">
            <wp:simplePos x="0" y="0"/>
            <wp:positionH relativeFrom="margin">
              <wp:posOffset>1394460</wp:posOffset>
            </wp:positionH>
            <wp:positionV relativeFrom="margin">
              <wp:posOffset>2030730</wp:posOffset>
            </wp:positionV>
            <wp:extent cx="2340864" cy="1560576"/>
            <wp:effectExtent l="0" t="0" r="2540"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lation-phonique-768x5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0864" cy="1560576"/>
                    </a:xfrm>
                    <a:prstGeom prst="rect">
                      <a:avLst/>
                    </a:prstGeom>
                  </pic:spPr>
                </pic:pic>
              </a:graphicData>
            </a:graphic>
          </wp:anchor>
        </w:drawing>
      </w:r>
      <w:r w:rsidR="00784BB4">
        <w:rPr>
          <w:b/>
          <w:bCs/>
          <w:noProof/>
          <w:color w:val="3C4243"/>
          <w:sz w:val="32"/>
          <w:szCs w:val="32"/>
          <w:lang w:eastAsia="fr-FR"/>
        </w:rPr>
        <mc:AlternateContent>
          <mc:Choice Requires="wps">
            <w:drawing>
              <wp:anchor distT="0" distB="0" distL="114300" distR="114300" simplePos="0" relativeHeight="251661312" behindDoc="0" locked="0" layoutInCell="1" allowOverlap="1">
                <wp:simplePos x="0" y="0"/>
                <wp:positionH relativeFrom="column">
                  <wp:posOffset>2059065</wp:posOffset>
                </wp:positionH>
                <wp:positionV relativeFrom="paragraph">
                  <wp:posOffset>232937</wp:posOffset>
                </wp:positionV>
                <wp:extent cx="741381" cy="1362974"/>
                <wp:effectExtent l="38100" t="38100" r="20955" b="27940"/>
                <wp:wrapNone/>
                <wp:docPr id="3" name="Connecteur droit avec flèche 3"/>
                <wp:cNvGraphicFramePr/>
                <a:graphic xmlns:a="http://schemas.openxmlformats.org/drawingml/2006/main">
                  <a:graphicData uri="http://schemas.microsoft.com/office/word/2010/wordprocessingShape">
                    <wps:wsp>
                      <wps:cNvCnPr/>
                      <wps:spPr>
                        <a:xfrm flipH="1" flipV="1">
                          <a:off x="0" y="0"/>
                          <a:ext cx="741381" cy="1362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E1AF3E" id="_x0000_t32" coordsize="21600,21600" o:spt="32" o:oned="t" path="m,l21600,21600e" filled="f">
                <v:path arrowok="t" fillok="f" o:connecttype="none"/>
                <o:lock v:ext="edit" shapetype="t"/>
              </v:shapetype>
              <v:shape id="Connecteur droit avec flèche 3" o:spid="_x0000_s1026" type="#_x0000_t32" style="position:absolute;margin-left:162.15pt;margin-top:18.35pt;width:58.4pt;height:107.3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" strokecolor="#5b9bd5 [3204]" strokeweight=".5pt">
                <v:stroke endarrow="block" joinstyle="miter"/>
              </v:shape>
            </w:pict>
          </mc:Fallback>
        </mc:AlternateContent>
      </w:r>
    </w:p>
    <w:p w:rsidR="00AC1676" w:rsidRPr="00784BB4" w:rsidRDefault="00AC1676" w:rsidP="00784BB4">
      <w:pPr>
        <w:shd w:val="clear" w:color="auto" w:fill="FFFFFF"/>
        <w:spacing w:after="60" w:line="276" w:lineRule="auto"/>
        <w:jc w:val="both"/>
        <w:rPr>
          <w:rFonts w:eastAsia="Times New Roman" w:cs="Arial"/>
          <w:color w:val="202124"/>
          <w:sz w:val="32"/>
          <w:szCs w:val="32"/>
          <w:lang w:eastAsia="fr-FR"/>
        </w:rPr>
      </w:pPr>
    </w:p>
    <w:p w:rsidR="006B13A5" w:rsidRPr="006B13A5" w:rsidRDefault="00784BB4" w:rsidP="006B13A5">
      <w:pPr>
        <w:tabs>
          <w:tab w:val="left" w:pos="2100"/>
          <w:tab w:val="center" w:pos="4536"/>
        </w:tabs>
        <w:ind w:left="1080"/>
        <w:rPr>
          <w:sz w:val="28"/>
          <w:szCs w:val="28"/>
        </w:rPr>
      </w:pPr>
      <w:r>
        <w:rPr>
          <w:noProof/>
          <w:sz w:val="28"/>
          <w:szCs w:val="28"/>
          <w:lang w:eastAsia="fr-FR"/>
        </w:rPr>
        <mc:AlternateContent>
          <mc:Choice Requires="wps">
            <w:drawing>
              <wp:anchor distT="0" distB="0" distL="114300" distR="114300" simplePos="0" relativeHeight="251660288" behindDoc="0" locked="0" layoutInCell="1" allowOverlap="1">
                <wp:simplePos x="0" y="0"/>
                <wp:positionH relativeFrom="column">
                  <wp:posOffset>2671541</wp:posOffset>
                </wp:positionH>
                <wp:positionV relativeFrom="paragraph">
                  <wp:posOffset>69586</wp:posOffset>
                </wp:positionV>
                <wp:extent cx="129396" cy="931653"/>
                <wp:effectExtent l="38100" t="38100" r="23495" b="20955"/>
                <wp:wrapNone/>
                <wp:docPr id="2" name="Connecteur droit avec flèche 2"/>
                <wp:cNvGraphicFramePr/>
                <a:graphic xmlns:a="http://schemas.openxmlformats.org/drawingml/2006/main">
                  <a:graphicData uri="http://schemas.microsoft.com/office/word/2010/wordprocessingShape">
                    <wps:wsp>
                      <wps:cNvCnPr/>
                      <wps:spPr>
                        <a:xfrm flipH="1" flipV="1">
                          <a:off x="0" y="0"/>
                          <a:ext cx="129396" cy="931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6FF46" id="Connecteur droit avec flèche 2" o:spid="_x0000_s1026" type="#_x0000_t32" style="position:absolute;margin-left:210.35pt;margin-top:5.5pt;width:10.2pt;height:73.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" strokecolor="#5b9bd5 [3204]" strokeweight=".5pt">
                <v:stroke endarrow="block" joinstyle="miter"/>
              </v:shape>
            </w:pict>
          </mc:Fallback>
        </mc:AlternateContent>
      </w:r>
    </w:p>
    <w:p w:rsidR="00E90966" w:rsidRPr="00201DBB" w:rsidRDefault="00E90966" w:rsidP="00E90966">
      <w:pPr>
        <w:tabs>
          <w:tab w:val="left" w:pos="2100"/>
          <w:tab w:val="center" w:pos="4536"/>
        </w:tabs>
        <w:rPr>
          <w:sz w:val="28"/>
          <w:szCs w:val="28"/>
        </w:rPr>
      </w:pPr>
    </w:p>
    <w:p w:rsidR="00784BB4" w:rsidRDefault="00784BB4" w:rsidP="00201DBB">
      <w:pPr>
        <w:tabs>
          <w:tab w:val="left" w:pos="2100"/>
          <w:tab w:val="center" w:pos="4536"/>
        </w:tabs>
        <w:rPr>
          <w:b/>
          <w:bCs/>
          <w:sz w:val="24"/>
          <w:szCs w:val="24"/>
        </w:rPr>
      </w:pPr>
    </w:p>
    <w:p w:rsidR="00201DBB" w:rsidRDefault="006D1C1A" w:rsidP="00784BB4">
      <w:pPr>
        <w:tabs>
          <w:tab w:val="left" w:pos="2100"/>
          <w:tab w:val="center" w:pos="4536"/>
        </w:tabs>
        <w:jc w:val="center"/>
        <w:rPr>
          <w:sz w:val="28"/>
          <w:szCs w:val="28"/>
        </w:rPr>
      </w:pPr>
      <w:r>
        <w:rPr>
          <w:b/>
          <w:bCs/>
          <w:sz w:val="24"/>
          <w:szCs w:val="24"/>
        </w:rPr>
        <w:t xml:space="preserve">PANNEAUX ISOLANTS EN </w:t>
      </w:r>
      <w:r w:rsidR="00784BB4" w:rsidRPr="00784BB4">
        <w:rPr>
          <w:b/>
          <w:bCs/>
          <w:sz w:val="24"/>
          <w:szCs w:val="24"/>
        </w:rPr>
        <w:t>Laine de verre</w:t>
      </w:r>
    </w:p>
    <w:p w:rsidR="00784BB4" w:rsidRPr="00723104" w:rsidRDefault="006D1C1A" w:rsidP="00723104">
      <w:pPr>
        <w:tabs>
          <w:tab w:val="left" w:pos="2100"/>
          <w:tab w:val="center" w:pos="4536"/>
        </w:tabs>
        <w:spacing w:line="276" w:lineRule="auto"/>
        <w:jc w:val="both"/>
        <w:rPr>
          <w:color w:val="3C4243"/>
          <w:sz w:val="24"/>
          <w:szCs w:val="24"/>
          <w:shd w:val="clear" w:color="auto" w:fill="FFFFFF"/>
        </w:rPr>
      </w:pPr>
      <w:r w:rsidRPr="00723104">
        <w:rPr>
          <w:b/>
          <w:bCs/>
          <w:sz w:val="24"/>
          <w:szCs w:val="24"/>
        </w:rPr>
        <w:t>2) Polyéthylène : </w:t>
      </w:r>
      <w:r w:rsidRPr="00723104">
        <w:rPr>
          <w:color w:val="3C4243"/>
          <w:sz w:val="24"/>
          <w:szCs w:val="24"/>
          <w:shd w:val="clear" w:color="auto" w:fill="FFFFFF"/>
        </w:rPr>
        <w:t>Du polyéthylène est surtout appliqué pour insonoriser des sols. C’est un matériau synthétique relativement fort et bon marché. En plus, ce matériau est hydrofuge et résistant à des températures très hautes et basses.</w:t>
      </w:r>
    </w:p>
    <w:p w:rsidR="006D1C1A" w:rsidRPr="00723104" w:rsidRDefault="006D1C1A" w:rsidP="00723104">
      <w:pPr>
        <w:tabs>
          <w:tab w:val="left" w:pos="2100"/>
          <w:tab w:val="center" w:pos="4536"/>
        </w:tabs>
        <w:spacing w:line="276" w:lineRule="auto"/>
        <w:jc w:val="both"/>
        <w:rPr>
          <w:color w:val="3C4243"/>
          <w:sz w:val="24"/>
          <w:szCs w:val="24"/>
          <w:shd w:val="clear" w:color="auto" w:fill="FFFFFF"/>
        </w:rPr>
      </w:pPr>
      <w:r w:rsidRPr="00723104">
        <w:rPr>
          <w:color w:val="3C4243"/>
          <w:sz w:val="24"/>
          <w:szCs w:val="24"/>
          <w:shd w:val="clear" w:color="auto" w:fill="FFFFFF"/>
        </w:rPr>
        <w:t xml:space="preserve">L’isolant en polyéthylène est principalement utilisé dans des espaces qui ont besoin d’isolation acoustique ou qui sont sujets à des grandes variations de températures. Ce matériau est disponible sous forme de rouleaux, panneaux et tubes. </w:t>
      </w:r>
    </w:p>
    <w:p w:rsidR="006D1C1A" w:rsidRDefault="006D1C1A" w:rsidP="006D1C1A">
      <w:pPr>
        <w:tabs>
          <w:tab w:val="left" w:pos="2100"/>
          <w:tab w:val="center" w:pos="4536"/>
        </w:tabs>
        <w:jc w:val="center"/>
        <w:rPr>
          <w:sz w:val="28"/>
          <w:szCs w:val="28"/>
        </w:rPr>
      </w:pPr>
      <w:r>
        <w:rPr>
          <w:noProof/>
          <w:sz w:val="28"/>
          <w:szCs w:val="28"/>
          <w:lang w:eastAsia="fr-FR"/>
        </w:rPr>
        <w:drawing>
          <wp:inline distT="0" distB="0" distL="0" distR="0">
            <wp:extent cx="4052690" cy="2124178"/>
            <wp:effectExtent l="0" t="0" r="508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yethyleen.jpg"/>
                    <pic:cNvPicPr/>
                  </pic:nvPicPr>
                  <pic:blipFill>
                    <a:blip r:embed="rId8">
                      <a:extLst>
                        <a:ext uri="{28A0092B-C50C-407E-A947-70E740481C1C}">
                          <a14:useLocalDpi xmlns:a14="http://schemas.microsoft.com/office/drawing/2010/main" val="0"/>
                        </a:ext>
                      </a:extLst>
                    </a:blip>
                    <a:stretch>
                      <a:fillRect/>
                    </a:stretch>
                  </pic:blipFill>
                  <pic:spPr>
                    <a:xfrm>
                      <a:off x="0" y="0"/>
                      <a:ext cx="4052690" cy="2124178"/>
                    </a:xfrm>
                    <a:prstGeom prst="rect">
                      <a:avLst/>
                    </a:prstGeom>
                  </pic:spPr>
                </pic:pic>
              </a:graphicData>
            </a:graphic>
          </wp:inline>
        </w:drawing>
      </w:r>
    </w:p>
    <w:p w:rsidR="003A738C" w:rsidRDefault="00723104" w:rsidP="006D1C1A">
      <w:pPr>
        <w:tabs>
          <w:tab w:val="left" w:pos="2100"/>
          <w:tab w:val="center" w:pos="4536"/>
        </w:tabs>
        <w:jc w:val="center"/>
        <w:rPr>
          <w:b/>
          <w:bCs/>
          <w:color w:val="3C4243"/>
          <w:sz w:val="24"/>
          <w:szCs w:val="24"/>
          <w:shd w:val="clear" w:color="auto" w:fill="FFFFFF"/>
        </w:rPr>
      </w:pPr>
      <w:r w:rsidRPr="00723104">
        <w:rPr>
          <w:b/>
          <w:bCs/>
          <w:color w:val="3C4243"/>
          <w:sz w:val="24"/>
          <w:szCs w:val="24"/>
          <w:shd w:val="clear" w:color="auto" w:fill="FFFFFF"/>
        </w:rPr>
        <w:t>Polyéthylène sous forme de rouleaux</w:t>
      </w:r>
    </w:p>
    <w:p w:rsidR="00A402D1" w:rsidRDefault="00A402D1" w:rsidP="00C022AF">
      <w:pPr>
        <w:tabs>
          <w:tab w:val="left" w:pos="2100"/>
          <w:tab w:val="center" w:pos="4536"/>
        </w:tabs>
        <w:ind w:left="644"/>
        <w:rPr>
          <w:b/>
          <w:bCs/>
          <w:color w:val="FF0000"/>
          <w:sz w:val="28"/>
          <w:szCs w:val="28"/>
        </w:rPr>
      </w:pPr>
    </w:p>
    <w:p w:rsidR="003A738C" w:rsidRPr="00C022AF" w:rsidRDefault="003A738C" w:rsidP="00C022AF">
      <w:pPr>
        <w:tabs>
          <w:tab w:val="left" w:pos="2100"/>
          <w:tab w:val="center" w:pos="4536"/>
        </w:tabs>
        <w:ind w:left="644"/>
        <w:rPr>
          <w:b/>
          <w:bCs/>
          <w:color w:val="FF0000"/>
          <w:sz w:val="28"/>
          <w:szCs w:val="28"/>
        </w:rPr>
      </w:pPr>
      <w:r>
        <w:rPr>
          <w:b/>
          <w:bCs/>
          <w:color w:val="FF0000"/>
          <w:sz w:val="28"/>
          <w:szCs w:val="28"/>
        </w:rPr>
        <w:lastRenderedPageBreak/>
        <w:t xml:space="preserve">6. </w:t>
      </w:r>
      <w:r w:rsidRPr="003A738C">
        <w:rPr>
          <w:b/>
          <w:bCs/>
          <w:color w:val="FF0000"/>
          <w:sz w:val="28"/>
          <w:szCs w:val="28"/>
        </w:rPr>
        <w:t>Durabilité</w:t>
      </w:r>
      <w:r>
        <w:rPr>
          <w:b/>
          <w:bCs/>
          <w:color w:val="FF0000"/>
          <w:sz w:val="28"/>
          <w:szCs w:val="28"/>
        </w:rPr>
        <w:t> :</w:t>
      </w:r>
      <w:r w:rsidR="00C022AF">
        <w:rPr>
          <w:b/>
          <w:bCs/>
          <w:color w:val="FF0000"/>
          <w:sz w:val="28"/>
          <w:szCs w:val="28"/>
        </w:rPr>
        <w:t xml:space="preserve"> (</w:t>
      </w:r>
      <w:r w:rsidRPr="00C022AF">
        <w:rPr>
          <w:color w:val="FF0000"/>
          <w:sz w:val="28"/>
          <w:szCs w:val="28"/>
        </w:rPr>
        <w:t>durée de vie et maintenance des ouvrages et bâtiments</w:t>
      </w:r>
      <w:r w:rsidR="00C022AF" w:rsidRPr="00C022AF">
        <w:rPr>
          <w:color w:val="FF0000"/>
          <w:sz w:val="28"/>
          <w:szCs w:val="28"/>
        </w:rPr>
        <w:t>)</w:t>
      </w:r>
    </w:p>
    <w:p w:rsidR="00C022AF" w:rsidRPr="00A402D1" w:rsidRDefault="00C022AF" w:rsidP="00A402D1">
      <w:pPr>
        <w:tabs>
          <w:tab w:val="left" w:pos="2100"/>
          <w:tab w:val="center" w:pos="4536"/>
        </w:tabs>
        <w:spacing w:line="276" w:lineRule="auto"/>
        <w:jc w:val="both"/>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t>Les constructions</w:t>
      </w:r>
      <w:r w:rsidR="003A738C" w:rsidRPr="00A402D1">
        <w:rPr>
          <w:rFonts w:asciiTheme="minorBidi" w:hAnsiTheme="minorBidi"/>
          <w:color w:val="3C4243"/>
          <w:sz w:val="24"/>
          <w:szCs w:val="24"/>
          <w:shd w:val="clear" w:color="auto" w:fill="FFFFFF"/>
        </w:rPr>
        <w:t xml:space="preserve"> sont </w:t>
      </w:r>
      <w:r w:rsidRPr="00A402D1">
        <w:rPr>
          <w:rFonts w:asciiTheme="minorBidi" w:hAnsiTheme="minorBidi"/>
          <w:color w:val="3C4243"/>
          <w:sz w:val="24"/>
          <w:szCs w:val="24"/>
          <w:shd w:val="clear" w:color="auto" w:fill="FFFFFF"/>
        </w:rPr>
        <w:t>soumises</w:t>
      </w:r>
      <w:r w:rsidR="003A738C" w:rsidRPr="00A402D1">
        <w:rPr>
          <w:rFonts w:asciiTheme="minorBidi" w:hAnsiTheme="minorBidi"/>
          <w:color w:val="3C4243"/>
          <w:sz w:val="24"/>
          <w:szCs w:val="24"/>
          <w:shd w:val="clear" w:color="auto" w:fill="FFFFFF"/>
        </w:rPr>
        <w:t xml:space="preserve"> à de multiples sources d'agression : </w:t>
      </w:r>
    </w:p>
    <w:p w:rsidR="00C022AF" w:rsidRPr="00A402D1" w:rsidRDefault="00C022AF" w:rsidP="00A402D1">
      <w:pPr>
        <w:pStyle w:val="Paragraphedeliste"/>
        <w:numPr>
          <w:ilvl w:val="0"/>
          <w:numId w:val="20"/>
        </w:numPr>
        <w:tabs>
          <w:tab w:val="left" w:pos="2100"/>
          <w:tab w:val="center" w:pos="4536"/>
        </w:tabs>
        <w:spacing w:line="276" w:lineRule="auto"/>
        <w:jc w:val="both"/>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t>Les sollicitations climatiques</w:t>
      </w:r>
    </w:p>
    <w:p w:rsidR="00C022AF" w:rsidRPr="00A402D1" w:rsidRDefault="00C022AF" w:rsidP="00A402D1">
      <w:pPr>
        <w:pStyle w:val="Paragraphedeliste"/>
        <w:numPr>
          <w:ilvl w:val="0"/>
          <w:numId w:val="20"/>
        </w:numPr>
        <w:tabs>
          <w:tab w:val="left" w:pos="2100"/>
          <w:tab w:val="center" w:pos="4536"/>
        </w:tabs>
        <w:spacing w:line="276" w:lineRule="auto"/>
        <w:jc w:val="both"/>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t>L</w:t>
      </w:r>
      <w:r w:rsidR="003A738C" w:rsidRPr="00A402D1">
        <w:rPr>
          <w:rFonts w:asciiTheme="minorBidi" w:hAnsiTheme="minorBidi"/>
          <w:color w:val="3C4243"/>
          <w:sz w:val="24"/>
          <w:szCs w:val="24"/>
          <w:shd w:val="clear" w:color="auto" w:fill="FFFFFF"/>
        </w:rPr>
        <w:t>es sollicitations engendrées par leur usage</w:t>
      </w:r>
    </w:p>
    <w:p w:rsidR="00C022AF" w:rsidRPr="00A402D1" w:rsidRDefault="00C022AF" w:rsidP="00A402D1">
      <w:pPr>
        <w:pStyle w:val="Paragraphedeliste"/>
        <w:numPr>
          <w:ilvl w:val="0"/>
          <w:numId w:val="20"/>
        </w:numPr>
        <w:tabs>
          <w:tab w:val="left" w:pos="2100"/>
          <w:tab w:val="center" w:pos="4536"/>
        </w:tabs>
        <w:spacing w:line="276" w:lineRule="auto"/>
        <w:jc w:val="both"/>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t>L</w:t>
      </w:r>
      <w:r w:rsidR="003A738C" w:rsidRPr="00A402D1">
        <w:rPr>
          <w:rFonts w:asciiTheme="minorBidi" w:hAnsiTheme="minorBidi"/>
          <w:color w:val="3C4243"/>
          <w:sz w:val="24"/>
          <w:szCs w:val="24"/>
          <w:shd w:val="clear" w:color="auto" w:fill="FFFFFF"/>
        </w:rPr>
        <w:t>es évènements accidentels et le vandalisme.</w:t>
      </w:r>
    </w:p>
    <w:p w:rsidR="00C022AF" w:rsidRPr="00A402D1" w:rsidRDefault="00C022AF" w:rsidP="00A402D1">
      <w:pPr>
        <w:tabs>
          <w:tab w:val="left" w:pos="2100"/>
          <w:tab w:val="center" w:pos="4536"/>
        </w:tabs>
        <w:spacing w:line="276" w:lineRule="auto"/>
        <w:jc w:val="both"/>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t xml:space="preserve"> D’habitude</w:t>
      </w:r>
      <w:r w:rsidR="003A738C" w:rsidRPr="00A402D1">
        <w:rPr>
          <w:rFonts w:asciiTheme="minorBidi" w:hAnsiTheme="minorBidi"/>
          <w:color w:val="3C4243"/>
          <w:sz w:val="24"/>
          <w:szCs w:val="24"/>
          <w:shd w:val="clear" w:color="auto" w:fill="FFFFFF"/>
        </w:rPr>
        <w:t xml:space="preserve"> on utilise le terme de </w:t>
      </w:r>
      <w:r w:rsidR="003A738C" w:rsidRPr="00A402D1">
        <w:rPr>
          <w:rFonts w:asciiTheme="minorBidi" w:hAnsiTheme="minorBidi"/>
          <w:b/>
          <w:bCs/>
          <w:color w:val="3C4243"/>
          <w:sz w:val="24"/>
          <w:szCs w:val="24"/>
          <w:shd w:val="clear" w:color="auto" w:fill="FFFFFF"/>
        </w:rPr>
        <w:t xml:space="preserve">durabilité </w:t>
      </w:r>
      <w:r w:rsidR="003A738C" w:rsidRPr="00A402D1">
        <w:rPr>
          <w:rFonts w:asciiTheme="minorBidi" w:hAnsiTheme="minorBidi"/>
          <w:color w:val="3C4243"/>
          <w:sz w:val="24"/>
          <w:szCs w:val="24"/>
          <w:shd w:val="clear" w:color="auto" w:fill="FFFFFF"/>
        </w:rPr>
        <w:t xml:space="preserve">qui qualifie l'aptitude à maintenir ses fonctions, par exemple de </w:t>
      </w:r>
      <w:r w:rsidR="003A738C" w:rsidRPr="00A402D1">
        <w:rPr>
          <w:rFonts w:asciiTheme="minorBidi" w:hAnsiTheme="minorBidi"/>
          <w:b/>
          <w:bCs/>
          <w:color w:val="3C4243"/>
          <w:sz w:val="24"/>
          <w:szCs w:val="24"/>
          <w:shd w:val="clear" w:color="auto" w:fill="FFFFFF"/>
        </w:rPr>
        <w:t>résistance aux agressions mécaniques et chimiques</w:t>
      </w:r>
      <w:r w:rsidR="003A738C" w:rsidRPr="00A402D1">
        <w:rPr>
          <w:rFonts w:asciiTheme="minorBidi" w:hAnsiTheme="minorBidi"/>
          <w:color w:val="3C4243"/>
          <w:sz w:val="24"/>
          <w:szCs w:val="24"/>
          <w:shd w:val="clear" w:color="auto" w:fill="FFFFFF"/>
        </w:rPr>
        <w:t>.</w:t>
      </w:r>
    </w:p>
    <w:p w:rsidR="00C022AF" w:rsidRPr="00A402D1" w:rsidRDefault="003A738C" w:rsidP="00A402D1">
      <w:pPr>
        <w:tabs>
          <w:tab w:val="left" w:pos="2100"/>
          <w:tab w:val="center" w:pos="4536"/>
        </w:tabs>
        <w:spacing w:line="276" w:lineRule="auto"/>
        <w:jc w:val="both"/>
        <w:rPr>
          <w:rFonts w:asciiTheme="minorBidi" w:hAnsiTheme="minorBidi"/>
          <w:b/>
          <w:bCs/>
          <w:color w:val="3C4243"/>
          <w:sz w:val="24"/>
          <w:szCs w:val="24"/>
          <w:shd w:val="clear" w:color="auto" w:fill="FFFFFF"/>
        </w:rPr>
      </w:pPr>
      <w:r w:rsidRPr="00A402D1">
        <w:rPr>
          <w:rFonts w:asciiTheme="minorBidi" w:hAnsiTheme="minorBidi"/>
          <w:color w:val="3C4243"/>
          <w:sz w:val="24"/>
          <w:szCs w:val="24"/>
          <w:shd w:val="clear" w:color="auto" w:fill="FFFFFF"/>
        </w:rPr>
        <w:t xml:space="preserve"> Pour les ouvrages on parlera de durée de vie, qui est </w:t>
      </w:r>
      <w:r w:rsidRPr="00A402D1">
        <w:rPr>
          <w:rFonts w:asciiTheme="minorBidi" w:hAnsiTheme="minorBidi"/>
          <w:b/>
          <w:bCs/>
          <w:color w:val="3C4243"/>
          <w:sz w:val="24"/>
          <w:szCs w:val="24"/>
          <w:shd w:val="clear" w:color="auto" w:fill="FFFFFF"/>
        </w:rPr>
        <w:t>le temps durant lequel celui-ci remplit en toute sécurité les fonctions</w:t>
      </w:r>
      <w:r w:rsidRPr="00A402D1">
        <w:rPr>
          <w:rFonts w:asciiTheme="minorBidi" w:hAnsiTheme="minorBidi"/>
          <w:color w:val="3C4243"/>
          <w:sz w:val="24"/>
          <w:szCs w:val="24"/>
          <w:shd w:val="clear" w:color="auto" w:fill="FFFFFF"/>
        </w:rPr>
        <w:t xml:space="preserve"> pour lesquelles il a été construit, compte tenu des </w:t>
      </w:r>
      <w:r w:rsidRPr="00A402D1">
        <w:rPr>
          <w:rFonts w:asciiTheme="minorBidi" w:hAnsiTheme="minorBidi"/>
          <w:b/>
          <w:bCs/>
          <w:color w:val="3C4243"/>
          <w:sz w:val="24"/>
          <w:szCs w:val="24"/>
          <w:shd w:val="clear" w:color="auto" w:fill="FFFFFF"/>
        </w:rPr>
        <w:t>conditions de service et des exigences économiques.</w:t>
      </w:r>
    </w:p>
    <w:p w:rsidR="00C22B10" w:rsidRPr="00A402D1" w:rsidRDefault="003A738C" w:rsidP="00A402D1">
      <w:pPr>
        <w:tabs>
          <w:tab w:val="left" w:pos="2100"/>
          <w:tab w:val="center" w:pos="4536"/>
        </w:tabs>
        <w:spacing w:line="276" w:lineRule="auto"/>
        <w:jc w:val="both"/>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t xml:space="preserve"> La prédiction (ou l'évaluation) de la durée de vie, que ce soit en phase de conception des ouvrages neufs ou en phase de maintenance des ouvrages existants, </w:t>
      </w:r>
      <w:r w:rsidRPr="00A402D1">
        <w:rPr>
          <w:rFonts w:asciiTheme="minorBidi" w:hAnsiTheme="minorBidi"/>
          <w:b/>
          <w:bCs/>
          <w:color w:val="3C4243"/>
          <w:sz w:val="24"/>
          <w:szCs w:val="24"/>
          <w:shd w:val="clear" w:color="auto" w:fill="FFFFFF"/>
        </w:rPr>
        <w:t>répond à des enjeux économiques et réglementaires forts</w:t>
      </w:r>
      <w:r w:rsidRPr="00A402D1">
        <w:rPr>
          <w:rFonts w:asciiTheme="minorBidi" w:hAnsiTheme="minorBidi"/>
          <w:color w:val="3C4243"/>
          <w:sz w:val="24"/>
          <w:szCs w:val="24"/>
          <w:shd w:val="clear" w:color="auto" w:fill="FFFFFF"/>
        </w:rPr>
        <w:t xml:space="preserve">, tant pour </w:t>
      </w:r>
      <w:r w:rsidRPr="00A402D1">
        <w:rPr>
          <w:rFonts w:asciiTheme="minorBidi" w:hAnsiTheme="minorBidi"/>
          <w:b/>
          <w:bCs/>
          <w:color w:val="3C4243"/>
          <w:sz w:val="24"/>
          <w:szCs w:val="24"/>
          <w:shd w:val="clear" w:color="auto" w:fill="FFFFFF"/>
        </w:rPr>
        <w:t xml:space="preserve">l’exploitation </w:t>
      </w:r>
      <w:r w:rsidRPr="00A402D1">
        <w:rPr>
          <w:rFonts w:asciiTheme="minorBidi" w:hAnsiTheme="minorBidi"/>
          <w:color w:val="3C4243"/>
          <w:sz w:val="24"/>
          <w:szCs w:val="24"/>
          <w:shd w:val="clear" w:color="auto" w:fill="FFFFFF"/>
        </w:rPr>
        <w:t xml:space="preserve">que pour la </w:t>
      </w:r>
      <w:r w:rsidRPr="00A402D1">
        <w:rPr>
          <w:rFonts w:asciiTheme="minorBidi" w:hAnsiTheme="minorBidi"/>
          <w:b/>
          <w:bCs/>
          <w:color w:val="3C4243"/>
          <w:sz w:val="24"/>
          <w:szCs w:val="24"/>
          <w:shd w:val="clear" w:color="auto" w:fill="FFFFFF"/>
        </w:rPr>
        <w:t>programmation</w:t>
      </w:r>
      <w:r w:rsidRPr="00A402D1">
        <w:rPr>
          <w:rFonts w:asciiTheme="minorBidi" w:hAnsiTheme="minorBidi"/>
          <w:color w:val="3C4243"/>
          <w:sz w:val="24"/>
          <w:szCs w:val="24"/>
          <w:shd w:val="clear" w:color="auto" w:fill="FFFFFF"/>
        </w:rPr>
        <w:t xml:space="preserve"> des actions de maintenance ou de renouvellement. La durée de vie est devenue à la fois une exigence et un souci : il convient de l’assurer par une conception et une mise en œuvre adéquates, d’évaluer son état mécanique, de restaurer ou de renforcer l’ouvrage afin de prolonger sa durée de vie.</w:t>
      </w:r>
    </w:p>
    <w:p w:rsidR="00C22B10" w:rsidRPr="00A402D1" w:rsidRDefault="00C22B10" w:rsidP="00A402D1">
      <w:pPr>
        <w:spacing w:line="276" w:lineRule="auto"/>
        <w:rPr>
          <w:rFonts w:asciiTheme="minorBidi" w:hAnsiTheme="minorBidi"/>
          <w:color w:val="3C4243"/>
          <w:sz w:val="24"/>
          <w:szCs w:val="24"/>
          <w:shd w:val="clear" w:color="auto" w:fill="FFFFFF"/>
        </w:rPr>
      </w:pPr>
      <w:r w:rsidRPr="00A402D1">
        <w:rPr>
          <w:rFonts w:asciiTheme="minorBidi" w:hAnsiTheme="minorBidi"/>
          <w:color w:val="3C4243"/>
          <w:sz w:val="24"/>
          <w:szCs w:val="24"/>
          <w:shd w:val="clear" w:color="auto" w:fill="FFFFFF"/>
        </w:rPr>
        <w:br w:type="page"/>
      </w:r>
    </w:p>
    <w:p w:rsidR="003A738C" w:rsidRPr="00C022AF" w:rsidRDefault="00C22B10" w:rsidP="00C022AF">
      <w:pPr>
        <w:tabs>
          <w:tab w:val="left" w:pos="2100"/>
          <w:tab w:val="center" w:pos="4536"/>
        </w:tabs>
        <w:spacing w:line="276" w:lineRule="auto"/>
        <w:jc w:val="both"/>
        <w:rPr>
          <w:color w:val="3C4243"/>
          <w:sz w:val="24"/>
          <w:szCs w:val="24"/>
          <w:shd w:val="clear" w:color="auto" w:fill="FFFFFF"/>
        </w:rPr>
      </w:pPr>
      <w:r>
        <w:rPr>
          <w:noProof/>
          <w:lang w:eastAsia="fr-FR"/>
        </w:rPr>
        <w:lastRenderedPageBreak/>
        <w:drawing>
          <wp:inline distT="0" distB="0" distL="0" distR="0" wp14:anchorId="26EF7A07" wp14:editId="49924A27">
            <wp:extent cx="5990590" cy="4619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34" t="15044" r="23952" b="14018"/>
                    <a:stretch/>
                  </pic:blipFill>
                  <pic:spPr bwMode="auto">
                    <a:xfrm>
                      <a:off x="0" y="0"/>
                      <a:ext cx="6132651" cy="4729175"/>
                    </a:xfrm>
                    <a:prstGeom prst="rect">
                      <a:avLst/>
                    </a:prstGeom>
                    <a:ln>
                      <a:noFill/>
                    </a:ln>
                    <a:extLst>
                      <a:ext uri="{53640926-AAD7-44D8-BBD7-CCE9431645EC}">
                        <a14:shadowObscured xmlns:a14="http://schemas.microsoft.com/office/drawing/2010/main"/>
                      </a:ext>
                    </a:extLst>
                  </pic:spPr>
                </pic:pic>
              </a:graphicData>
            </a:graphic>
          </wp:inline>
        </w:drawing>
      </w:r>
    </w:p>
    <w:p w:rsidR="003A738C" w:rsidRDefault="00C22B10" w:rsidP="00C348E7">
      <w:pPr>
        <w:tabs>
          <w:tab w:val="left" w:pos="2100"/>
          <w:tab w:val="center" w:pos="4536"/>
        </w:tabs>
        <w:ind w:left="644"/>
        <w:rPr>
          <w:b/>
          <w:bCs/>
          <w:color w:val="FF0000"/>
          <w:sz w:val="28"/>
          <w:szCs w:val="28"/>
        </w:rPr>
      </w:pPr>
      <w:r>
        <w:rPr>
          <w:b/>
          <w:bCs/>
          <w:color w:val="FF0000"/>
          <w:sz w:val="28"/>
          <w:szCs w:val="28"/>
        </w:rPr>
        <w:t>Alors comment chois</w:t>
      </w:r>
      <w:bookmarkStart w:id="0" w:name="_GoBack"/>
      <w:bookmarkEnd w:id="0"/>
      <w:r>
        <w:rPr>
          <w:b/>
          <w:bCs/>
          <w:color w:val="FF0000"/>
          <w:sz w:val="28"/>
          <w:szCs w:val="28"/>
        </w:rPr>
        <w:t>ir ?</w:t>
      </w:r>
      <w:r w:rsidRPr="00C22B10">
        <w:rPr>
          <w:noProof/>
          <w:lang w:eastAsia="fr-FR"/>
        </w:rPr>
        <w:t xml:space="preserve"> </w:t>
      </w:r>
      <w:r>
        <w:rPr>
          <w:noProof/>
          <w:lang w:eastAsia="fr-FR"/>
        </w:rPr>
        <w:drawing>
          <wp:inline distT="0" distB="0" distL="0" distR="0" wp14:anchorId="33302187" wp14:editId="5883157A">
            <wp:extent cx="4338955" cy="3335541"/>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07" t="14163" r="21490" b="10195"/>
                    <a:stretch/>
                  </pic:blipFill>
                  <pic:spPr bwMode="auto">
                    <a:xfrm>
                      <a:off x="0" y="0"/>
                      <a:ext cx="4352723" cy="3346125"/>
                    </a:xfrm>
                    <a:prstGeom prst="rect">
                      <a:avLst/>
                    </a:prstGeom>
                    <a:ln>
                      <a:noFill/>
                    </a:ln>
                    <a:extLst>
                      <a:ext uri="{53640926-AAD7-44D8-BBD7-CCE9431645EC}">
                        <a14:shadowObscured xmlns:a14="http://schemas.microsoft.com/office/drawing/2010/main"/>
                      </a:ext>
                    </a:extLst>
                  </pic:spPr>
                </pic:pic>
              </a:graphicData>
            </a:graphic>
          </wp:inline>
        </w:drawing>
      </w:r>
    </w:p>
    <w:p w:rsidR="00C22B10" w:rsidRDefault="00C22B10" w:rsidP="00C22B10">
      <w:pPr>
        <w:tabs>
          <w:tab w:val="left" w:pos="2100"/>
          <w:tab w:val="center" w:pos="4536"/>
        </w:tabs>
        <w:spacing w:line="276" w:lineRule="auto"/>
        <w:jc w:val="both"/>
        <w:rPr>
          <w:color w:val="3C4243"/>
          <w:sz w:val="24"/>
          <w:szCs w:val="24"/>
          <w:shd w:val="clear" w:color="auto" w:fill="FFFFFF"/>
        </w:rPr>
      </w:pPr>
      <w:r w:rsidRPr="00C22B10">
        <w:rPr>
          <w:color w:val="3C4243"/>
          <w:sz w:val="24"/>
          <w:szCs w:val="24"/>
          <w:shd w:val="clear" w:color="auto" w:fill="FFFFFF"/>
        </w:rPr>
        <w:t xml:space="preserve">Tous ces paramètres doivent être </w:t>
      </w:r>
      <w:r w:rsidR="00D5425B" w:rsidRPr="00C22B10">
        <w:rPr>
          <w:color w:val="3C4243"/>
          <w:sz w:val="24"/>
          <w:szCs w:val="24"/>
          <w:shd w:val="clear" w:color="auto" w:fill="FFFFFF"/>
        </w:rPr>
        <w:t>pris</w:t>
      </w:r>
      <w:r w:rsidRPr="00C22B10">
        <w:rPr>
          <w:color w:val="3C4243"/>
          <w:sz w:val="24"/>
          <w:szCs w:val="24"/>
          <w:shd w:val="clear" w:color="auto" w:fill="FFFFFF"/>
        </w:rPr>
        <w:t xml:space="preserve"> en considération</w:t>
      </w:r>
      <w:r>
        <w:rPr>
          <w:color w:val="3C4243"/>
          <w:sz w:val="24"/>
          <w:szCs w:val="24"/>
          <w:shd w:val="clear" w:color="auto" w:fill="FFFFFF"/>
        </w:rPr>
        <w:t>.</w:t>
      </w:r>
    </w:p>
    <w:p w:rsidR="00E67EED" w:rsidRDefault="00C22B10" w:rsidP="00C22B10">
      <w:pPr>
        <w:tabs>
          <w:tab w:val="num" w:pos="720"/>
          <w:tab w:val="left" w:pos="2100"/>
          <w:tab w:val="center" w:pos="4536"/>
        </w:tabs>
        <w:ind w:left="644"/>
        <w:rPr>
          <w:b/>
          <w:bCs/>
          <w:color w:val="FF0000"/>
          <w:sz w:val="28"/>
          <w:szCs w:val="28"/>
        </w:rPr>
      </w:pPr>
      <w:r>
        <w:rPr>
          <w:b/>
          <w:bCs/>
          <w:color w:val="FF0000"/>
          <w:sz w:val="28"/>
          <w:szCs w:val="28"/>
        </w:rPr>
        <w:lastRenderedPageBreak/>
        <w:t xml:space="preserve">7. </w:t>
      </w:r>
      <w:r w:rsidR="00D5425B" w:rsidRPr="00C22B10">
        <w:rPr>
          <w:b/>
          <w:bCs/>
          <w:color w:val="FF0000"/>
          <w:sz w:val="28"/>
          <w:szCs w:val="28"/>
        </w:rPr>
        <w:t>Éclairage et ventilation</w:t>
      </w:r>
      <w:r>
        <w:rPr>
          <w:b/>
          <w:bCs/>
          <w:color w:val="FF0000"/>
          <w:sz w:val="28"/>
          <w:szCs w:val="28"/>
        </w:rPr>
        <w:t xml:space="preserve"> </w:t>
      </w:r>
      <w:r w:rsidR="00D5425B" w:rsidRPr="00C22B10">
        <w:rPr>
          <w:b/>
          <w:bCs/>
          <w:color w:val="FF0000"/>
          <w:sz w:val="28"/>
          <w:szCs w:val="28"/>
        </w:rPr>
        <w:t>:</w:t>
      </w:r>
    </w:p>
    <w:p w:rsidR="00C22B10" w:rsidRPr="00BA37AA" w:rsidRDefault="00D5425B"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1"/>
          <w:szCs w:val="21"/>
          <w:shd w:val="clear" w:color="auto" w:fill="FFFFFF"/>
        </w:rPr>
        <w:t>L'</w:t>
      </w:r>
      <w:r w:rsidRPr="00BA37AA">
        <w:rPr>
          <w:rFonts w:asciiTheme="minorBidi" w:hAnsiTheme="minorBidi"/>
          <w:b/>
          <w:bCs/>
          <w:sz w:val="21"/>
          <w:szCs w:val="21"/>
          <w:shd w:val="clear" w:color="auto" w:fill="FFFFFF"/>
        </w:rPr>
        <w:t>éclairage</w:t>
      </w:r>
      <w:r w:rsidRPr="00BA37AA">
        <w:rPr>
          <w:rFonts w:asciiTheme="minorBidi" w:hAnsiTheme="minorBidi"/>
          <w:sz w:val="21"/>
          <w:szCs w:val="21"/>
          <w:shd w:val="clear" w:color="auto" w:fill="FFFFFF"/>
        </w:rPr>
        <w:t xml:space="preserve"> est l'ensemble des moyens qui permettent à l'homme de doter </w:t>
      </w:r>
      <w:r w:rsidRPr="00BA37AA">
        <w:rPr>
          <w:rFonts w:asciiTheme="minorBidi" w:hAnsiTheme="minorBidi"/>
          <w:sz w:val="24"/>
          <w:szCs w:val="24"/>
          <w:shd w:val="clear" w:color="auto" w:fill="FFFFFF"/>
        </w:rPr>
        <w:t>son </w:t>
      </w:r>
      <w:hyperlink r:id="rId11" w:tooltip="Environnement" w:history="1">
        <w:r w:rsidRPr="00BA37AA">
          <w:rPr>
            <w:rFonts w:asciiTheme="minorBidi" w:hAnsiTheme="minorBidi"/>
            <w:sz w:val="24"/>
            <w:szCs w:val="24"/>
          </w:rPr>
          <w:t>environnement</w:t>
        </w:r>
      </w:hyperlink>
      <w:r w:rsidRPr="00BA37AA">
        <w:rPr>
          <w:rFonts w:asciiTheme="minorBidi" w:hAnsiTheme="minorBidi"/>
          <w:sz w:val="24"/>
          <w:szCs w:val="24"/>
          <w:shd w:val="clear" w:color="auto" w:fill="FFFFFF"/>
        </w:rPr>
        <w:t> des conditions de </w:t>
      </w:r>
      <w:hyperlink r:id="rId12" w:tooltip="Lumière" w:history="1">
        <w:r w:rsidRPr="00BA37AA">
          <w:rPr>
            <w:rFonts w:asciiTheme="minorBidi" w:hAnsiTheme="minorBidi"/>
            <w:sz w:val="24"/>
            <w:szCs w:val="24"/>
          </w:rPr>
          <w:t>luminosité</w:t>
        </w:r>
      </w:hyperlink>
      <w:r w:rsidRPr="00BA37AA">
        <w:rPr>
          <w:rFonts w:asciiTheme="minorBidi" w:hAnsiTheme="minorBidi"/>
          <w:sz w:val="24"/>
          <w:szCs w:val="24"/>
          <w:shd w:val="clear" w:color="auto" w:fill="FFFFFF"/>
        </w:rPr>
        <w:t> qu'il estime nécessaires à son activité ou son agrément. L'éclairage associe une source lumineuse (naturelle ou artificielle, fixe ou mobile) et d'éventuels dispositifs de type batteries, luminaires ou miroir/puits de lumière.</w:t>
      </w:r>
    </w:p>
    <w:p w:rsidR="00C22B10" w:rsidRPr="00BA37AA" w:rsidRDefault="00C22B10"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b/>
          <w:bCs/>
          <w:sz w:val="24"/>
          <w:szCs w:val="24"/>
          <w:shd w:val="clear" w:color="auto" w:fill="FFFFFF"/>
        </w:rPr>
        <w:t>La ventilation</w:t>
      </w:r>
      <w:r w:rsidR="00D5425B" w:rsidRPr="00BA37AA">
        <w:rPr>
          <w:rFonts w:asciiTheme="minorBidi" w:hAnsiTheme="minorBidi"/>
          <w:b/>
          <w:bCs/>
          <w:sz w:val="24"/>
          <w:szCs w:val="24"/>
          <w:shd w:val="clear" w:color="auto" w:fill="FFFFFF"/>
        </w:rPr>
        <w:t xml:space="preserve"> NATURELLE ou ARTIFICIELLE </w:t>
      </w:r>
      <w:r w:rsidR="00D5425B" w:rsidRPr="00BA37AA">
        <w:rPr>
          <w:rFonts w:asciiTheme="minorBidi" w:hAnsiTheme="minorBidi"/>
          <w:sz w:val="24"/>
          <w:szCs w:val="24"/>
          <w:shd w:val="clear" w:color="auto" w:fill="FFFFFF"/>
        </w:rPr>
        <w:t>d’un</w:t>
      </w:r>
      <w:r w:rsidRPr="00BA37AA">
        <w:rPr>
          <w:rFonts w:asciiTheme="minorBidi" w:hAnsiTheme="minorBidi"/>
          <w:sz w:val="24"/>
          <w:szCs w:val="24"/>
          <w:shd w:val="clear" w:color="auto" w:fill="FFFFFF"/>
        </w:rPr>
        <w:t xml:space="preserve"> lieu a de manière générale plusieurs justifications :</w:t>
      </w:r>
    </w:p>
    <w:p w:rsidR="00C22B10" w:rsidRPr="00BA37AA" w:rsidRDefault="00C22B10"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4"/>
          <w:szCs w:val="24"/>
          <w:shd w:val="clear" w:color="auto" w:fill="FFFFFF"/>
        </w:rPr>
        <w:t>Renouveler l'air ambiant, l'</w:t>
      </w:r>
      <w:hyperlink r:id="rId13" w:tooltip="Assainissement" w:history="1">
        <w:r w:rsidRPr="00BA37AA">
          <w:rPr>
            <w:rFonts w:asciiTheme="minorBidi" w:hAnsiTheme="minorBidi"/>
            <w:sz w:val="24"/>
            <w:szCs w:val="24"/>
            <w:shd w:val="clear" w:color="auto" w:fill="FFFFFF"/>
          </w:rPr>
          <w:t>assainir</w:t>
        </w:r>
      </w:hyperlink>
      <w:r w:rsidRPr="00BA37AA">
        <w:rPr>
          <w:rFonts w:asciiTheme="minorBidi" w:hAnsiTheme="minorBidi"/>
          <w:sz w:val="24"/>
          <w:szCs w:val="24"/>
          <w:shd w:val="clear" w:color="auto" w:fill="FFFFFF"/>
        </w:rPr>
        <w:t>, le </w:t>
      </w:r>
      <w:hyperlink r:id="rId14" w:tooltip="Poussière" w:history="1">
        <w:r w:rsidRPr="00BA37AA">
          <w:rPr>
            <w:rFonts w:asciiTheme="minorBidi" w:hAnsiTheme="minorBidi"/>
            <w:sz w:val="24"/>
            <w:szCs w:val="24"/>
            <w:shd w:val="clear" w:color="auto" w:fill="FFFFFF"/>
          </w:rPr>
          <w:t>dépoussiérer</w:t>
        </w:r>
      </w:hyperlink>
      <w:r w:rsidRPr="00BA37AA">
        <w:rPr>
          <w:rFonts w:asciiTheme="minorBidi" w:hAnsiTheme="minorBidi"/>
          <w:sz w:val="24"/>
          <w:szCs w:val="24"/>
          <w:shd w:val="clear" w:color="auto" w:fill="FFFFFF"/>
        </w:rPr>
        <w:t>.</w:t>
      </w:r>
    </w:p>
    <w:p w:rsidR="00C22B10" w:rsidRPr="00BA37AA" w:rsidRDefault="00C22B10"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4"/>
          <w:szCs w:val="24"/>
          <w:shd w:val="clear" w:color="auto" w:fill="FFFFFF"/>
        </w:rPr>
        <w:t>Assurer la climatisation (</w:t>
      </w:r>
      <w:hyperlink r:id="rId15" w:history="1">
        <w:r w:rsidRPr="00BA37AA">
          <w:rPr>
            <w:rFonts w:asciiTheme="minorBidi" w:hAnsiTheme="minorBidi"/>
            <w:sz w:val="24"/>
            <w:szCs w:val="24"/>
            <w:shd w:val="clear" w:color="auto" w:fill="FFFFFF"/>
          </w:rPr>
          <w:t>chauffage</w:t>
        </w:r>
      </w:hyperlink>
      <w:r w:rsidRPr="00BA37AA">
        <w:rPr>
          <w:rFonts w:asciiTheme="minorBidi" w:hAnsiTheme="minorBidi"/>
          <w:sz w:val="24"/>
          <w:szCs w:val="24"/>
          <w:shd w:val="clear" w:color="auto" w:fill="FFFFFF"/>
        </w:rPr>
        <w:t> ou </w:t>
      </w:r>
      <w:hyperlink r:id="rId16" w:tooltip="Installation de refroidissement" w:history="1">
        <w:r w:rsidRPr="00BA37AA">
          <w:rPr>
            <w:rFonts w:asciiTheme="minorBidi" w:hAnsiTheme="minorBidi"/>
            <w:sz w:val="24"/>
            <w:szCs w:val="24"/>
            <w:shd w:val="clear" w:color="auto" w:fill="FFFFFF"/>
          </w:rPr>
          <w:t>refroidissement</w:t>
        </w:r>
      </w:hyperlink>
      <w:r w:rsidRPr="00BA37AA">
        <w:rPr>
          <w:rFonts w:asciiTheme="minorBidi" w:hAnsiTheme="minorBidi"/>
          <w:sz w:val="24"/>
          <w:szCs w:val="24"/>
          <w:shd w:val="clear" w:color="auto" w:fill="FFFFFF"/>
        </w:rPr>
        <w:t>) du local.</w:t>
      </w:r>
    </w:p>
    <w:p w:rsidR="00C22B10" w:rsidRPr="00BA37AA" w:rsidRDefault="00C22B10"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4"/>
          <w:szCs w:val="24"/>
          <w:shd w:val="clear" w:color="auto" w:fill="FFFFFF"/>
        </w:rPr>
        <w:t>Réguler le taux d'</w:t>
      </w:r>
      <w:hyperlink r:id="rId17" w:tooltip="Hygrométrie" w:history="1">
        <w:r w:rsidRPr="00BA37AA">
          <w:rPr>
            <w:rFonts w:asciiTheme="minorBidi" w:hAnsiTheme="minorBidi"/>
            <w:sz w:val="24"/>
            <w:szCs w:val="24"/>
            <w:shd w:val="clear" w:color="auto" w:fill="FFFFFF"/>
          </w:rPr>
          <w:t>hygrométrie</w:t>
        </w:r>
      </w:hyperlink>
      <w:r w:rsidRPr="00BA37AA">
        <w:rPr>
          <w:rFonts w:asciiTheme="minorBidi" w:hAnsiTheme="minorBidi"/>
          <w:sz w:val="24"/>
          <w:szCs w:val="24"/>
          <w:shd w:val="clear" w:color="auto" w:fill="FFFFFF"/>
        </w:rPr>
        <w:t> (humidité).</w:t>
      </w:r>
    </w:p>
    <w:p w:rsidR="00C22B10" w:rsidRPr="00BA37AA" w:rsidRDefault="00C22B10"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4"/>
          <w:szCs w:val="24"/>
          <w:shd w:val="clear" w:color="auto" w:fill="FFFFFF"/>
        </w:rPr>
        <w:t>Gérer la </w:t>
      </w:r>
      <w:hyperlink r:id="rId18" w:tooltip="Pression atmosphérique" w:history="1">
        <w:r w:rsidRPr="00BA37AA">
          <w:rPr>
            <w:rFonts w:asciiTheme="minorBidi" w:hAnsiTheme="minorBidi"/>
            <w:sz w:val="24"/>
            <w:szCs w:val="24"/>
            <w:shd w:val="clear" w:color="auto" w:fill="FFFFFF"/>
          </w:rPr>
          <w:t>pression atmosphérique</w:t>
        </w:r>
      </w:hyperlink>
      <w:r w:rsidRPr="00BA37AA">
        <w:rPr>
          <w:rFonts w:asciiTheme="minorBidi" w:hAnsiTheme="minorBidi"/>
          <w:sz w:val="24"/>
          <w:szCs w:val="24"/>
          <w:shd w:val="clear" w:color="auto" w:fill="FFFFFF"/>
        </w:rPr>
        <w:t> d'un lieu clos (en surpression ou en dépression).</w:t>
      </w:r>
    </w:p>
    <w:p w:rsidR="00C22B10" w:rsidRDefault="00C22B10" w:rsidP="00D5425B">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4"/>
          <w:szCs w:val="24"/>
          <w:shd w:val="clear" w:color="auto" w:fill="FFFFFF"/>
        </w:rPr>
        <w:t>Contrôle de la concentration du </w:t>
      </w:r>
      <w:hyperlink r:id="rId19" w:tooltip="Dioxyde de carbone" w:history="1">
        <w:r w:rsidRPr="00BA37AA">
          <w:rPr>
            <w:rFonts w:asciiTheme="minorBidi" w:hAnsiTheme="minorBidi"/>
            <w:sz w:val="24"/>
            <w:szCs w:val="24"/>
            <w:shd w:val="clear" w:color="auto" w:fill="FFFFFF"/>
          </w:rPr>
          <w:t>CO2</w:t>
        </w:r>
      </w:hyperlink>
      <w:r w:rsidRPr="00BA37AA">
        <w:rPr>
          <w:rFonts w:asciiTheme="minorBidi" w:hAnsiTheme="minorBidi"/>
          <w:sz w:val="24"/>
          <w:szCs w:val="24"/>
          <w:shd w:val="clear" w:color="auto" w:fill="FFFFFF"/>
        </w:rPr>
        <w:t> et des divers </w:t>
      </w:r>
      <w:hyperlink r:id="rId20" w:tooltip="Pollution intérieure" w:history="1">
        <w:r w:rsidRPr="00BA37AA">
          <w:rPr>
            <w:rFonts w:asciiTheme="minorBidi" w:hAnsiTheme="minorBidi"/>
            <w:sz w:val="24"/>
            <w:szCs w:val="24"/>
            <w:shd w:val="clear" w:color="auto" w:fill="FFFFFF"/>
          </w:rPr>
          <w:t>polluants intérieurs</w:t>
        </w:r>
      </w:hyperlink>
      <w:r w:rsidRPr="00BA37AA">
        <w:rPr>
          <w:rFonts w:asciiTheme="minorBidi" w:hAnsiTheme="minorBidi"/>
          <w:sz w:val="24"/>
          <w:szCs w:val="24"/>
          <w:shd w:val="clear" w:color="auto" w:fill="FFFFFF"/>
        </w:rPr>
        <w:t>.</w:t>
      </w:r>
    </w:p>
    <w:p w:rsidR="001B2804" w:rsidRPr="00BA37AA" w:rsidRDefault="001B2804" w:rsidP="00D5425B">
      <w:pPr>
        <w:tabs>
          <w:tab w:val="left" w:pos="2100"/>
          <w:tab w:val="center" w:pos="4536"/>
        </w:tabs>
        <w:spacing w:line="276" w:lineRule="auto"/>
        <w:jc w:val="both"/>
        <w:rPr>
          <w:rFonts w:asciiTheme="minorBidi" w:hAnsiTheme="minorBidi"/>
          <w:sz w:val="24"/>
          <w:szCs w:val="24"/>
          <w:shd w:val="clear" w:color="auto" w:fill="FFFFFF"/>
        </w:rPr>
      </w:pPr>
    </w:p>
    <w:p w:rsidR="008729D4" w:rsidRPr="001B2804" w:rsidRDefault="008729D4" w:rsidP="001B2804">
      <w:pPr>
        <w:pStyle w:val="Paragraphedeliste"/>
        <w:numPr>
          <w:ilvl w:val="0"/>
          <w:numId w:val="2"/>
        </w:numPr>
        <w:tabs>
          <w:tab w:val="left" w:pos="2100"/>
          <w:tab w:val="center" w:pos="4536"/>
        </w:tabs>
        <w:jc w:val="both"/>
        <w:rPr>
          <w:b/>
          <w:bCs/>
          <w:sz w:val="28"/>
          <w:szCs w:val="28"/>
        </w:rPr>
      </w:pPr>
      <w:r w:rsidRPr="001B2804">
        <w:rPr>
          <w:b/>
          <w:bCs/>
          <w:sz w:val="28"/>
          <w:szCs w:val="28"/>
        </w:rPr>
        <w:t>Les matériaux écologiques</w:t>
      </w:r>
    </w:p>
    <w:p w:rsidR="00C22B10" w:rsidRPr="00BA37AA" w:rsidRDefault="008729D4" w:rsidP="008729D4">
      <w:pPr>
        <w:tabs>
          <w:tab w:val="left" w:pos="2100"/>
          <w:tab w:val="center" w:pos="4536"/>
        </w:tabs>
        <w:spacing w:line="276" w:lineRule="auto"/>
        <w:jc w:val="both"/>
        <w:rPr>
          <w:rFonts w:asciiTheme="minorBidi" w:hAnsiTheme="minorBidi"/>
          <w:sz w:val="24"/>
          <w:szCs w:val="24"/>
          <w:shd w:val="clear" w:color="auto" w:fill="FFFFFF"/>
        </w:rPr>
      </w:pPr>
      <w:r w:rsidRPr="00BA37AA">
        <w:rPr>
          <w:rFonts w:asciiTheme="minorBidi" w:hAnsiTheme="minorBidi"/>
          <w:sz w:val="24"/>
          <w:szCs w:val="24"/>
          <w:shd w:val="clear" w:color="auto" w:fill="FFFFFF"/>
        </w:rPr>
        <w:t>Un </w:t>
      </w:r>
      <w:r w:rsidRPr="00BA37AA">
        <w:rPr>
          <w:rFonts w:asciiTheme="minorBidi" w:hAnsiTheme="minorBidi"/>
          <w:sz w:val="24"/>
          <w:szCs w:val="24"/>
          <w:shd w:val="clear" w:color="auto" w:fill="FFFFFF"/>
        </w:rPr>
        <w:t>éco matériau</w:t>
      </w:r>
      <w:r w:rsidRPr="00BA37AA">
        <w:rPr>
          <w:rFonts w:asciiTheme="minorBidi" w:hAnsiTheme="minorBidi"/>
          <w:sz w:val="24"/>
          <w:szCs w:val="24"/>
          <w:shd w:val="clear" w:color="auto" w:fill="FFFFFF"/>
        </w:rPr>
        <w:t xml:space="preserve"> (parfois dit « matériau écologique » ou « matériau </w:t>
      </w:r>
      <w:proofErr w:type="spellStart"/>
      <w:r w:rsidRPr="00BA37AA">
        <w:rPr>
          <w:rFonts w:asciiTheme="minorBidi" w:hAnsiTheme="minorBidi"/>
          <w:sz w:val="24"/>
          <w:szCs w:val="24"/>
          <w:shd w:val="clear" w:color="auto" w:fill="FFFFFF"/>
        </w:rPr>
        <w:t>biosourcé</w:t>
      </w:r>
      <w:proofErr w:type="spellEnd"/>
      <w:r w:rsidRPr="00BA37AA">
        <w:rPr>
          <w:rFonts w:asciiTheme="minorBidi" w:hAnsiTheme="minorBidi"/>
          <w:sz w:val="24"/>
          <w:szCs w:val="24"/>
          <w:shd w:val="clear" w:color="auto" w:fill="FFFFFF"/>
        </w:rPr>
        <w:t> »</w:t>
      </w:r>
      <w:r w:rsidRPr="00BA37AA">
        <w:rPr>
          <w:rFonts w:asciiTheme="minorBidi" w:hAnsiTheme="minorBidi"/>
          <w:sz w:val="24"/>
          <w:szCs w:val="24"/>
          <w:shd w:val="clear" w:color="auto" w:fill="FFFFFF"/>
        </w:rPr>
        <w:t>,</w:t>
      </w:r>
      <w:r w:rsidRPr="00BA37AA">
        <w:rPr>
          <w:rFonts w:asciiTheme="minorBidi" w:hAnsiTheme="minorBidi"/>
          <w:sz w:val="24"/>
          <w:szCs w:val="24"/>
          <w:shd w:val="clear" w:color="auto" w:fill="FFFFFF"/>
        </w:rPr>
        <w:t> et parfois aussi qualifié de « matériau sain ») est un </w:t>
      </w:r>
      <w:hyperlink r:id="rId21" w:tooltip="Matériau de construction" w:history="1">
        <w:r w:rsidRPr="00BA37AA">
          <w:rPr>
            <w:rFonts w:asciiTheme="minorBidi" w:hAnsiTheme="minorBidi"/>
            <w:sz w:val="24"/>
            <w:szCs w:val="24"/>
          </w:rPr>
          <w:t>matériau de construction</w:t>
        </w:r>
      </w:hyperlink>
      <w:r w:rsidRPr="00BA37AA">
        <w:rPr>
          <w:rFonts w:asciiTheme="minorBidi" w:hAnsiTheme="minorBidi"/>
          <w:sz w:val="24"/>
          <w:szCs w:val="24"/>
          <w:shd w:val="clear" w:color="auto" w:fill="FFFFFF"/>
        </w:rPr>
        <w:t> qui répond aux critères techniques habituellement exigés des matériaux de construction (</w:t>
      </w:r>
      <w:r w:rsidRPr="00BA37AA">
        <w:rPr>
          <w:rFonts w:asciiTheme="minorBidi" w:hAnsiTheme="minorBidi"/>
          <w:b/>
          <w:bCs/>
          <w:color w:val="FF0000"/>
          <w:sz w:val="24"/>
          <w:szCs w:val="24"/>
          <w:u w:val="single"/>
          <w:shd w:val="clear" w:color="auto" w:fill="FFFFFF"/>
        </w:rPr>
        <w:t>performances techniques et fonctionnelles, qualité </w:t>
      </w:r>
      <w:hyperlink r:id="rId22" w:tooltip="Architectural" w:history="1">
        <w:r w:rsidRPr="00BA37AA">
          <w:rPr>
            <w:rFonts w:asciiTheme="minorBidi" w:hAnsiTheme="minorBidi"/>
            <w:b/>
            <w:bCs/>
            <w:color w:val="FF0000"/>
            <w:sz w:val="24"/>
            <w:szCs w:val="24"/>
            <w:u w:val="single"/>
          </w:rPr>
          <w:t>architecturales</w:t>
        </w:r>
      </w:hyperlink>
      <w:r w:rsidRPr="00BA37AA">
        <w:rPr>
          <w:rFonts w:asciiTheme="minorBidi" w:hAnsiTheme="minorBidi"/>
          <w:b/>
          <w:bCs/>
          <w:color w:val="FF0000"/>
          <w:sz w:val="24"/>
          <w:szCs w:val="24"/>
          <w:u w:val="single"/>
          <w:shd w:val="clear" w:color="auto" w:fill="FFFFFF"/>
        </w:rPr>
        <w:t>, </w:t>
      </w:r>
      <w:hyperlink r:id="rId23" w:tooltip="Durabilité" w:history="1">
        <w:r w:rsidRPr="00BA37AA">
          <w:rPr>
            <w:rFonts w:asciiTheme="minorBidi" w:hAnsiTheme="minorBidi"/>
            <w:b/>
            <w:bCs/>
            <w:color w:val="FF0000"/>
            <w:sz w:val="24"/>
            <w:szCs w:val="24"/>
            <w:u w:val="single"/>
          </w:rPr>
          <w:t>durabilité</w:t>
        </w:r>
      </w:hyperlink>
      <w:r w:rsidRPr="00BA37AA">
        <w:rPr>
          <w:rFonts w:asciiTheme="minorBidi" w:hAnsiTheme="minorBidi"/>
          <w:b/>
          <w:bCs/>
          <w:color w:val="FF0000"/>
          <w:sz w:val="24"/>
          <w:szCs w:val="24"/>
          <w:u w:val="single"/>
          <w:shd w:val="clear" w:color="auto" w:fill="FFFFFF"/>
        </w:rPr>
        <w:t>, </w:t>
      </w:r>
      <w:hyperlink r:id="rId24" w:tooltip="Sécurité" w:history="1">
        <w:r w:rsidRPr="00BA37AA">
          <w:rPr>
            <w:rFonts w:asciiTheme="minorBidi" w:hAnsiTheme="minorBidi"/>
            <w:b/>
            <w:bCs/>
            <w:color w:val="FF0000"/>
            <w:sz w:val="24"/>
            <w:szCs w:val="24"/>
            <w:u w:val="single"/>
          </w:rPr>
          <w:t>sécurité</w:t>
        </w:r>
      </w:hyperlink>
      <w:r w:rsidRPr="00BA37AA">
        <w:rPr>
          <w:rFonts w:asciiTheme="minorBidi" w:hAnsiTheme="minorBidi"/>
          <w:b/>
          <w:bCs/>
          <w:color w:val="FF0000"/>
          <w:sz w:val="24"/>
          <w:szCs w:val="24"/>
          <w:u w:val="single"/>
          <w:shd w:val="clear" w:color="auto" w:fill="FFFFFF"/>
        </w:rPr>
        <w:t>, facilité d’entretien, résistance au feu, à la chaleur,</w:t>
      </w:r>
      <w:r w:rsidRPr="00BA37AA">
        <w:rPr>
          <w:rFonts w:asciiTheme="minorBidi" w:hAnsiTheme="minorBidi"/>
          <w:sz w:val="24"/>
          <w:szCs w:val="24"/>
          <w:shd w:val="clear" w:color="auto" w:fill="FFFFFF"/>
        </w:rPr>
        <w:t xml:space="preserve"> </w:t>
      </w:r>
      <w:proofErr w:type="spellStart"/>
      <w:r w:rsidRPr="00BA37AA">
        <w:rPr>
          <w:rFonts w:asciiTheme="minorBidi" w:hAnsiTheme="minorBidi"/>
          <w:sz w:val="24"/>
          <w:szCs w:val="24"/>
          <w:shd w:val="clear" w:color="auto" w:fill="FFFFFF"/>
        </w:rPr>
        <w:t>etc</w:t>
      </w:r>
      <w:proofErr w:type="spellEnd"/>
      <w:r w:rsidRPr="00BA37AA">
        <w:rPr>
          <w:rFonts w:asciiTheme="minorBidi" w:hAnsiTheme="minorBidi"/>
          <w:sz w:val="24"/>
          <w:szCs w:val="24"/>
          <w:shd w:val="clear" w:color="auto" w:fill="FFFFFF"/>
        </w:rPr>
        <w:t xml:space="preserve">), mais aussi </w:t>
      </w:r>
      <w:r w:rsidRPr="00BA37AA">
        <w:rPr>
          <w:rFonts w:asciiTheme="minorBidi" w:hAnsiTheme="minorBidi"/>
          <w:color w:val="FF0000"/>
          <w:sz w:val="24"/>
          <w:szCs w:val="24"/>
          <w:shd w:val="clear" w:color="auto" w:fill="FFFFFF"/>
        </w:rPr>
        <w:t>à des critères environnementaux ou socio-environnementaux, tout au long de son </w:t>
      </w:r>
      <w:hyperlink r:id="rId25" w:tooltip="Analyse du cycle de vie" w:history="1">
        <w:r w:rsidRPr="00BA37AA">
          <w:rPr>
            <w:rFonts w:asciiTheme="minorBidi" w:hAnsiTheme="minorBidi"/>
            <w:color w:val="FF0000"/>
            <w:sz w:val="24"/>
            <w:szCs w:val="24"/>
          </w:rPr>
          <w:t>cycle de vie</w:t>
        </w:r>
      </w:hyperlink>
      <w:r w:rsidRPr="00BA37AA">
        <w:rPr>
          <w:rFonts w:asciiTheme="minorBidi" w:hAnsiTheme="minorBidi"/>
          <w:color w:val="FF0000"/>
          <w:sz w:val="24"/>
          <w:szCs w:val="24"/>
          <w:shd w:val="clear" w:color="auto" w:fill="FFFFFF"/>
        </w:rPr>
        <w:t> </w:t>
      </w:r>
      <w:r w:rsidRPr="00BA37AA">
        <w:rPr>
          <w:rFonts w:asciiTheme="minorBidi" w:hAnsiTheme="minorBidi"/>
          <w:sz w:val="24"/>
          <w:szCs w:val="24"/>
          <w:shd w:val="clear" w:color="auto" w:fill="FFFFFF"/>
        </w:rPr>
        <w:t>(c'est-à-dire de sa production à son élimination ou </w:t>
      </w:r>
      <w:hyperlink r:id="rId26" w:tooltip="Recyclage" w:history="1">
        <w:r w:rsidRPr="00BA37AA">
          <w:rPr>
            <w:rFonts w:asciiTheme="minorBidi" w:hAnsiTheme="minorBidi"/>
            <w:sz w:val="24"/>
            <w:szCs w:val="24"/>
          </w:rPr>
          <w:t>recyclage</w:t>
        </w:r>
      </w:hyperlink>
      <w:r w:rsidRPr="00BA37AA">
        <w:rPr>
          <w:rFonts w:asciiTheme="minorBidi" w:hAnsiTheme="minorBidi"/>
          <w:sz w:val="24"/>
          <w:szCs w:val="24"/>
          <w:shd w:val="clear" w:color="auto" w:fill="FFFFFF"/>
        </w:rPr>
        <w:t>) ;</w:t>
      </w:r>
      <w:r w:rsidRPr="00BA37AA">
        <w:rPr>
          <w:rFonts w:asciiTheme="minorBidi" w:hAnsiTheme="minorBidi"/>
          <w:sz w:val="24"/>
          <w:szCs w:val="24"/>
          <w:shd w:val="clear" w:color="auto" w:fill="FFFFFF"/>
        </w:rPr>
        <w:t xml:space="preserve"> il doit :</w:t>
      </w:r>
    </w:p>
    <w:p w:rsidR="008729D4" w:rsidRPr="00BA37AA" w:rsidRDefault="008729D4" w:rsidP="001B2804">
      <w:pPr>
        <w:numPr>
          <w:ilvl w:val="0"/>
          <w:numId w:val="25"/>
        </w:numPr>
        <w:shd w:val="clear" w:color="auto" w:fill="FFFFFF"/>
        <w:spacing w:before="100" w:beforeAutospacing="1" w:after="24" w:line="600" w:lineRule="auto"/>
        <w:ind w:left="384"/>
        <w:jc w:val="both"/>
        <w:rPr>
          <w:rFonts w:asciiTheme="minorBidi" w:hAnsiTheme="minorBidi"/>
          <w:color w:val="202122"/>
          <w:sz w:val="21"/>
          <w:szCs w:val="21"/>
        </w:rPr>
      </w:pPr>
      <w:r w:rsidRPr="00BA37AA">
        <w:rPr>
          <w:rFonts w:asciiTheme="minorBidi" w:hAnsiTheme="minorBidi"/>
          <w:color w:val="202122"/>
          <w:sz w:val="21"/>
          <w:szCs w:val="21"/>
        </w:rPr>
        <w:t>provenir pour ses matières premières de ressources durablement renouvelables et réellement renouvelées, sans que cela se fasse au détriment d'au</w:t>
      </w:r>
      <w:r w:rsidRPr="00BA37AA">
        <w:rPr>
          <w:rFonts w:asciiTheme="minorBidi" w:hAnsiTheme="minorBidi"/>
          <w:color w:val="202122"/>
          <w:sz w:val="21"/>
          <w:szCs w:val="21"/>
        </w:rPr>
        <w:t>tres milieux naturels.</w:t>
      </w:r>
    </w:p>
    <w:p w:rsidR="008729D4" w:rsidRPr="00BA37AA" w:rsidRDefault="008729D4" w:rsidP="001B2804">
      <w:pPr>
        <w:numPr>
          <w:ilvl w:val="0"/>
          <w:numId w:val="25"/>
        </w:numPr>
        <w:shd w:val="clear" w:color="auto" w:fill="FFFFFF"/>
        <w:spacing w:before="100" w:beforeAutospacing="1" w:after="24" w:line="600" w:lineRule="auto"/>
        <w:ind w:left="384"/>
        <w:jc w:val="both"/>
        <w:rPr>
          <w:rFonts w:asciiTheme="minorBidi" w:hAnsiTheme="minorBidi"/>
          <w:color w:val="202122"/>
          <w:sz w:val="21"/>
          <w:szCs w:val="21"/>
        </w:rPr>
      </w:pPr>
      <w:r w:rsidRPr="00BA37AA">
        <w:rPr>
          <w:rFonts w:asciiTheme="minorBidi" w:hAnsiTheme="minorBidi"/>
          <w:color w:val="202122"/>
          <w:sz w:val="21"/>
          <w:szCs w:val="21"/>
        </w:rPr>
        <w:t>présenter des qualités techniques et performances durables dans le temps ;</w:t>
      </w:r>
    </w:p>
    <w:p w:rsidR="008729D4" w:rsidRPr="00BA37AA" w:rsidRDefault="008729D4" w:rsidP="001B2804">
      <w:pPr>
        <w:numPr>
          <w:ilvl w:val="0"/>
          <w:numId w:val="25"/>
        </w:numPr>
        <w:shd w:val="clear" w:color="auto" w:fill="FFFFFF"/>
        <w:spacing w:before="100" w:beforeAutospacing="1" w:after="24" w:line="600" w:lineRule="auto"/>
        <w:ind w:left="384"/>
        <w:jc w:val="both"/>
        <w:rPr>
          <w:rFonts w:asciiTheme="minorBidi" w:hAnsiTheme="minorBidi"/>
          <w:color w:val="202122"/>
          <w:sz w:val="21"/>
          <w:szCs w:val="21"/>
        </w:rPr>
      </w:pPr>
      <w:r w:rsidRPr="00BA37AA">
        <w:rPr>
          <w:rFonts w:asciiTheme="minorBidi" w:hAnsiTheme="minorBidi"/>
          <w:color w:val="202122"/>
          <w:sz w:val="21"/>
          <w:szCs w:val="21"/>
        </w:rPr>
        <w:t>être </w:t>
      </w:r>
      <w:r w:rsidRPr="00BA37AA">
        <w:rPr>
          <w:rFonts w:asciiTheme="minorBidi" w:hAnsiTheme="minorBidi"/>
          <w:color w:val="202122"/>
          <w:sz w:val="21"/>
          <w:szCs w:val="21"/>
        </w:rPr>
        <w:t>sain</w:t>
      </w:r>
      <w:r w:rsidRPr="00BA37AA">
        <w:rPr>
          <w:rFonts w:asciiTheme="minorBidi" w:hAnsiTheme="minorBidi"/>
          <w:color w:val="202122"/>
          <w:sz w:val="21"/>
          <w:szCs w:val="21"/>
        </w:rPr>
        <w:t>, c'est-à-dire ne pas générer d'impacts négatifs sur la santé, tant lors de sa production que de sa « Mise en œuvre » et tout au cours de sa vie, y compris durant sa phase d'élimination ;</w:t>
      </w:r>
    </w:p>
    <w:p w:rsidR="008729D4" w:rsidRPr="00BA37AA" w:rsidRDefault="008729D4" w:rsidP="001B2804">
      <w:pPr>
        <w:numPr>
          <w:ilvl w:val="0"/>
          <w:numId w:val="25"/>
        </w:numPr>
        <w:shd w:val="clear" w:color="auto" w:fill="FFFFFF"/>
        <w:spacing w:before="100" w:beforeAutospacing="1" w:after="24" w:line="600" w:lineRule="auto"/>
        <w:ind w:left="384"/>
        <w:jc w:val="both"/>
        <w:rPr>
          <w:rFonts w:asciiTheme="minorBidi" w:hAnsiTheme="minorBidi"/>
          <w:color w:val="202122"/>
          <w:sz w:val="21"/>
          <w:szCs w:val="21"/>
        </w:rPr>
      </w:pPr>
      <w:r w:rsidRPr="00BA37AA">
        <w:rPr>
          <w:rFonts w:asciiTheme="minorBidi" w:hAnsiTheme="minorBidi"/>
          <w:color w:val="202122"/>
          <w:sz w:val="21"/>
          <w:szCs w:val="21"/>
        </w:rPr>
        <w:t>favoriser le confort de l’habitant et de celui qui le met en œuvre (artisan, ouvrier, habitant) ;</w:t>
      </w:r>
    </w:p>
    <w:p w:rsidR="008729D4" w:rsidRPr="00BA37AA" w:rsidRDefault="008729D4" w:rsidP="001B2804">
      <w:pPr>
        <w:numPr>
          <w:ilvl w:val="0"/>
          <w:numId w:val="25"/>
        </w:numPr>
        <w:shd w:val="clear" w:color="auto" w:fill="FFFFFF"/>
        <w:spacing w:before="100" w:beforeAutospacing="1" w:after="24" w:line="600" w:lineRule="auto"/>
        <w:ind w:left="384"/>
        <w:jc w:val="both"/>
        <w:rPr>
          <w:rFonts w:asciiTheme="minorBidi" w:hAnsiTheme="minorBidi"/>
          <w:color w:val="202122"/>
          <w:sz w:val="21"/>
          <w:szCs w:val="21"/>
        </w:rPr>
      </w:pPr>
      <w:r w:rsidRPr="00BA37AA">
        <w:rPr>
          <w:rFonts w:asciiTheme="minorBidi" w:hAnsiTheme="minorBidi"/>
          <w:color w:val="202122"/>
          <w:sz w:val="21"/>
          <w:szCs w:val="21"/>
        </w:rPr>
        <w:t>être aussi </w:t>
      </w:r>
      <w:r w:rsidRPr="00BA37AA">
        <w:rPr>
          <w:rFonts w:asciiTheme="minorBidi" w:hAnsiTheme="minorBidi"/>
          <w:color w:val="202122"/>
          <w:sz w:val="21"/>
          <w:szCs w:val="21"/>
        </w:rPr>
        <w:t>sûr</w:t>
      </w:r>
      <w:r w:rsidRPr="00BA37AA">
        <w:rPr>
          <w:rFonts w:asciiTheme="minorBidi" w:hAnsiTheme="minorBidi"/>
          <w:color w:val="202122"/>
          <w:sz w:val="21"/>
          <w:szCs w:val="21"/>
        </w:rPr>
        <w:t> qu'un matériau </w:t>
      </w:r>
      <w:r w:rsidRPr="00BA37AA">
        <w:rPr>
          <w:rFonts w:asciiTheme="minorBidi" w:hAnsiTheme="minorBidi"/>
          <w:i/>
          <w:iCs/>
          <w:color w:val="202122"/>
          <w:sz w:val="21"/>
          <w:szCs w:val="21"/>
        </w:rPr>
        <w:t>« classique »</w:t>
      </w:r>
      <w:r w:rsidRPr="00BA37AA">
        <w:rPr>
          <w:rFonts w:asciiTheme="minorBidi" w:hAnsiTheme="minorBidi"/>
          <w:color w:val="202122"/>
          <w:sz w:val="21"/>
          <w:szCs w:val="21"/>
        </w:rPr>
        <w:t> ;</w:t>
      </w:r>
    </w:p>
    <w:p w:rsidR="008729D4" w:rsidRPr="00BA37AA" w:rsidRDefault="008729D4" w:rsidP="001B2804">
      <w:pPr>
        <w:numPr>
          <w:ilvl w:val="0"/>
          <w:numId w:val="25"/>
        </w:numPr>
        <w:shd w:val="clear" w:color="auto" w:fill="FFFFFF"/>
        <w:spacing w:before="100" w:beforeAutospacing="1" w:after="24" w:line="600" w:lineRule="auto"/>
        <w:ind w:left="384"/>
        <w:jc w:val="both"/>
        <w:rPr>
          <w:rFonts w:asciiTheme="minorBidi" w:hAnsiTheme="minorBidi"/>
          <w:color w:val="202122"/>
          <w:sz w:val="21"/>
          <w:szCs w:val="21"/>
        </w:rPr>
      </w:pPr>
      <w:r w:rsidRPr="00BA37AA">
        <w:rPr>
          <w:rFonts w:asciiTheme="minorBidi" w:hAnsiTheme="minorBidi"/>
          <w:color w:val="202122"/>
          <w:sz w:val="21"/>
          <w:szCs w:val="21"/>
        </w:rPr>
        <w:lastRenderedPageBreak/>
        <w:t>avoir un impact (coût) environnemental et énergétique faible ou neutre. En particulier le matériau de base ne devrait pas être rare, et il doit induire une consommation d'énergie la plus faible possible sur l'ensemble de son cycle de vie, cette consommation devant être en quelque sorte largement compensée par le fait que son usage permette d'importantes économies d’énergie durant toute la durée de vie du bâtiment grâce à ses performances d’isolant. Souvent ces matériaux sont totalement biodégradables et ne consomment donc pas d'énergie en fin de vie ;</w:t>
      </w:r>
    </w:p>
    <w:p w:rsidR="001B2804" w:rsidRDefault="008729D4" w:rsidP="001B2804">
      <w:pPr>
        <w:numPr>
          <w:ilvl w:val="0"/>
          <w:numId w:val="25"/>
        </w:numPr>
        <w:shd w:val="clear" w:color="auto" w:fill="FFFFFF"/>
        <w:spacing w:before="100" w:beforeAutospacing="1" w:after="24" w:line="360" w:lineRule="auto"/>
        <w:ind w:left="384"/>
        <w:jc w:val="both"/>
        <w:rPr>
          <w:rFonts w:asciiTheme="minorBidi" w:hAnsiTheme="minorBidi"/>
          <w:color w:val="202122"/>
          <w:sz w:val="21"/>
          <w:szCs w:val="21"/>
        </w:rPr>
      </w:pPr>
      <w:r w:rsidRPr="00BA37AA">
        <w:rPr>
          <w:rFonts w:asciiTheme="minorBidi" w:hAnsiTheme="minorBidi"/>
          <w:color w:val="202122"/>
          <w:sz w:val="21"/>
          <w:szCs w:val="21"/>
        </w:rPr>
        <w:t>présenter à long terme, des coûts d’investissement (conception-fabrication) et différés (entretien, remplacement, recyclage), évités (pollution, déconstruction, transports) connus, et les plus bas possibles</w:t>
      </w:r>
      <w:r w:rsidRPr="00BA37AA">
        <w:rPr>
          <w:rFonts w:asciiTheme="minorBidi" w:hAnsiTheme="minorBidi"/>
          <w:color w:val="202122"/>
          <w:sz w:val="21"/>
          <w:szCs w:val="21"/>
        </w:rPr>
        <w:t xml:space="preserve">. </w:t>
      </w:r>
      <w:r w:rsidRPr="00BA37AA">
        <w:rPr>
          <w:rFonts w:asciiTheme="minorBidi" w:hAnsiTheme="minorBidi"/>
          <w:color w:val="202122"/>
          <w:sz w:val="21"/>
          <w:szCs w:val="21"/>
        </w:rPr>
        <w:t>il est accessible à tous (tant en ce qui concerne le coût que les informations fournies et garanties par l'autorité publique ; son écobilan doit en particulier, comme celui des autres matériaux prendre en compte l'« </w:t>
      </w:r>
      <w:r w:rsidRPr="00BA37AA">
        <w:rPr>
          <w:rFonts w:asciiTheme="minorBidi" w:hAnsiTheme="minorBidi"/>
          <w:i/>
          <w:iCs/>
          <w:color w:val="202122"/>
          <w:sz w:val="21"/>
          <w:szCs w:val="21"/>
        </w:rPr>
        <w:t>énergie grise</w:t>
      </w:r>
      <w:r w:rsidRPr="00BA37AA">
        <w:rPr>
          <w:rFonts w:asciiTheme="minorBidi" w:hAnsiTheme="minorBidi"/>
          <w:color w:val="202122"/>
          <w:sz w:val="21"/>
          <w:szCs w:val="21"/>
        </w:rPr>
        <w:t> » dépensée pour l'extraction, le transport et la transformation des matières premières, la fabrication, le stockage et la distribution et la fin de vie du matériau).</w:t>
      </w:r>
    </w:p>
    <w:p w:rsidR="001B2804" w:rsidRPr="001B2804" w:rsidRDefault="001B2804" w:rsidP="001B2804">
      <w:pPr>
        <w:shd w:val="clear" w:color="auto" w:fill="FFFFFF"/>
        <w:spacing w:before="100" w:beforeAutospacing="1" w:after="24" w:line="360" w:lineRule="auto"/>
        <w:ind w:left="384"/>
        <w:rPr>
          <w:rFonts w:asciiTheme="minorBidi" w:hAnsiTheme="minorBidi"/>
          <w:color w:val="202122"/>
          <w:sz w:val="21"/>
          <w:szCs w:val="21"/>
        </w:rPr>
      </w:pPr>
      <w:r w:rsidRPr="001B2804">
        <w:rPr>
          <w:rStyle w:val="mw-headline"/>
          <w:rFonts w:asciiTheme="minorBidi" w:hAnsiTheme="minorBidi"/>
          <w:b/>
          <w:bCs/>
          <w:color w:val="000000"/>
        </w:rPr>
        <w:t>Exemples d'éco matériaux</w:t>
      </w:r>
    </w:p>
    <w:p w:rsidR="008729D4" w:rsidRPr="00BA37AA" w:rsidRDefault="008729D4" w:rsidP="001B2804">
      <w:pPr>
        <w:numPr>
          <w:ilvl w:val="0"/>
          <w:numId w:val="26"/>
        </w:numPr>
        <w:shd w:val="clear" w:color="auto" w:fill="FFFFFF"/>
        <w:spacing w:before="100" w:beforeAutospacing="1" w:after="24" w:line="360" w:lineRule="auto"/>
        <w:ind w:left="384"/>
        <w:rPr>
          <w:rFonts w:asciiTheme="minorBidi" w:hAnsiTheme="minorBidi"/>
          <w:color w:val="202122"/>
          <w:sz w:val="21"/>
          <w:szCs w:val="21"/>
        </w:rPr>
      </w:pPr>
      <w:r w:rsidRPr="00BA37AA">
        <w:rPr>
          <w:rFonts w:asciiTheme="minorBidi" w:hAnsiTheme="minorBidi"/>
          <w:color w:val="202122"/>
          <w:sz w:val="21"/>
          <w:szCs w:val="21"/>
        </w:rPr>
        <w:t>Bois</w:t>
      </w:r>
      <w:r w:rsidRPr="00BA37AA">
        <w:rPr>
          <w:rFonts w:asciiTheme="minorBidi" w:hAnsiTheme="minorBidi"/>
          <w:color w:val="202122"/>
          <w:sz w:val="21"/>
          <w:szCs w:val="21"/>
        </w:rPr>
        <w:t xml:space="preserve"> (à condition de choisir des essences naturellement résistantes aux insectes, champignons, UV, </w:t>
      </w:r>
      <w:proofErr w:type="spellStart"/>
      <w:r w:rsidRPr="00BA37AA">
        <w:rPr>
          <w:rFonts w:asciiTheme="minorBidi" w:hAnsiTheme="minorBidi"/>
          <w:color w:val="202122"/>
          <w:sz w:val="21"/>
          <w:szCs w:val="21"/>
        </w:rPr>
        <w:t>etc</w:t>
      </w:r>
      <w:proofErr w:type="spellEnd"/>
      <w:r w:rsidRPr="00BA37AA">
        <w:rPr>
          <w:rFonts w:asciiTheme="minorBidi" w:hAnsiTheme="minorBidi"/>
          <w:color w:val="202122"/>
          <w:sz w:val="21"/>
          <w:szCs w:val="21"/>
        </w:rPr>
        <w:t>) et non imbibées de pesticides</w:t>
      </w:r>
    </w:p>
    <w:p w:rsidR="008729D4" w:rsidRPr="00BA37AA" w:rsidRDefault="008729D4" w:rsidP="00BA37AA">
      <w:pPr>
        <w:numPr>
          <w:ilvl w:val="0"/>
          <w:numId w:val="26"/>
        </w:numPr>
        <w:shd w:val="clear" w:color="auto" w:fill="FFFFFF"/>
        <w:spacing w:before="100" w:beforeAutospacing="1" w:after="24" w:line="480" w:lineRule="auto"/>
        <w:ind w:left="384"/>
        <w:rPr>
          <w:rFonts w:asciiTheme="minorBidi" w:hAnsiTheme="minorBidi"/>
          <w:color w:val="202122"/>
          <w:sz w:val="21"/>
          <w:szCs w:val="21"/>
        </w:rPr>
      </w:pPr>
      <w:r w:rsidRPr="00BA37AA">
        <w:rPr>
          <w:rFonts w:asciiTheme="minorBidi" w:hAnsiTheme="minorBidi"/>
          <w:color w:val="202122"/>
          <w:sz w:val="21"/>
          <w:szCs w:val="21"/>
        </w:rPr>
        <w:t xml:space="preserve"> </w:t>
      </w:r>
      <w:r w:rsidRPr="00BA37AA">
        <w:rPr>
          <w:rFonts w:asciiTheme="minorBidi" w:hAnsiTheme="minorBidi"/>
          <w:color w:val="202122"/>
          <w:sz w:val="21"/>
          <w:szCs w:val="21"/>
        </w:rPr>
        <w:t>huile de lin</w:t>
      </w:r>
      <w:r w:rsidRPr="00BA37AA">
        <w:rPr>
          <w:rFonts w:asciiTheme="minorBidi" w:hAnsiTheme="minorBidi"/>
          <w:color w:val="202122"/>
          <w:sz w:val="21"/>
          <w:szCs w:val="21"/>
        </w:rPr>
        <w:t> (qui peut protéger le bois, imperméabiliser un mur, produire le </w:t>
      </w:r>
      <w:r w:rsidRPr="00BA37AA">
        <w:rPr>
          <w:rFonts w:asciiTheme="minorBidi" w:hAnsiTheme="minorBidi"/>
          <w:color w:val="202122"/>
          <w:sz w:val="21"/>
          <w:szCs w:val="21"/>
        </w:rPr>
        <w:t>linoleum</w:t>
      </w:r>
      <w:r w:rsidRPr="00BA37AA">
        <w:rPr>
          <w:rFonts w:asciiTheme="minorBidi" w:hAnsiTheme="minorBidi"/>
          <w:color w:val="202122"/>
          <w:sz w:val="21"/>
          <w:szCs w:val="21"/>
        </w:rPr>
        <w:t xml:space="preserve">, </w:t>
      </w:r>
      <w:proofErr w:type="spellStart"/>
      <w:r w:rsidRPr="00BA37AA">
        <w:rPr>
          <w:rFonts w:asciiTheme="minorBidi" w:hAnsiTheme="minorBidi"/>
          <w:color w:val="202122"/>
          <w:sz w:val="21"/>
          <w:szCs w:val="21"/>
        </w:rPr>
        <w:t>etc</w:t>
      </w:r>
      <w:proofErr w:type="spellEnd"/>
      <w:r w:rsidRPr="00BA37AA">
        <w:rPr>
          <w:rFonts w:asciiTheme="minorBidi" w:hAnsiTheme="minorBidi"/>
          <w:color w:val="202122"/>
          <w:sz w:val="21"/>
          <w:szCs w:val="21"/>
        </w:rPr>
        <w:t>)</w:t>
      </w:r>
    </w:p>
    <w:p w:rsidR="00BA37AA" w:rsidRPr="00BA37AA" w:rsidRDefault="008729D4" w:rsidP="008D4C91">
      <w:pPr>
        <w:numPr>
          <w:ilvl w:val="0"/>
          <w:numId w:val="26"/>
        </w:numPr>
        <w:shd w:val="clear" w:color="auto" w:fill="FFFFFF"/>
        <w:spacing w:before="100" w:beforeAutospacing="1" w:after="24" w:line="480" w:lineRule="auto"/>
        <w:ind w:left="384"/>
        <w:rPr>
          <w:rFonts w:asciiTheme="minorBidi" w:hAnsiTheme="minorBidi"/>
          <w:color w:val="202122"/>
          <w:sz w:val="21"/>
          <w:szCs w:val="21"/>
        </w:rPr>
      </w:pPr>
      <w:r w:rsidRPr="00BA37AA">
        <w:rPr>
          <w:rFonts w:asciiTheme="minorBidi" w:hAnsiTheme="minorBidi"/>
          <w:color w:val="202122"/>
          <w:sz w:val="21"/>
          <w:szCs w:val="21"/>
        </w:rPr>
        <w:t xml:space="preserve"> laines (ex : laine de </w:t>
      </w:r>
      <w:r w:rsidRPr="00BA37AA">
        <w:rPr>
          <w:rFonts w:asciiTheme="minorBidi" w:hAnsiTheme="minorBidi"/>
          <w:color w:val="202122"/>
          <w:sz w:val="21"/>
          <w:szCs w:val="21"/>
        </w:rPr>
        <w:t>mouton</w:t>
      </w:r>
      <w:r w:rsidRPr="00BA37AA">
        <w:rPr>
          <w:rFonts w:asciiTheme="minorBidi" w:hAnsiTheme="minorBidi"/>
          <w:color w:val="202122"/>
          <w:sz w:val="21"/>
          <w:szCs w:val="21"/>
        </w:rPr>
        <w:t>) et </w:t>
      </w:r>
      <w:r w:rsidRPr="00BA37AA">
        <w:rPr>
          <w:rFonts w:asciiTheme="minorBidi" w:hAnsiTheme="minorBidi"/>
          <w:color w:val="202122"/>
          <w:sz w:val="21"/>
          <w:szCs w:val="21"/>
        </w:rPr>
        <w:t>poils</w:t>
      </w:r>
      <w:r w:rsidRPr="00BA37AA">
        <w:rPr>
          <w:rFonts w:asciiTheme="minorBidi" w:hAnsiTheme="minorBidi"/>
          <w:color w:val="202122"/>
          <w:sz w:val="21"/>
          <w:szCs w:val="21"/>
        </w:rPr>
        <w:t> ou </w:t>
      </w:r>
      <w:r w:rsidRPr="00BA37AA">
        <w:rPr>
          <w:rFonts w:asciiTheme="minorBidi" w:hAnsiTheme="minorBidi"/>
          <w:color w:val="202122"/>
          <w:sz w:val="21"/>
          <w:szCs w:val="21"/>
        </w:rPr>
        <w:t>fibres</w:t>
      </w:r>
      <w:r w:rsidRPr="00BA37AA">
        <w:rPr>
          <w:rFonts w:asciiTheme="minorBidi" w:hAnsiTheme="minorBidi"/>
          <w:color w:val="202122"/>
          <w:sz w:val="21"/>
          <w:szCs w:val="21"/>
        </w:rPr>
        <w:t xml:space="preserve"> végétales </w:t>
      </w:r>
    </w:p>
    <w:p w:rsidR="008729D4" w:rsidRPr="00BA37AA" w:rsidRDefault="008729D4" w:rsidP="001B2804">
      <w:pPr>
        <w:numPr>
          <w:ilvl w:val="0"/>
          <w:numId w:val="26"/>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 xml:space="preserve">Il existe aussi des peintures sans solvants ni dérivés de pétrole dites « naturelles ». </w:t>
      </w:r>
    </w:p>
    <w:p w:rsidR="008729D4" w:rsidRPr="00BA37AA" w:rsidRDefault="008729D4" w:rsidP="001B2804">
      <w:pPr>
        <w:numPr>
          <w:ilvl w:val="0"/>
          <w:numId w:val="26"/>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terre crue</w:t>
      </w:r>
      <w:r w:rsidRPr="00BA37AA">
        <w:rPr>
          <w:rFonts w:asciiTheme="minorBidi" w:hAnsiTheme="minorBidi"/>
          <w:color w:val="202122"/>
          <w:sz w:val="21"/>
          <w:szCs w:val="21"/>
        </w:rPr>
        <w:t> ;</w:t>
      </w:r>
    </w:p>
    <w:p w:rsidR="001B2804" w:rsidRDefault="008729D4" w:rsidP="001B2804">
      <w:pPr>
        <w:numPr>
          <w:ilvl w:val="0"/>
          <w:numId w:val="26"/>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terre cuite</w:t>
      </w:r>
    </w:p>
    <w:p w:rsidR="008729D4" w:rsidRPr="001B2804" w:rsidRDefault="008729D4" w:rsidP="001B2804">
      <w:pPr>
        <w:shd w:val="clear" w:color="auto" w:fill="FFFFFF"/>
        <w:spacing w:before="100" w:beforeAutospacing="1" w:after="24" w:line="240" w:lineRule="auto"/>
        <w:ind w:left="384"/>
        <w:rPr>
          <w:rFonts w:asciiTheme="minorBidi" w:hAnsiTheme="minorBidi"/>
          <w:color w:val="202122"/>
          <w:sz w:val="21"/>
          <w:szCs w:val="21"/>
        </w:rPr>
      </w:pPr>
      <w:r w:rsidRPr="001B2804">
        <w:rPr>
          <w:rFonts w:asciiTheme="minorBidi" w:hAnsiTheme="minorBidi"/>
          <w:b/>
          <w:bCs/>
          <w:color w:val="FF0000"/>
          <w:sz w:val="21"/>
          <w:szCs w:val="21"/>
        </w:rPr>
        <w:t>Matériaux d'isolation :</w:t>
      </w:r>
    </w:p>
    <w:p w:rsidR="008729D4" w:rsidRPr="00BA37AA" w:rsidRDefault="008729D4" w:rsidP="001B280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chanvre</w:t>
      </w:r>
      <w:r w:rsidRPr="00BA37AA">
        <w:rPr>
          <w:rFonts w:asciiTheme="minorBidi" w:hAnsiTheme="minorBidi"/>
          <w:color w:val="202122"/>
          <w:sz w:val="21"/>
          <w:szCs w:val="21"/>
        </w:rPr>
        <w:t> ;</w:t>
      </w:r>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roche volcanique</w:t>
      </w:r>
      <w:r w:rsidRPr="00BA37AA">
        <w:rPr>
          <w:rFonts w:asciiTheme="minorBidi" w:hAnsiTheme="minorBidi"/>
          <w:color w:val="202122"/>
          <w:sz w:val="21"/>
          <w:szCs w:val="21"/>
        </w:rPr>
        <w:t> ;</w:t>
      </w:r>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liège</w:t>
      </w:r>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laine de mouton</w:t>
      </w:r>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paille</w:t>
      </w:r>
      <w:r w:rsidRPr="00BA37AA">
        <w:rPr>
          <w:rFonts w:asciiTheme="minorBidi" w:hAnsiTheme="minorBidi"/>
          <w:color w:val="202122"/>
          <w:sz w:val="21"/>
          <w:szCs w:val="21"/>
        </w:rPr>
        <w:t> (dans un mur terre-paille, ou en botte à plat ou sur champs posées et protégées par de</w:t>
      </w:r>
      <w:r w:rsidR="00BA37AA">
        <w:rPr>
          <w:rFonts w:asciiTheme="minorBidi" w:hAnsiTheme="minorBidi"/>
          <w:color w:val="202122"/>
          <w:sz w:val="21"/>
          <w:szCs w:val="21"/>
        </w:rPr>
        <w:t xml:space="preserve">s techniques </w:t>
      </w:r>
      <w:proofErr w:type="gramStart"/>
      <w:r w:rsidR="00BA37AA">
        <w:rPr>
          <w:rFonts w:asciiTheme="minorBidi" w:hAnsiTheme="minorBidi"/>
          <w:color w:val="202122"/>
          <w:sz w:val="21"/>
          <w:szCs w:val="21"/>
        </w:rPr>
        <w:t xml:space="preserve">adaptées </w:t>
      </w:r>
      <w:r w:rsidRPr="00BA37AA">
        <w:rPr>
          <w:rFonts w:asciiTheme="minorBidi" w:hAnsiTheme="minorBidi"/>
          <w:color w:val="202122"/>
          <w:sz w:val="21"/>
          <w:szCs w:val="21"/>
        </w:rPr>
        <w:t>)</w:t>
      </w:r>
      <w:proofErr w:type="gramEnd"/>
      <w:r w:rsidRPr="00BA37AA">
        <w:rPr>
          <w:rFonts w:asciiTheme="minorBidi" w:hAnsiTheme="minorBidi"/>
          <w:color w:val="202122"/>
          <w:sz w:val="21"/>
          <w:szCs w:val="21"/>
        </w:rPr>
        <w:t>.</w:t>
      </w:r>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herbe</w:t>
      </w:r>
      <w:hyperlink r:id="rId27" w:anchor="cite_note-6" w:history="1">
        <w:r w:rsidRPr="00BA37AA">
          <w:rPr>
            <w:rStyle w:val="Lienhypertexte"/>
            <w:rFonts w:asciiTheme="minorBidi" w:hAnsiTheme="minorBidi"/>
            <w:color w:val="0B0080"/>
            <w:sz w:val="17"/>
            <w:szCs w:val="17"/>
            <w:vertAlign w:val="superscript"/>
          </w:rPr>
          <w:t>6</w:t>
        </w:r>
      </w:hyperlink>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lin</w:t>
      </w:r>
    </w:p>
    <w:p w:rsidR="008729D4" w:rsidRPr="00BA37AA" w:rsidRDefault="008729D4" w:rsidP="008729D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plumes</w:t>
      </w:r>
    </w:p>
    <w:p w:rsidR="00771169" w:rsidRPr="001B2804" w:rsidRDefault="008729D4" w:rsidP="001B2804">
      <w:pPr>
        <w:numPr>
          <w:ilvl w:val="0"/>
          <w:numId w:val="27"/>
        </w:numPr>
        <w:shd w:val="clear" w:color="auto" w:fill="FFFFFF"/>
        <w:spacing w:before="100" w:beforeAutospacing="1" w:after="24" w:line="240" w:lineRule="auto"/>
        <w:ind w:left="384"/>
        <w:rPr>
          <w:rFonts w:asciiTheme="minorBidi" w:hAnsiTheme="minorBidi"/>
          <w:color w:val="202122"/>
          <w:sz w:val="21"/>
          <w:szCs w:val="21"/>
        </w:rPr>
      </w:pPr>
      <w:r w:rsidRPr="00BA37AA">
        <w:rPr>
          <w:rFonts w:asciiTheme="minorBidi" w:hAnsiTheme="minorBidi"/>
          <w:color w:val="202122"/>
          <w:sz w:val="21"/>
          <w:szCs w:val="21"/>
        </w:rPr>
        <w:t>ouate de cellulose</w:t>
      </w:r>
      <w:r w:rsidR="001B2804">
        <w:rPr>
          <w:rFonts w:asciiTheme="minorBidi" w:hAnsiTheme="minorBidi"/>
          <w:color w:val="202122"/>
          <w:sz w:val="21"/>
          <w:szCs w:val="21"/>
        </w:rPr>
        <w:t xml:space="preserve">     et la </w:t>
      </w:r>
      <w:r w:rsidRPr="001B2804">
        <w:rPr>
          <w:rFonts w:asciiTheme="minorBidi" w:hAnsiTheme="minorBidi"/>
          <w:color w:val="202122"/>
          <w:sz w:val="21"/>
          <w:szCs w:val="21"/>
        </w:rPr>
        <w:t>laine de bois</w:t>
      </w:r>
      <w:r w:rsidR="00771169" w:rsidRPr="001B2804">
        <w:rPr>
          <w:rFonts w:asciiTheme="minorBidi" w:hAnsiTheme="minorBidi"/>
          <w:b/>
          <w:bCs/>
          <w:color w:val="FF0000"/>
          <w:sz w:val="28"/>
          <w:szCs w:val="28"/>
        </w:rPr>
        <w:br w:type="page"/>
      </w:r>
    </w:p>
    <w:p w:rsidR="00771169" w:rsidRPr="00771169" w:rsidRDefault="00771169" w:rsidP="00771169">
      <w:pPr>
        <w:tabs>
          <w:tab w:val="left" w:pos="2100"/>
          <w:tab w:val="center" w:pos="4536"/>
        </w:tabs>
        <w:ind w:left="644"/>
        <w:jc w:val="center"/>
        <w:rPr>
          <w:b/>
          <w:bCs/>
          <w:color w:val="FF0000"/>
          <w:sz w:val="28"/>
          <w:szCs w:val="28"/>
        </w:rPr>
      </w:pPr>
      <w:r w:rsidRPr="001B2804">
        <w:rPr>
          <w:b/>
          <w:bCs/>
          <w:color w:val="FF0000"/>
          <w:sz w:val="36"/>
          <w:szCs w:val="36"/>
        </w:rPr>
        <w:lastRenderedPageBreak/>
        <w:t>Les</w:t>
      </w:r>
      <w:r w:rsidRPr="00771169">
        <w:rPr>
          <w:b/>
          <w:bCs/>
          <w:color w:val="FF0000"/>
          <w:sz w:val="28"/>
          <w:szCs w:val="28"/>
        </w:rPr>
        <w:t xml:space="preserve"> </w:t>
      </w:r>
      <w:r w:rsidRPr="001B2804">
        <w:rPr>
          <w:b/>
          <w:bCs/>
          <w:color w:val="FF0000"/>
          <w:sz w:val="36"/>
          <w:szCs w:val="36"/>
        </w:rPr>
        <w:t>Liants</w:t>
      </w:r>
    </w:p>
    <w:p w:rsidR="00771169" w:rsidRPr="00771169" w:rsidRDefault="00771169" w:rsidP="00771169">
      <w:pPr>
        <w:tabs>
          <w:tab w:val="left" w:pos="2100"/>
          <w:tab w:val="center" w:pos="4536"/>
        </w:tabs>
        <w:ind w:left="644"/>
        <w:rPr>
          <w:b/>
          <w:bCs/>
          <w:color w:val="FF0000"/>
          <w:sz w:val="28"/>
          <w:szCs w:val="28"/>
        </w:rPr>
      </w:pPr>
      <w:r w:rsidRPr="00771169">
        <w:rPr>
          <w:b/>
          <w:bCs/>
          <w:color w:val="FF0000"/>
          <w:sz w:val="28"/>
          <w:szCs w:val="28"/>
        </w:rPr>
        <w:t xml:space="preserve"> Introduction : </w:t>
      </w:r>
    </w:p>
    <w:p w:rsidR="00771169" w:rsidRDefault="00771169" w:rsidP="00771169">
      <w:pPr>
        <w:tabs>
          <w:tab w:val="left" w:pos="2100"/>
          <w:tab w:val="center" w:pos="4536"/>
        </w:tabs>
        <w:spacing w:line="360" w:lineRule="auto"/>
        <w:ind w:left="644"/>
        <w:jc w:val="both"/>
        <w:rPr>
          <w:rFonts w:asciiTheme="majorBidi" w:hAnsiTheme="majorBidi" w:cstheme="majorBidi"/>
          <w:sz w:val="28"/>
          <w:szCs w:val="28"/>
        </w:rPr>
      </w:pPr>
      <w:r w:rsidRPr="00771169">
        <w:rPr>
          <w:rFonts w:asciiTheme="majorBidi" w:hAnsiTheme="majorBidi" w:cstheme="majorBidi"/>
          <w:sz w:val="28"/>
          <w:szCs w:val="28"/>
        </w:rPr>
        <w:t xml:space="preserve">Les liants minéraux sont des poudres finement broyées résultant de transformation de roches. Mélangées à l’eau, ces poudres forment une pâte plastique qui durcie avec le temps suite à des réactions chimiques. Il existe deux catégories de liants : </w:t>
      </w:r>
      <w:r w:rsidRPr="00771169">
        <w:rPr>
          <w:rFonts w:asciiTheme="majorBidi" w:hAnsiTheme="majorBidi" w:cstheme="majorBidi"/>
          <w:color w:val="70AD47" w:themeColor="accent6"/>
          <w:sz w:val="28"/>
          <w:szCs w:val="28"/>
        </w:rPr>
        <w:t>Liants aériens</w:t>
      </w:r>
      <w:r w:rsidRPr="00771169">
        <w:rPr>
          <w:rFonts w:asciiTheme="majorBidi" w:hAnsiTheme="majorBidi" w:cstheme="majorBidi"/>
          <w:sz w:val="28"/>
          <w:szCs w:val="28"/>
        </w:rPr>
        <w:t xml:space="preserve"> et </w:t>
      </w:r>
      <w:r w:rsidRPr="00771169">
        <w:rPr>
          <w:rFonts w:asciiTheme="majorBidi" w:hAnsiTheme="majorBidi" w:cstheme="majorBidi"/>
          <w:color w:val="70AD47" w:themeColor="accent6"/>
          <w:sz w:val="28"/>
          <w:szCs w:val="28"/>
        </w:rPr>
        <w:t>liants hydrauliques</w:t>
      </w:r>
      <w:r w:rsidRPr="00771169">
        <w:rPr>
          <w:rFonts w:asciiTheme="majorBidi" w:hAnsiTheme="majorBidi" w:cstheme="majorBidi"/>
          <w:sz w:val="28"/>
          <w:szCs w:val="28"/>
        </w:rPr>
        <w:t>.</w:t>
      </w:r>
    </w:p>
    <w:p w:rsidR="00771169" w:rsidRDefault="00771169" w:rsidP="00771169">
      <w:pPr>
        <w:tabs>
          <w:tab w:val="left" w:pos="2100"/>
          <w:tab w:val="center" w:pos="4536"/>
        </w:tabs>
        <w:spacing w:line="360" w:lineRule="auto"/>
        <w:ind w:left="644"/>
        <w:jc w:val="both"/>
        <w:rPr>
          <w:rFonts w:asciiTheme="majorBidi" w:hAnsiTheme="majorBidi" w:cstheme="majorBidi"/>
          <w:sz w:val="28"/>
          <w:szCs w:val="28"/>
        </w:rPr>
      </w:pPr>
    </w:p>
    <w:p w:rsidR="00771169" w:rsidRDefault="00771169" w:rsidP="00771169">
      <w:pPr>
        <w:tabs>
          <w:tab w:val="left" w:pos="2100"/>
          <w:tab w:val="center" w:pos="4536"/>
        </w:tabs>
        <w:spacing w:line="360" w:lineRule="auto"/>
        <w:ind w:left="644"/>
        <w:jc w:val="both"/>
        <w:rPr>
          <w:rFonts w:asciiTheme="majorBidi" w:hAnsiTheme="majorBidi" w:cstheme="majorBidi"/>
          <w:color w:val="70AD47" w:themeColor="accent6"/>
          <w:sz w:val="28"/>
          <w:szCs w:val="28"/>
        </w:rPr>
      </w:pPr>
      <w:r>
        <w:rPr>
          <w:rFonts w:asciiTheme="majorBidi" w:hAnsiTheme="majorBidi" w:cstheme="majorBidi"/>
          <w:sz w:val="28"/>
          <w:szCs w:val="28"/>
        </w:rPr>
        <w:t xml:space="preserve">LES </w:t>
      </w:r>
      <w:r w:rsidRPr="00771169">
        <w:rPr>
          <w:rFonts w:asciiTheme="majorBidi" w:hAnsiTheme="majorBidi" w:cstheme="majorBidi"/>
          <w:b/>
          <w:color w:val="70AD47" w:themeColor="accent6"/>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LIANTS</w:t>
      </w:r>
      <w:r>
        <w:rPr>
          <w:rFonts w:asciiTheme="majorBidi" w:hAnsiTheme="majorBidi" w:cstheme="majorBidi"/>
          <w:sz w:val="28"/>
          <w:szCs w:val="28"/>
        </w:rPr>
        <w:t xml:space="preserve"> SONT DES </w:t>
      </w:r>
      <w:r w:rsidRPr="00771169">
        <w:rPr>
          <w:rFonts w:asciiTheme="majorBidi" w:hAnsiTheme="majorBidi" w:cstheme="majorBidi"/>
          <w:color w:val="70AD47" w:themeColor="accent6"/>
          <w:sz w:val="28"/>
          <w:szCs w:val="28"/>
        </w:rPr>
        <w:t>MATERIAUX DE CONSTRUCTION</w:t>
      </w:r>
      <w:r>
        <w:rPr>
          <w:rFonts w:asciiTheme="majorBidi" w:hAnsiTheme="majorBidi" w:cstheme="majorBidi"/>
          <w:color w:val="70AD47" w:themeColor="accent6"/>
          <w:sz w:val="28"/>
          <w:szCs w:val="28"/>
        </w:rPr>
        <w:t xml:space="preserve"> </w:t>
      </w:r>
    </w:p>
    <w:p w:rsidR="00771169" w:rsidRDefault="00771169" w:rsidP="00771169">
      <w:pPr>
        <w:tabs>
          <w:tab w:val="left" w:pos="2100"/>
          <w:tab w:val="center" w:pos="4536"/>
        </w:tabs>
        <w:spacing w:line="360" w:lineRule="auto"/>
        <w:ind w:left="644"/>
        <w:jc w:val="center"/>
        <w:rPr>
          <w:rFonts w:asciiTheme="majorBidi" w:hAnsiTheme="majorBidi" w:cstheme="majorBidi"/>
          <w:sz w:val="28"/>
          <w:szCs w:val="28"/>
        </w:rPr>
      </w:pPr>
      <w:r w:rsidRPr="00771169">
        <w:rPr>
          <w:rFonts w:asciiTheme="majorBidi" w:hAnsiTheme="majorBidi" w:cstheme="majorBidi"/>
          <w:b/>
          <w:color w:val="F7CAAC" w:themeColor="accent2" w:themeTint="66"/>
          <w:sz w:val="28"/>
          <w:szCs w:val="28"/>
          <w14:textOutline w14:w="11112" w14:cap="flat" w14:cmpd="sng" w14:algn="ctr">
            <w14:solidFill>
              <w14:schemeClr w14:val="accent2"/>
            </w14:solidFill>
            <w14:prstDash w14:val="solid"/>
            <w14:round/>
          </w14:textOutline>
        </w:rPr>
        <w:t>+</w:t>
      </w:r>
      <w:r>
        <w:rPr>
          <w:rFonts w:asciiTheme="majorBidi" w:hAnsiTheme="majorBidi" w:cstheme="majorBidi"/>
          <w:sz w:val="28"/>
          <w:szCs w:val="28"/>
        </w:rPr>
        <w:t xml:space="preserve"> DE </w:t>
      </w:r>
      <w:r w:rsidRPr="00771169">
        <w:rPr>
          <w:rFonts w:asciiTheme="majorBidi" w:hAnsiTheme="majorBidi" w:cstheme="majorBidi"/>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L’EAU</w:t>
      </w:r>
    </w:p>
    <w:p w:rsidR="00771169" w:rsidRDefault="00771169" w:rsidP="00771169">
      <w:pPr>
        <w:tabs>
          <w:tab w:val="left" w:pos="2100"/>
          <w:tab w:val="center" w:pos="4536"/>
        </w:tabs>
        <w:spacing w:line="360" w:lineRule="auto"/>
        <w:ind w:left="644"/>
        <w:jc w:val="center"/>
        <w:rPr>
          <w:rFonts w:asciiTheme="majorBidi" w:hAnsiTheme="majorBidi" w:cstheme="majorBidi"/>
          <w:color w:val="FF0000"/>
          <w:sz w:val="28"/>
          <w:szCs w:val="28"/>
        </w:rPr>
      </w:pPr>
      <w:r>
        <w:rPr>
          <w:rFonts w:asciiTheme="majorBidi" w:hAnsiTheme="majorBidi" w:cstheme="majorBidi"/>
          <w:sz w:val="28"/>
          <w:szCs w:val="28"/>
        </w:rPr>
        <w:t xml:space="preserve">= </w:t>
      </w:r>
      <w:r w:rsidRPr="00771169">
        <w:rPr>
          <w:rFonts w:asciiTheme="majorBidi" w:hAnsiTheme="majorBidi" w:cstheme="majorBidi"/>
          <w:b/>
          <w:color w:val="F7CAAC" w:themeColor="accent2" w:themeTint="66"/>
          <w:sz w:val="28"/>
          <w:szCs w:val="28"/>
          <w14:textOutline w14:w="11112" w14:cap="flat" w14:cmpd="sng" w14:algn="ctr">
            <w14:solidFill>
              <w14:schemeClr w14:val="accent2"/>
            </w14:solidFill>
            <w14:prstDash w14:val="solid"/>
            <w14:round/>
          </w14:textOutline>
        </w:rPr>
        <w:t>PATE PLASTIQUE</w:t>
      </w:r>
    </w:p>
    <w:p w:rsidR="00771169" w:rsidRDefault="00771169" w:rsidP="00771169">
      <w:pPr>
        <w:tabs>
          <w:tab w:val="left" w:pos="2100"/>
          <w:tab w:val="center" w:pos="4536"/>
        </w:tabs>
        <w:spacing w:line="360" w:lineRule="auto"/>
        <w:ind w:left="644"/>
        <w:jc w:val="center"/>
        <w:rPr>
          <w:rFonts w:asciiTheme="majorBidi" w:hAnsiTheme="majorBidi" w:cstheme="majorBidi"/>
          <w:sz w:val="28"/>
          <w:szCs w:val="28"/>
        </w:rPr>
      </w:pPr>
      <w:r>
        <w:rPr>
          <w:rFonts w:asciiTheme="majorBidi" w:hAnsiTheme="majorBidi" w:cstheme="majorBidi"/>
          <w:color w:val="FF0000"/>
          <w:sz w:val="28"/>
          <w:szCs w:val="28"/>
        </w:rPr>
        <w:t xml:space="preserve">LE LIANT </w:t>
      </w:r>
      <w:r>
        <w:rPr>
          <w:rFonts w:asciiTheme="majorBidi" w:hAnsiTheme="majorBidi" w:cstheme="majorBidi"/>
          <w:sz w:val="28"/>
          <w:szCs w:val="28"/>
        </w:rPr>
        <w:t>sert à </w:t>
      </w:r>
      <w:r w:rsidRPr="00771169">
        <w:rPr>
          <w:rFonts w:asciiTheme="majorBidi" w:hAnsiTheme="majorBidi" w:cstheme="majorBidi"/>
          <w:color w:val="70AD47" w:themeColor="accent6"/>
          <w:sz w:val="28"/>
          <w:szCs w:val="28"/>
        </w:rPr>
        <w:t xml:space="preserve">: solidifier et agglomérer </w:t>
      </w:r>
      <w:r>
        <w:rPr>
          <w:rFonts w:asciiTheme="majorBidi" w:hAnsiTheme="majorBidi" w:cstheme="majorBidi"/>
          <w:sz w:val="28"/>
          <w:szCs w:val="28"/>
        </w:rPr>
        <w:t>certains matériaux (agrégats : sable et gravier) entre eux.</w:t>
      </w:r>
    </w:p>
    <w:p w:rsidR="00771169" w:rsidRPr="00771169" w:rsidRDefault="00E93509" w:rsidP="00771169">
      <w:pPr>
        <w:tabs>
          <w:tab w:val="left" w:pos="2100"/>
          <w:tab w:val="center" w:pos="4536"/>
        </w:tabs>
        <w:spacing w:line="360" w:lineRule="auto"/>
        <w:ind w:left="644"/>
        <w:jc w:val="center"/>
        <w:rPr>
          <w:rFonts w:asciiTheme="majorBidi" w:hAnsiTheme="majorBidi" w:cstheme="majorBidi"/>
          <w:sz w:val="28"/>
          <w:szCs w:val="28"/>
        </w:rPr>
      </w:pPr>
      <w:r>
        <w:rPr>
          <w:rFonts w:asciiTheme="majorBidi" w:hAnsiTheme="majorBidi" w:cstheme="majorBidi"/>
          <w:sz w:val="28"/>
          <w:szCs w:val="28"/>
        </w:rPr>
        <w:t>*****************</w:t>
      </w:r>
      <w:r w:rsidR="00771169">
        <w:rPr>
          <w:noProof/>
          <w:lang w:eastAsia="fr-FR"/>
        </w:rPr>
        <w:drawing>
          <wp:inline distT="0" distB="0" distL="0" distR="0" wp14:anchorId="27284DC2" wp14:editId="24662B46">
            <wp:extent cx="5760720" cy="3843020"/>
            <wp:effectExtent l="0" t="0" r="0" b="5080"/>
            <wp:docPr id="7" name="Image 7"/>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a:extLst>
                        <a:ext uri="{28A0092B-C50C-407E-A947-70E740481C1C}">
                          <a14:useLocalDpi xmlns:a14="http://schemas.microsoft.com/office/drawing/2010/main" val="0"/>
                        </a:ext>
                      </a:extLst>
                    </a:blip>
                    <a:stretch>
                      <a:fillRect/>
                    </a:stretch>
                  </pic:blipFill>
                  <pic:spPr>
                    <a:xfrm>
                      <a:off x="0" y="0"/>
                      <a:ext cx="5760720" cy="3843020"/>
                    </a:xfrm>
                    <a:prstGeom prst="rect">
                      <a:avLst/>
                    </a:prstGeom>
                  </pic:spPr>
                </pic:pic>
              </a:graphicData>
            </a:graphic>
          </wp:inline>
        </w:drawing>
      </w:r>
    </w:p>
    <w:p w:rsidR="00771169" w:rsidRPr="00771169" w:rsidRDefault="00771169" w:rsidP="00771169">
      <w:pPr>
        <w:tabs>
          <w:tab w:val="left" w:pos="2100"/>
          <w:tab w:val="center" w:pos="4536"/>
        </w:tabs>
        <w:spacing w:line="360" w:lineRule="auto"/>
        <w:ind w:left="644"/>
        <w:jc w:val="both"/>
        <w:rPr>
          <w:rFonts w:asciiTheme="majorBidi" w:hAnsiTheme="majorBidi" w:cstheme="majorBidi"/>
          <w:sz w:val="28"/>
          <w:szCs w:val="28"/>
        </w:rPr>
      </w:pPr>
    </w:p>
    <w:p w:rsidR="00771169" w:rsidRDefault="00771169" w:rsidP="00771169">
      <w:pPr>
        <w:tabs>
          <w:tab w:val="left" w:pos="2100"/>
          <w:tab w:val="center" w:pos="4536"/>
        </w:tabs>
        <w:ind w:left="644"/>
        <w:jc w:val="both"/>
        <w:rPr>
          <w:rFonts w:asciiTheme="majorBidi" w:hAnsiTheme="majorBidi" w:cstheme="majorBidi"/>
          <w:sz w:val="28"/>
          <w:szCs w:val="28"/>
        </w:rPr>
      </w:pPr>
      <w:r w:rsidRPr="00771169">
        <w:rPr>
          <w:b/>
          <w:bCs/>
          <w:color w:val="FF0000"/>
          <w:sz w:val="28"/>
          <w:szCs w:val="28"/>
        </w:rPr>
        <w:t xml:space="preserve"> - Les liants aériens </w:t>
      </w:r>
      <w:r w:rsidRPr="00771169">
        <w:rPr>
          <w:rFonts w:asciiTheme="majorBidi" w:hAnsiTheme="majorBidi" w:cstheme="majorBidi"/>
          <w:sz w:val="28"/>
          <w:szCs w:val="28"/>
        </w:rPr>
        <w:t>durcissent, augmentent leur résistance mécanique et se conservent à l’air libre. (Exemples : plâtre, ch</w:t>
      </w:r>
      <w:r w:rsidR="00257D0E">
        <w:rPr>
          <w:rFonts w:asciiTheme="majorBidi" w:hAnsiTheme="majorBidi" w:cstheme="majorBidi"/>
          <w:sz w:val="28"/>
          <w:szCs w:val="28"/>
        </w:rPr>
        <w:t>aux aérienne</w:t>
      </w:r>
      <w:r w:rsidRPr="00771169">
        <w:rPr>
          <w:rFonts w:asciiTheme="majorBidi" w:hAnsiTheme="majorBidi" w:cstheme="majorBidi"/>
          <w:sz w:val="28"/>
          <w:szCs w:val="28"/>
        </w:rPr>
        <w:t xml:space="preserve">) </w:t>
      </w:r>
    </w:p>
    <w:p w:rsidR="00257D0E" w:rsidRPr="00771169" w:rsidRDefault="00257D0E" w:rsidP="00771169">
      <w:pPr>
        <w:tabs>
          <w:tab w:val="left" w:pos="2100"/>
          <w:tab w:val="center" w:pos="4536"/>
        </w:tabs>
        <w:ind w:left="644"/>
        <w:jc w:val="both"/>
        <w:rPr>
          <w:rFonts w:asciiTheme="majorBidi" w:hAnsiTheme="majorBidi" w:cstheme="majorBidi"/>
          <w:sz w:val="28"/>
          <w:szCs w:val="28"/>
        </w:rPr>
      </w:pPr>
    </w:p>
    <w:p w:rsidR="00771169" w:rsidRPr="00771169" w:rsidRDefault="00771169" w:rsidP="00771169">
      <w:pPr>
        <w:tabs>
          <w:tab w:val="left" w:pos="2100"/>
          <w:tab w:val="center" w:pos="4536"/>
        </w:tabs>
        <w:ind w:left="644"/>
        <w:jc w:val="both"/>
        <w:rPr>
          <w:rFonts w:asciiTheme="majorBidi" w:hAnsiTheme="majorBidi" w:cstheme="majorBidi"/>
          <w:sz w:val="28"/>
          <w:szCs w:val="28"/>
        </w:rPr>
      </w:pPr>
      <w:r w:rsidRPr="00771169">
        <w:rPr>
          <w:b/>
          <w:bCs/>
          <w:color w:val="FF0000"/>
          <w:sz w:val="28"/>
          <w:szCs w:val="28"/>
        </w:rPr>
        <w:t xml:space="preserve">- Les liants hydrauliques </w:t>
      </w:r>
      <w:r w:rsidRPr="00771169">
        <w:rPr>
          <w:rFonts w:asciiTheme="majorBidi" w:hAnsiTheme="majorBidi" w:cstheme="majorBidi"/>
          <w:sz w:val="28"/>
          <w:szCs w:val="28"/>
        </w:rPr>
        <w:t>peuvent durcir, augmenter leur résistance mécanique et se conserver non seulement à l’air mais aussi sous l’eau. (Exemples : ciments, chaux hydraulique…etc.)</w:t>
      </w:r>
    </w:p>
    <w:p w:rsidR="00E93509" w:rsidRDefault="00E93509" w:rsidP="00771169">
      <w:pPr>
        <w:tabs>
          <w:tab w:val="left" w:pos="2100"/>
          <w:tab w:val="center" w:pos="4536"/>
        </w:tabs>
        <w:jc w:val="both"/>
        <w:rPr>
          <w:rFonts w:asciiTheme="majorBidi" w:hAnsiTheme="majorBidi" w:cstheme="majorBidi"/>
          <w:sz w:val="28"/>
          <w:szCs w:val="28"/>
        </w:rPr>
      </w:pPr>
      <w:r w:rsidRPr="00771169">
        <w:rPr>
          <w:b/>
          <w:bCs/>
          <w:color w:val="FF0000"/>
          <w:sz w:val="28"/>
          <w:szCs w:val="28"/>
        </w:rPr>
        <w:t xml:space="preserve">.1) Les Chaux : </w:t>
      </w:r>
      <w:r w:rsidRPr="00771169">
        <w:rPr>
          <w:rFonts w:asciiTheme="majorBidi" w:hAnsiTheme="majorBidi" w:cstheme="majorBidi"/>
          <w:sz w:val="28"/>
          <w:szCs w:val="28"/>
        </w:rPr>
        <w:t xml:space="preserve">Elles résultent de la cuisson de roches calcaires à une température environ 1000°C. Les roches calcaires naturelles contiennent souvent des impuretés en particulier argileuses, selon le degré de pureté des calcaires utilisés on peut avoir de la chaux aérienne ou hydraulique. </w:t>
      </w:r>
    </w:p>
    <w:p w:rsidR="00257D0E" w:rsidRDefault="00257D0E" w:rsidP="00257D0E">
      <w:pPr>
        <w:tabs>
          <w:tab w:val="left" w:pos="2100"/>
          <w:tab w:val="center" w:pos="4536"/>
        </w:tabs>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777541" cy="2828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caire.jpg"/>
                    <pic:cNvPicPr/>
                  </pic:nvPicPr>
                  <pic:blipFill>
                    <a:blip r:embed="rId29">
                      <a:extLst>
                        <a:ext uri="{28A0092B-C50C-407E-A947-70E740481C1C}">
                          <a14:useLocalDpi xmlns:a14="http://schemas.microsoft.com/office/drawing/2010/main" val="0"/>
                        </a:ext>
                      </a:extLst>
                    </a:blip>
                    <a:stretch>
                      <a:fillRect/>
                    </a:stretch>
                  </pic:blipFill>
                  <pic:spPr>
                    <a:xfrm>
                      <a:off x="0" y="0"/>
                      <a:ext cx="3806809" cy="2850491"/>
                    </a:xfrm>
                    <a:prstGeom prst="rect">
                      <a:avLst/>
                    </a:prstGeom>
                    <a:ln>
                      <a:noFill/>
                    </a:ln>
                    <a:effectLst>
                      <a:softEdge rad="112500"/>
                    </a:effectLst>
                  </pic:spPr>
                </pic:pic>
              </a:graphicData>
            </a:graphic>
          </wp:inline>
        </w:drawing>
      </w:r>
    </w:p>
    <w:p w:rsidR="00257D0E" w:rsidRPr="00257D0E" w:rsidRDefault="00257D0E" w:rsidP="00257D0E">
      <w:pPr>
        <w:tabs>
          <w:tab w:val="left" w:pos="2100"/>
          <w:tab w:val="center" w:pos="4536"/>
        </w:tabs>
        <w:jc w:val="center"/>
        <w:rPr>
          <w:rFonts w:asciiTheme="majorBidi" w:hAnsiTheme="majorBidi" w:cstheme="majorBidi"/>
          <w:b/>
          <w:bCs/>
          <w:sz w:val="28"/>
          <w:szCs w:val="28"/>
        </w:rPr>
      </w:pPr>
      <w:r w:rsidRPr="00257D0E">
        <w:rPr>
          <w:rFonts w:asciiTheme="majorBidi" w:hAnsiTheme="majorBidi" w:cstheme="majorBidi"/>
          <w:b/>
          <w:bCs/>
          <w:sz w:val="28"/>
          <w:szCs w:val="28"/>
        </w:rPr>
        <w:t>Roche calcaire</w:t>
      </w:r>
    </w:p>
    <w:p w:rsidR="00257D0E" w:rsidRPr="006F139C" w:rsidRDefault="00257D0E"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sz w:val="28"/>
          <w:szCs w:val="28"/>
        </w:rPr>
        <w:t>La chaux est un corps chimique </w:t>
      </w:r>
      <w:hyperlink r:id="rId30" w:tooltip="Minéral" w:history="1">
        <w:r w:rsidRPr="006F139C">
          <w:rPr>
            <w:rFonts w:asciiTheme="majorBidi" w:hAnsiTheme="majorBidi" w:cstheme="majorBidi"/>
            <w:sz w:val="28"/>
            <w:szCs w:val="28"/>
          </w:rPr>
          <w:t>minéral</w:t>
        </w:r>
      </w:hyperlink>
      <w:r w:rsidRPr="006F139C">
        <w:rPr>
          <w:rFonts w:asciiTheme="majorBidi" w:hAnsiTheme="majorBidi" w:cstheme="majorBidi"/>
          <w:sz w:val="28"/>
          <w:szCs w:val="28"/>
        </w:rPr>
        <w:t>, l'</w:t>
      </w:r>
      <w:hyperlink r:id="rId31" w:tooltip="Oxyde de calcium" w:history="1">
        <w:r w:rsidRPr="006F139C">
          <w:rPr>
            <w:rFonts w:asciiTheme="majorBidi" w:hAnsiTheme="majorBidi" w:cstheme="majorBidi"/>
            <w:sz w:val="28"/>
            <w:szCs w:val="28"/>
          </w:rPr>
          <w:t>oxyde de calcium</w:t>
        </w:r>
      </w:hyperlink>
      <w:r w:rsidRPr="006F139C">
        <w:rPr>
          <w:rFonts w:asciiTheme="majorBidi" w:hAnsiTheme="majorBidi" w:cstheme="majorBidi"/>
          <w:sz w:val="28"/>
          <w:szCs w:val="28"/>
        </w:rPr>
        <w:t xml:space="preserve"> de formule brute </w:t>
      </w:r>
      <w:proofErr w:type="spellStart"/>
      <w:r w:rsidRPr="006F139C">
        <w:rPr>
          <w:rFonts w:asciiTheme="majorBidi" w:hAnsiTheme="majorBidi" w:cstheme="majorBidi"/>
          <w:sz w:val="28"/>
          <w:szCs w:val="28"/>
        </w:rPr>
        <w:t>CaO</w:t>
      </w:r>
      <w:proofErr w:type="spellEnd"/>
      <w:r w:rsidRPr="006F139C">
        <w:rPr>
          <w:rFonts w:asciiTheme="majorBidi" w:hAnsiTheme="majorBidi" w:cstheme="majorBidi"/>
          <w:sz w:val="28"/>
          <w:szCs w:val="28"/>
        </w:rPr>
        <w:t>. L'oxyde de calcium, de </w:t>
      </w:r>
      <w:hyperlink r:id="rId32" w:tooltip="Formule chimique" w:history="1">
        <w:r w:rsidRPr="006F139C">
          <w:rPr>
            <w:rFonts w:asciiTheme="majorBidi" w:hAnsiTheme="majorBidi" w:cstheme="majorBidi"/>
            <w:sz w:val="28"/>
            <w:szCs w:val="28"/>
          </w:rPr>
          <w:t>formule chimique</w:t>
        </w:r>
      </w:hyperlink>
      <w:r w:rsidRPr="006F139C">
        <w:rPr>
          <w:rFonts w:asciiTheme="majorBidi" w:hAnsiTheme="majorBidi" w:cstheme="majorBidi"/>
          <w:sz w:val="28"/>
          <w:szCs w:val="28"/>
        </w:rPr>
        <w:t> </w:t>
      </w:r>
      <w:proofErr w:type="spellStart"/>
      <w:r w:rsidRPr="006F139C">
        <w:rPr>
          <w:rFonts w:asciiTheme="majorBidi" w:hAnsiTheme="majorBidi" w:cstheme="majorBidi"/>
          <w:sz w:val="28"/>
          <w:szCs w:val="28"/>
        </w:rPr>
        <w:t>CaO</w:t>
      </w:r>
      <w:proofErr w:type="spellEnd"/>
      <w:r w:rsidRPr="006F139C">
        <w:rPr>
          <w:rFonts w:asciiTheme="majorBidi" w:hAnsiTheme="majorBidi" w:cstheme="majorBidi"/>
          <w:sz w:val="28"/>
          <w:szCs w:val="28"/>
        </w:rPr>
        <w:t>, est le seul </w:t>
      </w:r>
      <w:hyperlink r:id="rId33" w:tooltip="Oxyde" w:history="1">
        <w:r w:rsidRPr="006F139C">
          <w:rPr>
            <w:rFonts w:asciiTheme="majorBidi" w:hAnsiTheme="majorBidi" w:cstheme="majorBidi"/>
            <w:sz w:val="28"/>
            <w:szCs w:val="28"/>
          </w:rPr>
          <w:t>oxyde</w:t>
        </w:r>
      </w:hyperlink>
      <w:r w:rsidRPr="006F139C">
        <w:rPr>
          <w:rFonts w:asciiTheme="majorBidi" w:hAnsiTheme="majorBidi" w:cstheme="majorBidi"/>
          <w:sz w:val="28"/>
          <w:szCs w:val="28"/>
        </w:rPr>
        <w:t> connu du </w:t>
      </w:r>
      <w:hyperlink r:id="rId34" w:tooltip="Calcium" w:history="1">
        <w:r w:rsidRPr="006F139C">
          <w:rPr>
            <w:rFonts w:asciiTheme="majorBidi" w:hAnsiTheme="majorBidi" w:cstheme="majorBidi"/>
            <w:sz w:val="28"/>
            <w:szCs w:val="28"/>
          </w:rPr>
          <w:t>calcium</w:t>
        </w:r>
      </w:hyperlink>
      <w:r w:rsidRPr="006F139C">
        <w:rPr>
          <w:rFonts w:asciiTheme="majorBidi" w:hAnsiTheme="majorBidi" w:cstheme="majorBidi"/>
          <w:sz w:val="28"/>
          <w:szCs w:val="28"/>
        </w:rPr>
        <w:t>.</w:t>
      </w:r>
    </w:p>
    <w:p w:rsidR="00257D0E" w:rsidRPr="006F139C" w:rsidRDefault="00257D0E"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sz w:val="28"/>
          <w:szCs w:val="28"/>
        </w:rPr>
        <w:t>Communément appelé </w:t>
      </w:r>
      <w:hyperlink r:id="rId35" w:anchor="La_chaux_vive" w:tooltip="Chaux (matière)" w:history="1">
        <w:r w:rsidRPr="006F139C">
          <w:rPr>
            <w:rFonts w:asciiTheme="majorBidi" w:hAnsiTheme="majorBidi" w:cstheme="majorBidi"/>
            <w:sz w:val="28"/>
            <w:szCs w:val="28"/>
          </w:rPr>
          <w:t>chaux vive</w:t>
        </w:r>
      </w:hyperlink>
      <w:r w:rsidRPr="006F139C">
        <w:rPr>
          <w:rFonts w:asciiTheme="majorBidi" w:hAnsiTheme="majorBidi" w:cstheme="majorBidi"/>
          <w:sz w:val="28"/>
          <w:szCs w:val="28"/>
        </w:rPr>
        <w:t>, il est obtenu par </w:t>
      </w:r>
      <w:hyperlink r:id="rId36" w:tooltip="Calcination" w:history="1">
        <w:r w:rsidRPr="006F139C">
          <w:rPr>
            <w:rFonts w:asciiTheme="majorBidi" w:hAnsiTheme="majorBidi" w:cstheme="majorBidi"/>
            <w:sz w:val="28"/>
            <w:szCs w:val="28"/>
          </w:rPr>
          <w:t>calcination</w:t>
        </w:r>
      </w:hyperlink>
      <w:r w:rsidRPr="006F139C">
        <w:rPr>
          <w:rFonts w:asciiTheme="majorBidi" w:hAnsiTheme="majorBidi" w:cstheme="majorBidi"/>
          <w:sz w:val="28"/>
          <w:szCs w:val="28"/>
        </w:rPr>
        <w:t> du </w:t>
      </w:r>
      <w:hyperlink r:id="rId37" w:tooltip="Calcaire" w:history="1">
        <w:r w:rsidRPr="006F139C">
          <w:rPr>
            <w:rFonts w:asciiTheme="majorBidi" w:hAnsiTheme="majorBidi" w:cstheme="majorBidi"/>
            <w:sz w:val="28"/>
            <w:szCs w:val="28"/>
          </w:rPr>
          <w:t>calcaire</w:t>
        </w:r>
      </w:hyperlink>
      <w:r w:rsidRPr="006F139C">
        <w:rPr>
          <w:rFonts w:asciiTheme="majorBidi" w:hAnsiTheme="majorBidi" w:cstheme="majorBidi"/>
          <w:sz w:val="28"/>
          <w:szCs w:val="28"/>
        </w:rPr>
        <w:t> à 825 °C</w:t>
      </w:r>
      <w:r w:rsidR="006F139C" w:rsidRPr="006F139C">
        <w:rPr>
          <w:rFonts w:asciiTheme="majorBidi" w:hAnsiTheme="majorBidi" w:cstheme="majorBidi"/>
          <w:sz w:val="28"/>
          <w:szCs w:val="28"/>
        </w:rPr>
        <w:t xml:space="preserve">. </w:t>
      </w:r>
      <w:r w:rsidRPr="006F139C">
        <w:rPr>
          <w:rFonts w:asciiTheme="majorBidi" w:hAnsiTheme="majorBidi" w:cstheme="majorBidi"/>
          <w:sz w:val="28"/>
          <w:szCs w:val="28"/>
        </w:rPr>
        <w:t> </w:t>
      </w:r>
    </w:p>
    <w:p w:rsidR="006F139C" w:rsidRPr="006F139C" w:rsidRDefault="006F139C"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sz w:val="28"/>
          <w:szCs w:val="28"/>
        </w:rPr>
        <w:t>Il y a lieu de distinguer :</w:t>
      </w:r>
    </w:p>
    <w:p w:rsidR="006F139C" w:rsidRPr="006F139C" w:rsidRDefault="006F139C"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b/>
          <w:bCs/>
          <w:color w:val="70AD47" w:themeColor="accent6"/>
          <w:sz w:val="28"/>
          <w:szCs w:val="28"/>
        </w:rPr>
        <w:t>Chaux aérienne</w:t>
      </w:r>
      <w:r w:rsidRPr="006F139C">
        <w:rPr>
          <w:rFonts w:asciiTheme="majorBidi" w:hAnsiTheme="majorBidi" w:cstheme="majorBidi"/>
          <w:color w:val="70AD47" w:themeColor="accent6"/>
          <w:sz w:val="28"/>
          <w:szCs w:val="28"/>
        </w:rPr>
        <w:t> </w:t>
      </w:r>
      <w:r w:rsidRPr="006F139C">
        <w:rPr>
          <w:rFonts w:asciiTheme="majorBidi" w:hAnsiTheme="majorBidi" w:cstheme="majorBidi"/>
          <w:sz w:val="28"/>
          <w:szCs w:val="28"/>
        </w:rPr>
        <w:t>: le phénomène de cristallisation s'opère en présence d'air. Les chaux aériennes se répartissent en :</w:t>
      </w:r>
    </w:p>
    <w:p w:rsidR="006F139C" w:rsidRPr="006F139C" w:rsidRDefault="006F139C"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b/>
          <w:bCs/>
          <w:color w:val="FF0000"/>
          <w:sz w:val="28"/>
          <w:szCs w:val="28"/>
        </w:rPr>
        <w:lastRenderedPageBreak/>
        <w:t>Chaux grasses</w:t>
      </w:r>
      <w:r w:rsidRPr="006F139C">
        <w:rPr>
          <w:rFonts w:asciiTheme="majorBidi" w:hAnsiTheme="majorBidi" w:cstheme="majorBidi"/>
          <w:sz w:val="28"/>
          <w:szCs w:val="28"/>
        </w:rPr>
        <w:t>, obtenues à partir de calcaires très purs ou contenant de 0,1 à 1 % d'argile,</w:t>
      </w:r>
    </w:p>
    <w:p w:rsidR="006F139C" w:rsidRPr="006F139C" w:rsidRDefault="006F139C"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b/>
          <w:bCs/>
          <w:color w:val="FF0000"/>
          <w:sz w:val="28"/>
          <w:szCs w:val="28"/>
        </w:rPr>
        <w:t>Chaux maigres</w:t>
      </w:r>
      <w:r w:rsidRPr="006F139C">
        <w:rPr>
          <w:rFonts w:asciiTheme="majorBidi" w:hAnsiTheme="majorBidi" w:cstheme="majorBidi"/>
          <w:sz w:val="28"/>
          <w:szCs w:val="28"/>
        </w:rPr>
        <w:t>, obtenues à partir de calcaires contenant de 2 à 8 % d'argile ;</w:t>
      </w:r>
    </w:p>
    <w:p w:rsidR="006F139C" w:rsidRPr="006F139C" w:rsidRDefault="006F139C"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b/>
          <w:bCs/>
          <w:color w:val="FF0000"/>
          <w:sz w:val="28"/>
          <w:szCs w:val="28"/>
        </w:rPr>
        <w:t>Chaux hydrauliques</w:t>
      </w:r>
      <w:r w:rsidRPr="006F139C">
        <w:rPr>
          <w:rFonts w:asciiTheme="majorBidi" w:hAnsiTheme="majorBidi" w:cstheme="majorBidi"/>
          <w:color w:val="FF0000"/>
          <w:sz w:val="28"/>
          <w:szCs w:val="28"/>
        </w:rPr>
        <w:t> </w:t>
      </w:r>
      <w:r w:rsidRPr="006F139C">
        <w:rPr>
          <w:rFonts w:asciiTheme="majorBidi" w:hAnsiTheme="majorBidi" w:cstheme="majorBidi"/>
          <w:sz w:val="28"/>
          <w:szCs w:val="28"/>
        </w:rPr>
        <w:t>: le phénomène de cristallisation s'opère aussi en milieu aqueux, obtenues à partir de calcaires contenant plus de 8 % d'argile.</w:t>
      </w:r>
    </w:p>
    <w:p w:rsidR="006F139C" w:rsidRDefault="006F139C" w:rsidP="006F139C">
      <w:pPr>
        <w:tabs>
          <w:tab w:val="left" w:pos="2100"/>
          <w:tab w:val="center" w:pos="4536"/>
        </w:tabs>
        <w:jc w:val="both"/>
        <w:rPr>
          <w:rFonts w:asciiTheme="majorBidi" w:hAnsiTheme="majorBidi" w:cstheme="majorBidi"/>
          <w:sz w:val="28"/>
          <w:szCs w:val="28"/>
        </w:rPr>
      </w:pPr>
      <w:r w:rsidRPr="006F139C">
        <w:rPr>
          <w:rFonts w:asciiTheme="majorBidi" w:hAnsiTheme="majorBidi" w:cstheme="majorBidi"/>
          <w:sz w:val="28"/>
          <w:szCs w:val="28"/>
        </w:rPr>
        <w:t xml:space="preserve">La dénomination chaux grasse/chaux maigre est venue de ce que les chaux maigres augmentent peu de volume lorsqu'on les réduit à l'état de pâte tandis que les chaux grasses donnent un volume plus important, on dit qu'elles foisonnent beaucoup plus. </w:t>
      </w:r>
    </w:p>
    <w:p w:rsidR="006F139C" w:rsidRPr="006F139C" w:rsidRDefault="006F139C" w:rsidP="006F139C">
      <w:pPr>
        <w:tabs>
          <w:tab w:val="left" w:pos="2100"/>
          <w:tab w:val="center" w:pos="4536"/>
        </w:tabs>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329219" cy="1746914"/>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ux viv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3893" cy="1750420"/>
                    </a:xfrm>
                    <a:prstGeom prst="rect">
                      <a:avLst/>
                    </a:prstGeom>
                    <a:ln>
                      <a:noFill/>
                    </a:ln>
                    <a:effectLst>
                      <a:softEdge rad="112500"/>
                    </a:effectLst>
                  </pic:spPr>
                </pic:pic>
              </a:graphicData>
            </a:graphic>
          </wp:inline>
        </w:drawing>
      </w:r>
    </w:p>
    <w:p w:rsidR="00C22B10" w:rsidRDefault="006F139C" w:rsidP="006F139C">
      <w:pPr>
        <w:tabs>
          <w:tab w:val="left" w:pos="2100"/>
          <w:tab w:val="center" w:pos="4536"/>
        </w:tabs>
        <w:jc w:val="center"/>
        <w:rPr>
          <w:rFonts w:asciiTheme="majorBidi" w:hAnsiTheme="majorBidi" w:cstheme="majorBidi"/>
          <w:b/>
          <w:bCs/>
          <w:sz w:val="28"/>
          <w:szCs w:val="28"/>
        </w:rPr>
      </w:pPr>
      <w:r w:rsidRPr="006F139C">
        <w:rPr>
          <w:rFonts w:asciiTheme="majorBidi" w:hAnsiTheme="majorBidi" w:cstheme="majorBidi"/>
          <w:b/>
          <w:bCs/>
          <w:sz w:val="28"/>
          <w:szCs w:val="28"/>
        </w:rPr>
        <w:t>Poudre de chaux vive</w:t>
      </w:r>
    </w:p>
    <w:p w:rsidR="006F139C" w:rsidRPr="006F139C" w:rsidRDefault="006F139C" w:rsidP="006F139C">
      <w:pPr>
        <w:tabs>
          <w:tab w:val="left" w:pos="2100"/>
          <w:tab w:val="center" w:pos="4536"/>
        </w:tabs>
        <w:jc w:val="center"/>
        <w:rPr>
          <w:rFonts w:asciiTheme="majorBidi" w:hAnsiTheme="majorBidi" w:cstheme="majorBidi"/>
          <w:b/>
          <w:bCs/>
          <w:sz w:val="28"/>
          <w:szCs w:val="28"/>
        </w:rPr>
      </w:pPr>
    </w:p>
    <w:sectPr w:rsidR="006F139C" w:rsidRPr="006F13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2AE"/>
    <w:multiLevelType w:val="hybridMultilevel"/>
    <w:tmpl w:val="452CF926"/>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551C55"/>
    <w:multiLevelType w:val="hybridMultilevel"/>
    <w:tmpl w:val="D0AA9D2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BF44AC0"/>
    <w:multiLevelType w:val="multilevel"/>
    <w:tmpl w:val="BF468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542BF"/>
    <w:multiLevelType w:val="hybridMultilevel"/>
    <w:tmpl w:val="978EB280"/>
    <w:lvl w:ilvl="0" w:tplc="49B4F6EE">
      <w:start w:val="1"/>
      <w:numFmt w:val="bullet"/>
      <w:lvlText w:val="•"/>
      <w:lvlJc w:val="left"/>
      <w:pPr>
        <w:tabs>
          <w:tab w:val="num" w:pos="720"/>
        </w:tabs>
        <w:ind w:left="720" w:hanging="360"/>
      </w:pPr>
      <w:rPr>
        <w:rFonts w:ascii="Arial" w:hAnsi="Arial" w:hint="default"/>
      </w:rPr>
    </w:lvl>
    <w:lvl w:ilvl="1" w:tplc="C206EFC0" w:tentative="1">
      <w:start w:val="1"/>
      <w:numFmt w:val="bullet"/>
      <w:lvlText w:val="•"/>
      <w:lvlJc w:val="left"/>
      <w:pPr>
        <w:tabs>
          <w:tab w:val="num" w:pos="1440"/>
        </w:tabs>
        <w:ind w:left="1440" w:hanging="360"/>
      </w:pPr>
      <w:rPr>
        <w:rFonts w:ascii="Arial" w:hAnsi="Arial" w:hint="default"/>
      </w:rPr>
    </w:lvl>
    <w:lvl w:ilvl="2" w:tplc="57327194" w:tentative="1">
      <w:start w:val="1"/>
      <w:numFmt w:val="bullet"/>
      <w:lvlText w:val="•"/>
      <w:lvlJc w:val="left"/>
      <w:pPr>
        <w:tabs>
          <w:tab w:val="num" w:pos="2160"/>
        </w:tabs>
        <w:ind w:left="2160" w:hanging="360"/>
      </w:pPr>
      <w:rPr>
        <w:rFonts w:ascii="Arial" w:hAnsi="Arial" w:hint="default"/>
      </w:rPr>
    </w:lvl>
    <w:lvl w:ilvl="3" w:tplc="DBFA92C0" w:tentative="1">
      <w:start w:val="1"/>
      <w:numFmt w:val="bullet"/>
      <w:lvlText w:val="•"/>
      <w:lvlJc w:val="left"/>
      <w:pPr>
        <w:tabs>
          <w:tab w:val="num" w:pos="2880"/>
        </w:tabs>
        <w:ind w:left="2880" w:hanging="360"/>
      </w:pPr>
      <w:rPr>
        <w:rFonts w:ascii="Arial" w:hAnsi="Arial" w:hint="default"/>
      </w:rPr>
    </w:lvl>
    <w:lvl w:ilvl="4" w:tplc="70641C50" w:tentative="1">
      <w:start w:val="1"/>
      <w:numFmt w:val="bullet"/>
      <w:lvlText w:val="•"/>
      <w:lvlJc w:val="left"/>
      <w:pPr>
        <w:tabs>
          <w:tab w:val="num" w:pos="3600"/>
        </w:tabs>
        <w:ind w:left="3600" w:hanging="360"/>
      </w:pPr>
      <w:rPr>
        <w:rFonts w:ascii="Arial" w:hAnsi="Arial" w:hint="default"/>
      </w:rPr>
    </w:lvl>
    <w:lvl w:ilvl="5" w:tplc="91FE3BE0" w:tentative="1">
      <w:start w:val="1"/>
      <w:numFmt w:val="bullet"/>
      <w:lvlText w:val="•"/>
      <w:lvlJc w:val="left"/>
      <w:pPr>
        <w:tabs>
          <w:tab w:val="num" w:pos="4320"/>
        </w:tabs>
        <w:ind w:left="4320" w:hanging="360"/>
      </w:pPr>
      <w:rPr>
        <w:rFonts w:ascii="Arial" w:hAnsi="Arial" w:hint="default"/>
      </w:rPr>
    </w:lvl>
    <w:lvl w:ilvl="6" w:tplc="8F2E8154" w:tentative="1">
      <w:start w:val="1"/>
      <w:numFmt w:val="bullet"/>
      <w:lvlText w:val="•"/>
      <w:lvlJc w:val="left"/>
      <w:pPr>
        <w:tabs>
          <w:tab w:val="num" w:pos="5040"/>
        </w:tabs>
        <w:ind w:left="5040" w:hanging="360"/>
      </w:pPr>
      <w:rPr>
        <w:rFonts w:ascii="Arial" w:hAnsi="Arial" w:hint="default"/>
      </w:rPr>
    </w:lvl>
    <w:lvl w:ilvl="7" w:tplc="0E60E12E" w:tentative="1">
      <w:start w:val="1"/>
      <w:numFmt w:val="bullet"/>
      <w:lvlText w:val="•"/>
      <w:lvlJc w:val="left"/>
      <w:pPr>
        <w:tabs>
          <w:tab w:val="num" w:pos="5760"/>
        </w:tabs>
        <w:ind w:left="5760" w:hanging="360"/>
      </w:pPr>
      <w:rPr>
        <w:rFonts w:ascii="Arial" w:hAnsi="Arial" w:hint="default"/>
      </w:rPr>
    </w:lvl>
    <w:lvl w:ilvl="8" w:tplc="3D38F9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327DAA"/>
    <w:multiLevelType w:val="hybridMultilevel"/>
    <w:tmpl w:val="5C520F50"/>
    <w:lvl w:ilvl="0" w:tplc="DB92191C">
      <w:start w:val="1"/>
      <w:numFmt w:val="bullet"/>
      <w:lvlText w:val="•"/>
      <w:lvlJc w:val="left"/>
      <w:pPr>
        <w:tabs>
          <w:tab w:val="num" w:pos="720"/>
        </w:tabs>
        <w:ind w:left="720" w:hanging="360"/>
      </w:pPr>
      <w:rPr>
        <w:rFonts w:ascii="Arial" w:hAnsi="Arial" w:hint="default"/>
      </w:rPr>
    </w:lvl>
    <w:lvl w:ilvl="1" w:tplc="A370A96E" w:tentative="1">
      <w:start w:val="1"/>
      <w:numFmt w:val="bullet"/>
      <w:lvlText w:val="•"/>
      <w:lvlJc w:val="left"/>
      <w:pPr>
        <w:tabs>
          <w:tab w:val="num" w:pos="1440"/>
        </w:tabs>
        <w:ind w:left="1440" w:hanging="360"/>
      </w:pPr>
      <w:rPr>
        <w:rFonts w:ascii="Arial" w:hAnsi="Arial" w:hint="default"/>
      </w:rPr>
    </w:lvl>
    <w:lvl w:ilvl="2" w:tplc="8BFE32AC" w:tentative="1">
      <w:start w:val="1"/>
      <w:numFmt w:val="bullet"/>
      <w:lvlText w:val="•"/>
      <w:lvlJc w:val="left"/>
      <w:pPr>
        <w:tabs>
          <w:tab w:val="num" w:pos="2160"/>
        </w:tabs>
        <w:ind w:left="2160" w:hanging="360"/>
      </w:pPr>
      <w:rPr>
        <w:rFonts w:ascii="Arial" w:hAnsi="Arial" w:hint="default"/>
      </w:rPr>
    </w:lvl>
    <w:lvl w:ilvl="3" w:tplc="6E1A4798" w:tentative="1">
      <w:start w:val="1"/>
      <w:numFmt w:val="bullet"/>
      <w:lvlText w:val="•"/>
      <w:lvlJc w:val="left"/>
      <w:pPr>
        <w:tabs>
          <w:tab w:val="num" w:pos="2880"/>
        </w:tabs>
        <w:ind w:left="2880" w:hanging="360"/>
      </w:pPr>
      <w:rPr>
        <w:rFonts w:ascii="Arial" w:hAnsi="Arial" w:hint="default"/>
      </w:rPr>
    </w:lvl>
    <w:lvl w:ilvl="4" w:tplc="1F764234" w:tentative="1">
      <w:start w:val="1"/>
      <w:numFmt w:val="bullet"/>
      <w:lvlText w:val="•"/>
      <w:lvlJc w:val="left"/>
      <w:pPr>
        <w:tabs>
          <w:tab w:val="num" w:pos="3600"/>
        </w:tabs>
        <w:ind w:left="3600" w:hanging="360"/>
      </w:pPr>
      <w:rPr>
        <w:rFonts w:ascii="Arial" w:hAnsi="Arial" w:hint="default"/>
      </w:rPr>
    </w:lvl>
    <w:lvl w:ilvl="5" w:tplc="22F4562E" w:tentative="1">
      <w:start w:val="1"/>
      <w:numFmt w:val="bullet"/>
      <w:lvlText w:val="•"/>
      <w:lvlJc w:val="left"/>
      <w:pPr>
        <w:tabs>
          <w:tab w:val="num" w:pos="4320"/>
        </w:tabs>
        <w:ind w:left="4320" w:hanging="360"/>
      </w:pPr>
      <w:rPr>
        <w:rFonts w:ascii="Arial" w:hAnsi="Arial" w:hint="default"/>
      </w:rPr>
    </w:lvl>
    <w:lvl w:ilvl="6" w:tplc="A148BA98" w:tentative="1">
      <w:start w:val="1"/>
      <w:numFmt w:val="bullet"/>
      <w:lvlText w:val="•"/>
      <w:lvlJc w:val="left"/>
      <w:pPr>
        <w:tabs>
          <w:tab w:val="num" w:pos="5040"/>
        </w:tabs>
        <w:ind w:left="5040" w:hanging="360"/>
      </w:pPr>
      <w:rPr>
        <w:rFonts w:ascii="Arial" w:hAnsi="Arial" w:hint="default"/>
      </w:rPr>
    </w:lvl>
    <w:lvl w:ilvl="7" w:tplc="0DF0012A" w:tentative="1">
      <w:start w:val="1"/>
      <w:numFmt w:val="bullet"/>
      <w:lvlText w:val="•"/>
      <w:lvlJc w:val="left"/>
      <w:pPr>
        <w:tabs>
          <w:tab w:val="num" w:pos="5760"/>
        </w:tabs>
        <w:ind w:left="5760" w:hanging="360"/>
      </w:pPr>
      <w:rPr>
        <w:rFonts w:ascii="Arial" w:hAnsi="Arial" w:hint="default"/>
      </w:rPr>
    </w:lvl>
    <w:lvl w:ilvl="8" w:tplc="F58822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042E43"/>
    <w:multiLevelType w:val="hybridMultilevel"/>
    <w:tmpl w:val="D2F0DF98"/>
    <w:lvl w:ilvl="0" w:tplc="4F48FBFC">
      <w:start w:val="1"/>
      <w:numFmt w:val="upperLetter"/>
      <w:lvlText w:val="%1."/>
      <w:lvlJc w:val="left"/>
      <w:pPr>
        <w:tabs>
          <w:tab w:val="num" w:pos="720"/>
        </w:tabs>
        <w:ind w:left="720" w:hanging="360"/>
      </w:pPr>
    </w:lvl>
    <w:lvl w:ilvl="1" w:tplc="8FA096C0" w:tentative="1">
      <w:start w:val="1"/>
      <w:numFmt w:val="upperLetter"/>
      <w:lvlText w:val="%2."/>
      <w:lvlJc w:val="left"/>
      <w:pPr>
        <w:tabs>
          <w:tab w:val="num" w:pos="1440"/>
        </w:tabs>
        <w:ind w:left="1440" w:hanging="360"/>
      </w:pPr>
    </w:lvl>
    <w:lvl w:ilvl="2" w:tplc="B6DEE16E" w:tentative="1">
      <w:start w:val="1"/>
      <w:numFmt w:val="upperLetter"/>
      <w:lvlText w:val="%3."/>
      <w:lvlJc w:val="left"/>
      <w:pPr>
        <w:tabs>
          <w:tab w:val="num" w:pos="2160"/>
        </w:tabs>
        <w:ind w:left="2160" w:hanging="360"/>
      </w:pPr>
    </w:lvl>
    <w:lvl w:ilvl="3" w:tplc="E8386514" w:tentative="1">
      <w:start w:val="1"/>
      <w:numFmt w:val="upperLetter"/>
      <w:lvlText w:val="%4."/>
      <w:lvlJc w:val="left"/>
      <w:pPr>
        <w:tabs>
          <w:tab w:val="num" w:pos="2880"/>
        </w:tabs>
        <w:ind w:left="2880" w:hanging="360"/>
      </w:pPr>
    </w:lvl>
    <w:lvl w:ilvl="4" w:tplc="4B289850" w:tentative="1">
      <w:start w:val="1"/>
      <w:numFmt w:val="upperLetter"/>
      <w:lvlText w:val="%5."/>
      <w:lvlJc w:val="left"/>
      <w:pPr>
        <w:tabs>
          <w:tab w:val="num" w:pos="3600"/>
        </w:tabs>
        <w:ind w:left="3600" w:hanging="360"/>
      </w:pPr>
    </w:lvl>
    <w:lvl w:ilvl="5" w:tplc="A28EC670" w:tentative="1">
      <w:start w:val="1"/>
      <w:numFmt w:val="upperLetter"/>
      <w:lvlText w:val="%6."/>
      <w:lvlJc w:val="left"/>
      <w:pPr>
        <w:tabs>
          <w:tab w:val="num" w:pos="4320"/>
        </w:tabs>
        <w:ind w:left="4320" w:hanging="360"/>
      </w:pPr>
    </w:lvl>
    <w:lvl w:ilvl="6" w:tplc="64D22EBC" w:tentative="1">
      <w:start w:val="1"/>
      <w:numFmt w:val="upperLetter"/>
      <w:lvlText w:val="%7."/>
      <w:lvlJc w:val="left"/>
      <w:pPr>
        <w:tabs>
          <w:tab w:val="num" w:pos="5040"/>
        </w:tabs>
        <w:ind w:left="5040" w:hanging="360"/>
      </w:pPr>
    </w:lvl>
    <w:lvl w:ilvl="7" w:tplc="5F3A887A" w:tentative="1">
      <w:start w:val="1"/>
      <w:numFmt w:val="upperLetter"/>
      <w:lvlText w:val="%8."/>
      <w:lvlJc w:val="left"/>
      <w:pPr>
        <w:tabs>
          <w:tab w:val="num" w:pos="5760"/>
        </w:tabs>
        <w:ind w:left="5760" w:hanging="360"/>
      </w:pPr>
    </w:lvl>
    <w:lvl w:ilvl="8" w:tplc="4ABA4BB8" w:tentative="1">
      <w:start w:val="1"/>
      <w:numFmt w:val="upperLetter"/>
      <w:lvlText w:val="%9."/>
      <w:lvlJc w:val="left"/>
      <w:pPr>
        <w:tabs>
          <w:tab w:val="num" w:pos="6480"/>
        </w:tabs>
        <w:ind w:left="6480" w:hanging="360"/>
      </w:pPr>
    </w:lvl>
  </w:abstractNum>
  <w:abstractNum w:abstractNumId="6" w15:restartNumberingAfterBreak="0">
    <w:nsid w:val="1C4C4CFA"/>
    <w:multiLevelType w:val="hybridMultilevel"/>
    <w:tmpl w:val="C4323674"/>
    <w:lvl w:ilvl="0" w:tplc="868665C4">
      <w:start w:val="1"/>
      <w:numFmt w:val="bullet"/>
      <w:lvlText w:val="•"/>
      <w:lvlJc w:val="left"/>
      <w:pPr>
        <w:tabs>
          <w:tab w:val="num" w:pos="720"/>
        </w:tabs>
        <w:ind w:left="720" w:hanging="360"/>
      </w:pPr>
      <w:rPr>
        <w:rFonts w:ascii="Arial" w:hAnsi="Arial" w:hint="default"/>
      </w:rPr>
    </w:lvl>
    <w:lvl w:ilvl="1" w:tplc="AC966A24" w:tentative="1">
      <w:start w:val="1"/>
      <w:numFmt w:val="bullet"/>
      <w:lvlText w:val="•"/>
      <w:lvlJc w:val="left"/>
      <w:pPr>
        <w:tabs>
          <w:tab w:val="num" w:pos="1440"/>
        </w:tabs>
        <w:ind w:left="1440" w:hanging="360"/>
      </w:pPr>
      <w:rPr>
        <w:rFonts w:ascii="Arial" w:hAnsi="Arial" w:hint="default"/>
      </w:rPr>
    </w:lvl>
    <w:lvl w:ilvl="2" w:tplc="56881362" w:tentative="1">
      <w:start w:val="1"/>
      <w:numFmt w:val="bullet"/>
      <w:lvlText w:val="•"/>
      <w:lvlJc w:val="left"/>
      <w:pPr>
        <w:tabs>
          <w:tab w:val="num" w:pos="2160"/>
        </w:tabs>
        <w:ind w:left="2160" w:hanging="360"/>
      </w:pPr>
      <w:rPr>
        <w:rFonts w:ascii="Arial" w:hAnsi="Arial" w:hint="default"/>
      </w:rPr>
    </w:lvl>
    <w:lvl w:ilvl="3" w:tplc="01961A46" w:tentative="1">
      <w:start w:val="1"/>
      <w:numFmt w:val="bullet"/>
      <w:lvlText w:val="•"/>
      <w:lvlJc w:val="left"/>
      <w:pPr>
        <w:tabs>
          <w:tab w:val="num" w:pos="2880"/>
        </w:tabs>
        <w:ind w:left="2880" w:hanging="360"/>
      </w:pPr>
      <w:rPr>
        <w:rFonts w:ascii="Arial" w:hAnsi="Arial" w:hint="default"/>
      </w:rPr>
    </w:lvl>
    <w:lvl w:ilvl="4" w:tplc="64129FA4" w:tentative="1">
      <w:start w:val="1"/>
      <w:numFmt w:val="bullet"/>
      <w:lvlText w:val="•"/>
      <w:lvlJc w:val="left"/>
      <w:pPr>
        <w:tabs>
          <w:tab w:val="num" w:pos="3600"/>
        </w:tabs>
        <w:ind w:left="3600" w:hanging="360"/>
      </w:pPr>
      <w:rPr>
        <w:rFonts w:ascii="Arial" w:hAnsi="Arial" w:hint="default"/>
      </w:rPr>
    </w:lvl>
    <w:lvl w:ilvl="5" w:tplc="F354A790" w:tentative="1">
      <w:start w:val="1"/>
      <w:numFmt w:val="bullet"/>
      <w:lvlText w:val="•"/>
      <w:lvlJc w:val="left"/>
      <w:pPr>
        <w:tabs>
          <w:tab w:val="num" w:pos="4320"/>
        </w:tabs>
        <w:ind w:left="4320" w:hanging="360"/>
      </w:pPr>
      <w:rPr>
        <w:rFonts w:ascii="Arial" w:hAnsi="Arial" w:hint="default"/>
      </w:rPr>
    </w:lvl>
    <w:lvl w:ilvl="6" w:tplc="AE8E15DC" w:tentative="1">
      <w:start w:val="1"/>
      <w:numFmt w:val="bullet"/>
      <w:lvlText w:val="•"/>
      <w:lvlJc w:val="left"/>
      <w:pPr>
        <w:tabs>
          <w:tab w:val="num" w:pos="5040"/>
        </w:tabs>
        <w:ind w:left="5040" w:hanging="360"/>
      </w:pPr>
      <w:rPr>
        <w:rFonts w:ascii="Arial" w:hAnsi="Arial" w:hint="default"/>
      </w:rPr>
    </w:lvl>
    <w:lvl w:ilvl="7" w:tplc="F36E70DE" w:tentative="1">
      <w:start w:val="1"/>
      <w:numFmt w:val="bullet"/>
      <w:lvlText w:val="•"/>
      <w:lvlJc w:val="left"/>
      <w:pPr>
        <w:tabs>
          <w:tab w:val="num" w:pos="5760"/>
        </w:tabs>
        <w:ind w:left="5760" w:hanging="360"/>
      </w:pPr>
      <w:rPr>
        <w:rFonts w:ascii="Arial" w:hAnsi="Arial" w:hint="default"/>
      </w:rPr>
    </w:lvl>
    <w:lvl w:ilvl="8" w:tplc="536007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C771CF"/>
    <w:multiLevelType w:val="hybridMultilevel"/>
    <w:tmpl w:val="B1C21368"/>
    <w:lvl w:ilvl="0" w:tplc="F738C44A">
      <w:start w:val="1"/>
      <w:numFmt w:val="bullet"/>
      <w:lvlText w:val="•"/>
      <w:lvlJc w:val="left"/>
      <w:pPr>
        <w:tabs>
          <w:tab w:val="num" w:pos="720"/>
        </w:tabs>
        <w:ind w:left="720" w:hanging="360"/>
      </w:pPr>
      <w:rPr>
        <w:rFonts w:ascii="Arial" w:hAnsi="Arial" w:hint="default"/>
      </w:rPr>
    </w:lvl>
    <w:lvl w:ilvl="1" w:tplc="046CEB58" w:tentative="1">
      <w:start w:val="1"/>
      <w:numFmt w:val="bullet"/>
      <w:lvlText w:val="•"/>
      <w:lvlJc w:val="left"/>
      <w:pPr>
        <w:tabs>
          <w:tab w:val="num" w:pos="1440"/>
        </w:tabs>
        <w:ind w:left="1440" w:hanging="360"/>
      </w:pPr>
      <w:rPr>
        <w:rFonts w:ascii="Arial" w:hAnsi="Arial" w:hint="default"/>
      </w:rPr>
    </w:lvl>
    <w:lvl w:ilvl="2" w:tplc="3CF02904" w:tentative="1">
      <w:start w:val="1"/>
      <w:numFmt w:val="bullet"/>
      <w:lvlText w:val="•"/>
      <w:lvlJc w:val="left"/>
      <w:pPr>
        <w:tabs>
          <w:tab w:val="num" w:pos="2160"/>
        </w:tabs>
        <w:ind w:left="2160" w:hanging="360"/>
      </w:pPr>
      <w:rPr>
        <w:rFonts w:ascii="Arial" w:hAnsi="Arial" w:hint="default"/>
      </w:rPr>
    </w:lvl>
    <w:lvl w:ilvl="3" w:tplc="FC1EAC36" w:tentative="1">
      <w:start w:val="1"/>
      <w:numFmt w:val="bullet"/>
      <w:lvlText w:val="•"/>
      <w:lvlJc w:val="left"/>
      <w:pPr>
        <w:tabs>
          <w:tab w:val="num" w:pos="2880"/>
        </w:tabs>
        <w:ind w:left="2880" w:hanging="360"/>
      </w:pPr>
      <w:rPr>
        <w:rFonts w:ascii="Arial" w:hAnsi="Arial" w:hint="default"/>
      </w:rPr>
    </w:lvl>
    <w:lvl w:ilvl="4" w:tplc="2676FB50" w:tentative="1">
      <w:start w:val="1"/>
      <w:numFmt w:val="bullet"/>
      <w:lvlText w:val="•"/>
      <w:lvlJc w:val="left"/>
      <w:pPr>
        <w:tabs>
          <w:tab w:val="num" w:pos="3600"/>
        </w:tabs>
        <w:ind w:left="3600" w:hanging="360"/>
      </w:pPr>
      <w:rPr>
        <w:rFonts w:ascii="Arial" w:hAnsi="Arial" w:hint="default"/>
      </w:rPr>
    </w:lvl>
    <w:lvl w:ilvl="5" w:tplc="D102F832" w:tentative="1">
      <w:start w:val="1"/>
      <w:numFmt w:val="bullet"/>
      <w:lvlText w:val="•"/>
      <w:lvlJc w:val="left"/>
      <w:pPr>
        <w:tabs>
          <w:tab w:val="num" w:pos="4320"/>
        </w:tabs>
        <w:ind w:left="4320" w:hanging="360"/>
      </w:pPr>
      <w:rPr>
        <w:rFonts w:ascii="Arial" w:hAnsi="Arial" w:hint="default"/>
      </w:rPr>
    </w:lvl>
    <w:lvl w:ilvl="6" w:tplc="48D8E7B0" w:tentative="1">
      <w:start w:val="1"/>
      <w:numFmt w:val="bullet"/>
      <w:lvlText w:val="•"/>
      <w:lvlJc w:val="left"/>
      <w:pPr>
        <w:tabs>
          <w:tab w:val="num" w:pos="5040"/>
        </w:tabs>
        <w:ind w:left="5040" w:hanging="360"/>
      </w:pPr>
      <w:rPr>
        <w:rFonts w:ascii="Arial" w:hAnsi="Arial" w:hint="default"/>
      </w:rPr>
    </w:lvl>
    <w:lvl w:ilvl="7" w:tplc="F7B80470" w:tentative="1">
      <w:start w:val="1"/>
      <w:numFmt w:val="bullet"/>
      <w:lvlText w:val="•"/>
      <w:lvlJc w:val="left"/>
      <w:pPr>
        <w:tabs>
          <w:tab w:val="num" w:pos="5760"/>
        </w:tabs>
        <w:ind w:left="5760" w:hanging="360"/>
      </w:pPr>
      <w:rPr>
        <w:rFonts w:ascii="Arial" w:hAnsi="Arial" w:hint="default"/>
      </w:rPr>
    </w:lvl>
    <w:lvl w:ilvl="8" w:tplc="8634E7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BB7C7A"/>
    <w:multiLevelType w:val="multilevel"/>
    <w:tmpl w:val="52A4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612DA"/>
    <w:multiLevelType w:val="hybridMultilevel"/>
    <w:tmpl w:val="F13418DA"/>
    <w:lvl w:ilvl="0" w:tplc="B4A499A2">
      <w:start w:val="1"/>
      <w:numFmt w:val="bullet"/>
      <w:lvlText w:val="•"/>
      <w:lvlJc w:val="left"/>
      <w:pPr>
        <w:tabs>
          <w:tab w:val="num" w:pos="720"/>
        </w:tabs>
        <w:ind w:left="720" w:hanging="360"/>
      </w:pPr>
      <w:rPr>
        <w:rFonts w:ascii="Arial" w:hAnsi="Arial" w:hint="default"/>
      </w:rPr>
    </w:lvl>
    <w:lvl w:ilvl="1" w:tplc="5AE43CA6" w:tentative="1">
      <w:start w:val="1"/>
      <w:numFmt w:val="bullet"/>
      <w:lvlText w:val="•"/>
      <w:lvlJc w:val="left"/>
      <w:pPr>
        <w:tabs>
          <w:tab w:val="num" w:pos="1440"/>
        </w:tabs>
        <w:ind w:left="1440" w:hanging="360"/>
      </w:pPr>
      <w:rPr>
        <w:rFonts w:ascii="Arial" w:hAnsi="Arial" w:hint="default"/>
      </w:rPr>
    </w:lvl>
    <w:lvl w:ilvl="2" w:tplc="F80A3BE8" w:tentative="1">
      <w:start w:val="1"/>
      <w:numFmt w:val="bullet"/>
      <w:lvlText w:val="•"/>
      <w:lvlJc w:val="left"/>
      <w:pPr>
        <w:tabs>
          <w:tab w:val="num" w:pos="2160"/>
        </w:tabs>
        <w:ind w:left="2160" w:hanging="360"/>
      </w:pPr>
      <w:rPr>
        <w:rFonts w:ascii="Arial" w:hAnsi="Arial" w:hint="default"/>
      </w:rPr>
    </w:lvl>
    <w:lvl w:ilvl="3" w:tplc="BE069CDA" w:tentative="1">
      <w:start w:val="1"/>
      <w:numFmt w:val="bullet"/>
      <w:lvlText w:val="•"/>
      <w:lvlJc w:val="left"/>
      <w:pPr>
        <w:tabs>
          <w:tab w:val="num" w:pos="2880"/>
        </w:tabs>
        <w:ind w:left="2880" w:hanging="360"/>
      </w:pPr>
      <w:rPr>
        <w:rFonts w:ascii="Arial" w:hAnsi="Arial" w:hint="default"/>
      </w:rPr>
    </w:lvl>
    <w:lvl w:ilvl="4" w:tplc="FA66CF32" w:tentative="1">
      <w:start w:val="1"/>
      <w:numFmt w:val="bullet"/>
      <w:lvlText w:val="•"/>
      <w:lvlJc w:val="left"/>
      <w:pPr>
        <w:tabs>
          <w:tab w:val="num" w:pos="3600"/>
        </w:tabs>
        <w:ind w:left="3600" w:hanging="360"/>
      </w:pPr>
      <w:rPr>
        <w:rFonts w:ascii="Arial" w:hAnsi="Arial" w:hint="default"/>
      </w:rPr>
    </w:lvl>
    <w:lvl w:ilvl="5" w:tplc="3434206C" w:tentative="1">
      <w:start w:val="1"/>
      <w:numFmt w:val="bullet"/>
      <w:lvlText w:val="•"/>
      <w:lvlJc w:val="left"/>
      <w:pPr>
        <w:tabs>
          <w:tab w:val="num" w:pos="4320"/>
        </w:tabs>
        <w:ind w:left="4320" w:hanging="360"/>
      </w:pPr>
      <w:rPr>
        <w:rFonts w:ascii="Arial" w:hAnsi="Arial" w:hint="default"/>
      </w:rPr>
    </w:lvl>
    <w:lvl w:ilvl="6" w:tplc="12B05CBA" w:tentative="1">
      <w:start w:val="1"/>
      <w:numFmt w:val="bullet"/>
      <w:lvlText w:val="•"/>
      <w:lvlJc w:val="left"/>
      <w:pPr>
        <w:tabs>
          <w:tab w:val="num" w:pos="5040"/>
        </w:tabs>
        <w:ind w:left="5040" w:hanging="360"/>
      </w:pPr>
      <w:rPr>
        <w:rFonts w:ascii="Arial" w:hAnsi="Arial" w:hint="default"/>
      </w:rPr>
    </w:lvl>
    <w:lvl w:ilvl="7" w:tplc="BCDCF6A8" w:tentative="1">
      <w:start w:val="1"/>
      <w:numFmt w:val="bullet"/>
      <w:lvlText w:val="•"/>
      <w:lvlJc w:val="left"/>
      <w:pPr>
        <w:tabs>
          <w:tab w:val="num" w:pos="5760"/>
        </w:tabs>
        <w:ind w:left="5760" w:hanging="360"/>
      </w:pPr>
      <w:rPr>
        <w:rFonts w:ascii="Arial" w:hAnsi="Arial" w:hint="default"/>
      </w:rPr>
    </w:lvl>
    <w:lvl w:ilvl="8" w:tplc="412462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0417D0"/>
    <w:multiLevelType w:val="multilevel"/>
    <w:tmpl w:val="662C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9907C9"/>
    <w:multiLevelType w:val="hybridMultilevel"/>
    <w:tmpl w:val="D206DA3A"/>
    <w:lvl w:ilvl="0" w:tplc="D1B6B3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9A2015"/>
    <w:multiLevelType w:val="multilevel"/>
    <w:tmpl w:val="19E2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85DB6"/>
    <w:multiLevelType w:val="hybridMultilevel"/>
    <w:tmpl w:val="8CAC12B0"/>
    <w:lvl w:ilvl="0" w:tplc="655ABFF6">
      <w:start w:val="1"/>
      <w:numFmt w:val="bullet"/>
      <w:lvlText w:val="•"/>
      <w:lvlJc w:val="left"/>
      <w:pPr>
        <w:tabs>
          <w:tab w:val="num" w:pos="720"/>
        </w:tabs>
        <w:ind w:left="720" w:hanging="360"/>
      </w:pPr>
      <w:rPr>
        <w:rFonts w:ascii="Arial" w:hAnsi="Arial" w:hint="default"/>
      </w:rPr>
    </w:lvl>
    <w:lvl w:ilvl="1" w:tplc="C3E00C2A" w:tentative="1">
      <w:start w:val="1"/>
      <w:numFmt w:val="bullet"/>
      <w:lvlText w:val="•"/>
      <w:lvlJc w:val="left"/>
      <w:pPr>
        <w:tabs>
          <w:tab w:val="num" w:pos="1440"/>
        </w:tabs>
        <w:ind w:left="1440" w:hanging="360"/>
      </w:pPr>
      <w:rPr>
        <w:rFonts w:ascii="Arial" w:hAnsi="Arial" w:hint="default"/>
      </w:rPr>
    </w:lvl>
    <w:lvl w:ilvl="2" w:tplc="EF4A7528" w:tentative="1">
      <w:start w:val="1"/>
      <w:numFmt w:val="bullet"/>
      <w:lvlText w:val="•"/>
      <w:lvlJc w:val="left"/>
      <w:pPr>
        <w:tabs>
          <w:tab w:val="num" w:pos="2160"/>
        </w:tabs>
        <w:ind w:left="2160" w:hanging="360"/>
      </w:pPr>
      <w:rPr>
        <w:rFonts w:ascii="Arial" w:hAnsi="Arial" w:hint="default"/>
      </w:rPr>
    </w:lvl>
    <w:lvl w:ilvl="3" w:tplc="DEDE9494" w:tentative="1">
      <w:start w:val="1"/>
      <w:numFmt w:val="bullet"/>
      <w:lvlText w:val="•"/>
      <w:lvlJc w:val="left"/>
      <w:pPr>
        <w:tabs>
          <w:tab w:val="num" w:pos="2880"/>
        </w:tabs>
        <w:ind w:left="2880" w:hanging="360"/>
      </w:pPr>
      <w:rPr>
        <w:rFonts w:ascii="Arial" w:hAnsi="Arial" w:hint="default"/>
      </w:rPr>
    </w:lvl>
    <w:lvl w:ilvl="4" w:tplc="5DDE8A1A" w:tentative="1">
      <w:start w:val="1"/>
      <w:numFmt w:val="bullet"/>
      <w:lvlText w:val="•"/>
      <w:lvlJc w:val="left"/>
      <w:pPr>
        <w:tabs>
          <w:tab w:val="num" w:pos="3600"/>
        </w:tabs>
        <w:ind w:left="3600" w:hanging="360"/>
      </w:pPr>
      <w:rPr>
        <w:rFonts w:ascii="Arial" w:hAnsi="Arial" w:hint="default"/>
      </w:rPr>
    </w:lvl>
    <w:lvl w:ilvl="5" w:tplc="86782D26" w:tentative="1">
      <w:start w:val="1"/>
      <w:numFmt w:val="bullet"/>
      <w:lvlText w:val="•"/>
      <w:lvlJc w:val="left"/>
      <w:pPr>
        <w:tabs>
          <w:tab w:val="num" w:pos="4320"/>
        </w:tabs>
        <w:ind w:left="4320" w:hanging="360"/>
      </w:pPr>
      <w:rPr>
        <w:rFonts w:ascii="Arial" w:hAnsi="Arial" w:hint="default"/>
      </w:rPr>
    </w:lvl>
    <w:lvl w:ilvl="6" w:tplc="4EBAC49C" w:tentative="1">
      <w:start w:val="1"/>
      <w:numFmt w:val="bullet"/>
      <w:lvlText w:val="•"/>
      <w:lvlJc w:val="left"/>
      <w:pPr>
        <w:tabs>
          <w:tab w:val="num" w:pos="5040"/>
        </w:tabs>
        <w:ind w:left="5040" w:hanging="360"/>
      </w:pPr>
      <w:rPr>
        <w:rFonts w:ascii="Arial" w:hAnsi="Arial" w:hint="default"/>
      </w:rPr>
    </w:lvl>
    <w:lvl w:ilvl="7" w:tplc="0A2C9CA6" w:tentative="1">
      <w:start w:val="1"/>
      <w:numFmt w:val="bullet"/>
      <w:lvlText w:val="•"/>
      <w:lvlJc w:val="left"/>
      <w:pPr>
        <w:tabs>
          <w:tab w:val="num" w:pos="5760"/>
        </w:tabs>
        <w:ind w:left="5760" w:hanging="360"/>
      </w:pPr>
      <w:rPr>
        <w:rFonts w:ascii="Arial" w:hAnsi="Arial" w:hint="default"/>
      </w:rPr>
    </w:lvl>
    <w:lvl w:ilvl="8" w:tplc="2E724C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DC1C63"/>
    <w:multiLevelType w:val="hybridMultilevel"/>
    <w:tmpl w:val="92A8C7BE"/>
    <w:lvl w:ilvl="0" w:tplc="6DDCFA14">
      <w:start w:val="1"/>
      <w:numFmt w:val="bullet"/>
      <w:lvlText w:val="•"/>
      <w:lvlJc w:val="left"/>
      <w:pPr>
        <w:tabs>
          <w:tab w:val="num" w:pos="720"/>
        </w:tabs>
        <w:ind w:left="720" w:hanging="360"/>
      </w:pPr>
      <w:rPr>
        <w:rFonts w:ascii="Arial" w:hAnsi="Arial" w:hint="default"/>
      </w:rPr>
    </w:lvl>
    <w:lvl w:ilvl="1" w:tplc="9C8C46A4" w:tentative="1">
      <w:start w:val="1"/>
      <w:numFmt w:val="bullet"/>
      <w:lvlText w:val="•"/>
      <w:lvlJc w:val="left"/>
      <w:pPr>
        <w:tabs>
          <w:tab w:val="num" w:pos="1440"/>
        </w:tabs>
        <w:ind w:left="1440" w:hanging="360"/>
      </w:pPr>
      <w:rPr>
        <w:rFonts w:ascii="Arial" w:hAnsi="Arial" w:hint="default"/>
      </w:rPr>
    </w:lvl>
    <w:lvl w:ilvl="2" w:tplc="5C8AAFBE" w:tentative="1">
      <w:start w:val="1"/>
      <w:numFmt w:val="bullet"/>
      <w:lvlText w:val="•"/>
      <w:lvlJc w:val="left"/>
      <w:pPr>
        <w:tabs>
          <w:tab w:val="num" w:pos="2160"/>
        </w:tabs>
        <w:ind w:left="2160" w:hanging="360"/>
      </w:pPr>
      <w:rPr>
        <w:rFonts w:ascii="Arial" w:hAnsi="Arial" w:hint="default"/>
      </w:rPr>
    </w:lvl>
    <w:lvl w:ilvl="3" w:tplc="82D46442" w:tentative="1">
      <w:start w:val="1"/>
      <w:numFmt w:val="bullet"/>
      <w:lvlText w:val="•"/>
      <w:lvlJc w:val="left"/>
      <w:pPr>
        <w:tabs>
          <w:tab w:val="num" w:pos="2880"/>
        </w:tabs>
        <w:ind w:left="2880" w:hanging="360"/>
      </w:pPr>
      <w:rPr>
        <w:rFonts w:ascii="Arial" w:hAnsi="Arial" w:hint="default"/>
      </w:rPr>
    </w:lvl>
    <w:lvl w:ilvl="4" w:tplc="CCC07DAE" w:tentative="1">
      <w:start w:val="1"/>
      <w:numFmt w:val="bullet"/>
      <w:lvlText w:val="•"/>
      <w:lvlJc w:val="left"/>
      <w:pPr>
        <w:tabs>
          <w:tab w:val="num" w:pos="3600"/>
        </w:tabs>
        <w:ind w:left="3600" w:hanging="360"/>
      </w:pPr>
      <w:rPr>
        <w:rFonts w:ascii="Arial" w:hAnsi="Arial" w:hint="default"/>
      </w:rPr>
    </w:lvl>
    <w:lvl w:ilvl="5" w:tplc="F26E25F4" w:tentative="1">
      <w:start w:val="1"/>
      <w:numFmt w:val="bullet"/>
      <w:lvlText w:val="•"/>
      <w:lvlJc w:val="left"/>
      <w:pPr>
        <w:tabs>
          <w:tab w:val="num" w:pos="4320"/>
        </w:tabs>
        <w:ind w:left="4320" w:hanging="360"/>
      </w:pPr>
      <w:rPr>
        <w:rFonts w:ascii="Arial" w:hAnsi="Arial" w:hint="default"/>
      </w:rPr>
    </w:lvl>
    <w:lvl w:ilvl="6" w:tplc="8F60CB38" w:tentative="1">
      <w:start w:val="1"/>
      <w:numFmt w:val="bullet"/>
      <w:lvlText w:val="•"/>
      <w:lvlJc w:val="left"/>
      <w:pPr>
        <w:tabs>
          <w:tab w:val="num" w:pos="5040"/>
        </w:tabs>
        <w:ind w:left="5040" w:hanging="360"/>
      </w:pPr>
      <w:rPr>
        <w:rFonts w:ascii="Arial" w:hAnsi="Arial" w:hint="default"/>
      </w:rPr>
    </w:lvl>
    <w:lvl w:ilvl="7" w:tplc="B58E76F8" w:tentative="1">
      <w:start w:val="1"/>
      <w:numFmt w:val="bullet"/>
      <w:lvlText w:val="•"/>
      <w:lvlJc w:val="left"/>
      <w:pPr>
        <w:tabs>
          <w:tab w:val="num" w:pos="5760"/>
        </w:tabs>
        <w:ind w:left="5760" w:hanging="360"/>
      </w:pPr>
      <w:rPr>
        <w:rFonts w:ascii="Arial" w:hAnsi="Arial" w:hint="default"/>
      </w:rPr>
    </w:lvl>
    <w:lvl w:ilvl="8" w:tplc="937EF1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276536"/>
    <w:multiLevelType w:val="multilevel"/>
    <w:tmpl w:val="2E30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92E9B"/>
    <w:multiLevelType w:val="hybridMultilevel"/>
    <w:tmpl w:val="57F84572"/>
    <w:lvl w:ilvl="0" w:tplc="90A6D610">
      <w:start w:val="1"/>
      <w:numFmt w:val="bullet"/>
      <w:lvlText w:val="•"/>
      <w:lvlJc w:val="left"/>
      <w:pPr>
        <w:tabs>
          <w:tab w:val="num" w:pos="720"/>
        </w:tabs>
        <w:ind w:left="720" w:hanging="360"/>
      </w:pPr>
      <w:rPr>
        <w:rFonts w:ascii="Arial" w:hAnsi="Arial" w:hint="default"/>
      </w:rPr>
    </w:lvl>
    <w:lvl w:ilvl="1" w:tplc="CF9C4984" w:tentative="1">
      <w:start w:val="1"/>
      <w:numFmt w:val="bullet"/>
      <w:lvlText w:val="•"/>
      <w:lvlJc w:val="left"/>
      <w:pPr>
        <w:tabs>
          <w:tab w:val="num" w:pos="1440"/>
        </w:tabs>
        <w:ind w:left="1440" w:hanging="360"/>
      </w:pPr>
      <w:rPr>
        <w:rFonts w:ascii="Arial" w:hAnsi="Arial" w:hint="default"/>
      </w:rPr>
    </w:lvl>
    <w:lvl w:ilvl="2" w:tplc="9F7032F0" w:tentative="1">
      <w:start w:val="1"/>
      <w:numFmt w:val="bullet"/>
      <w:lvlText w:val="•"/>
      <w:lvlJc w:val="left"/>
      <w:pPr>
        <w:tabs>
          <w:tab w:val="num" w:pos="2160"/>
        </w:tabs>
        <w:ind w:left="2160" w:hanging="360"/>
      </w:pPr>
      <w:rPr>
        <w:rFonts w:ascii="Arial" w:hAnsi="Arial" w:hint="default"/>
      </w:rPr>
    </w:lvl>
    <w:lvl w:ilvl="3" w:tplc="7616C61C" w:tentative="1">
      <w:start w:val="1"/>
      <w:numFmt w:val="bullet"/>
      <w:lvlText w:val="•"/>
      <w:lvlJc w:val="left"/>
      <w:pPr>
        <w:tabs>
          <w:tab w:val="num" w:pos="2880"/>
        </w:tabs>
        <w:ind w:left="2880" w:hanging="360"/>
      </w:pPr>
      <w:rPr>
        <w:rFonts w:ascii="Arial" w:hAnsi="Arial" w:hint="default"/>
      </w:rPr>
    </w:lvl>
    <w:lvl w:ilvl="4" w:tplc="A84E5F42" w:tentative="1">
      <w:start w:val="1"/>
      <w:numFmt w:val="bullet"/>
      <w:lvlText w:val="•"/>
      <w:lvlJc w:val="left"/>
      <w:pPr>
        <w:tabs>
          <w:tab w:val="num" w:pos="3600"/>
        </w:tabs>
        <w:ind w:left="3600" w:hanging="360"/>
      </w:pPr>
      <w:rPr>
        <w:rFonts w:ascii="Arial" w:hAnsi="Arial" w:hint="default"/>
      </w:rPr>
    </w:lvl>
    <w:lvl w:ilvl="5" w:tplc="C35C2F00" w:tentative="1">
      <w:start w:val="1"/>
      <w:numFmt w:val="bullet"/>
      <w:lvlText w:val="•"/>
      <w:lvlJc w:val="left"/>
      <w:pPr>
        <w:tabs>
          <w:tab w:val="num" w:pos="4320"/>
        </w:tabs>
        <w:ind w:left="4320" w:hanging="360"/>
      </w:pPr>
      <w:rPr>
        <w:rFonts w:ascii="Arial" w:hAnsi="Arial" w:hint="default"/>
      </w:rPr>
    </w:lvl>
    <w:lvl w:ilvl="6" w:tplc="658414D4" w:tentative="1">
      <w:start w:val="1"/>
      <w:numFmt w:val="bullet"/>
      <w:lvlText w:val="•"/>
      <w:lvlJc w:val="left"/>
      <w:pPr>
        <w:tabs>
          <w:tab w:val="num" w:pos="5040"/>
        </w:tabs>
        <w:ind w:left="5040" w:hanging="360"/>
      </w:pPr>
      <w:rPr>
        <w:rFonts w:ascii="Arial" w:hAnsi="Arial" w:hint="default"/>
      </w:rPr>
    </w:lvl>
    <w:lvl w:ilvl="7" w:tplc="78EA1A4E" w:tentative="1">
      <w:start w:val="1"/>
      <w:numFmt w:val="bullet"/>
      <w:lvlText w:val="•"/>
      <w:lvlJc w:val="left"/>
      <w:pPr>
        <w:tabs>
          <w:tab w:val="num" w:pos="5760"/>
        </w:tabs>
        <w:ind w:left="5760" w:hanging="360"/>
      </w:pPr>
      <w:rPr>
        <w:rFonts w:ascii="Arial" w:hAnsi="Arial" w:hint="default"/>
      </w:rPr>
    </w:lvl>
    <w:lvl w:ilvl="8" w:tplc="A49A1A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AB48E0"/>
    <w:multiLevelType w:val="hybridMultilevel"/>
    <w:tmpl w:val="FD16BBD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B95F7C"/>
    <w:multiLevelType w:val="hybridMultilevel"/>
    <w:tmpl w:val="B1FA520C"/>
    <w:lvl w:ilvl="0" w:tplc="E75EBFD4">
      <w:start w:val="1"/>
      <w:numFmt w:val="bullet"/>
      <w:lvlText w:val="•"/>
      <w:lvlJc w:val="left"/>
      <w:pPr>
        <w:tabs>
          <w:tab w:val="num" w:pos="720"/>
        </w:tabs>
        <w:ind w:left="720" w:hanging="360"/>
      </w:pPr>
      <w:rPr>
        <w:rFonts w:ascii="Arial" w:hAnsi="Arial" w:hint="default"/>
      </w:rPr>
    </w:lvl>
    <w:lvl w:ilvl="1" w:tplc="9E5E0428" w:tentative="1">
      <w:start w:val="1"/>
      <w:numFmt w:val="bullet"/>
      <w:lvlText w:val="•"/>
      <w:lvlJc w:val="left"/>
      <w:pPr>
        <w:tabs>
          <w:tab w:val="num" w:pos="1440"/>
        </w:tabs>
        <w:ind w:left="1440" w:hanging="360"/>
      </w:pPr>
      <w:rPr>
        <w:rFonts w:ascii="Arial" w:hAnsi="Arial" w:hint="default"/>
      </w:rPr>
    </w:lvl>
    <w:lvl w:ilvl="2" w:tplc="C9FC6A40" w:tentative="1">
      <w:start w:val="1"/>
      <w:numFmt w:val="bullet"/>
      <w:lvlText w:val="•"/>
      <w:lvlJc w:val="left"/>
      <w:pPr>
        <w:tabs>
          <w:tab w:val="num" w:pos="2160"/>
        </w:tabs>
        <w:ind w:left="2160" w:hanging="360"/>
      </w:pPr>
      <w:rPr>
        <w:rFonts w:ascii="Arial" w:hAnsi="Arial" w:hint="default"/>
      </w:rPr>
    </w:lvl>
    <w:lvl w:ilvl="3" w:tplc="95CC17F8" w:tentative="1">
      <w:start w:val="1"/>
      <w:numFmt w:val="bullet"/>
      <w:lvlText w:val="•"/>
      <w:lvlJc w:val="left"/>
      <w:pPr>
        <w:tabs>
          <w:tab w:val="num" w:pos="2880"/>
        </w:tabs>
        <w:ind w:left="2880" w:hanging="360"/>
      </w:pPr>
      <w:rPr>
        <w:rFonts w:ascii="Arial" w:hAnsi="Arial" w:hint="default"/>
      </w:rPr>
    </w:lvl>
    <w:lvl w:ilvl="4" w:tplc="EC0039AC" w:tentative="1">
      <w:start w:val="1"/>
      <w:numFmt w:val="bullet"/>
      <w:lvlText w:val="•"/>
      <w:lvlJc w:val="left"/>
      <w:pPr>
        <w:tabs>
          <w:tab w:val="num" w:pos="3600"/>
        </w:tabs>
        <w:ind w:left="3600" w:hanging="360"/>
      </w:pPr>
      <w:rPr>
        <w:rFonts w:ascii="Arial" w:hAnsi="Arial" w:hint="default"/>
      </w:rPr>
    </w:lvl>
    <w:lvl w:ilvl="5" w:tplc="F1A4CFD0" w:tentative="1">
      <w:start w:val="1"/>
      <w:numFmt w:val="bullet"/>
      <w:lvlText w:val="•"/>
      <w:lvlJc w:val="left"/>
      <w:pPr>
        <w:tabs>
          <w:tab w:val="num" w:pos="4320"/>
        </w:tabs>
        <w:ind w:left="4320" w:hanging="360"/>
      </w:pPr>
      <w:rPr>
        <w:rFonts w:ascii="Arial" w:hAnsi="Arial" w:hint="default"/>
      </w:rPr>
    </w:lvl>
    <w:lvl w:ilvl="6" w:tplc="F0E4F8EE" w:tentative="1">
      <w:start w:val="1"/>
      <w:numFmt w:val="bullet"/>
      <w:lvlText w:val="•"/>
      <w:lvlJc w:val="left"/>
      <w:pPr>
        <w:tabs>
          <w:tab w:val="num" w:pos="5040"/>
        </w:tabs>
        <w:ind w:left="5040" w:hanging="360"/>
      </w:pPr>
      <w:rPr>
        <w:rFonts w:ascii="Arial" w:hAnsi="Arial" w:hint="default"/>
      </w:rPr>
    </w:lvl>
    <w:lvl w:ilvl="7" w:tplc="63DA1B70" w:tentative="1">
      <w:start w:val="1"/>
      <w:numFmt w:val="bullet"/>
      <w:lvlText w:val="•"/>
      <w:lvlJc w:val="left"/>
      <w:pPr>
        <w:tabs>
          <w:tab w:val="num" w:pos="5760"/>
        </w:tabs>
        <w:ind w:left="5760" w:hanging="360"/>
      </w:pPr>
      <w:rPr>
        <w:rFonts w:ascii="Arial" w:hAnsi="Arial" w:hint="default"/>
      </w:rPr>
    </w:lvl>
    <w:lvl w:ilvl="8" w:tplc="1B34DC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1A7D0C"/>
    <w:multiLevelType w:val="hybridMultilevel"/>
    <w:tmpl w:val="2DB04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5429BC"/>
    <w:multiLevelType w:val="hybridMultilevel"/>
    <w:tmpl w:val="86B0A884"/>
    <w:lvl w:ilvl="0" w:tplc="3950FFDC">
      <w:start w:val="1"/>
      <w:numFmt w:val="bullet"/>
      <w:lvlText w:val="•"/>
      <w:lvlJc w:val="left"/>
      <w:pPr>
        <w:tabs>
          <w:tab w:val="num" w:pos="720"/>
        </w:tabs>
        <w:ind w:left="720" w:hanging="360"/>
      </w:pPr>
      <w:rPr>
        <w:rFonts w:ascii="Arial" w:hAnsi="Arial" w:hint="default"/>
      </w:rPr>
    </w:lvl>
    <w:lvl w:ilvl="1" w:tplc="5CFCBD86" w:tentative="1">
      <w:start w:val="1"/>
      <w:numFmt w:val="bullet"/>
      <w:lvlText w:val="•"/>
      <w:lvlJc w:val="left"/>
      <w:pPr>
        <w:tabs>
          <w:tab w:val="num" w:pos="1440"/>
        </w:tabs>
        <w:ind w:left="1440" w:hanging="360"/>
      </w:pPr>
      <w:rPr>
        <w:rFonts w:ascii="Arial" w:hAnsi="Arial" w:hint="default"/>
      </w:rPr>
    </w:lvl>
    <w:lvl w:ilvl="2" w:tplc="4E5215A0" w:tentative="1">
      <w:start w:val="1"/>
      <w:numFmt w:val="bullet"/>
      <w:lvlText w:val="•"/>
      <w:lvlJc w:val="left"/>
      <w:pPr>
        <w:tabs>
          <w:tab w:val="num" w:pos="2160"/>
        </w:tabs>
        <w:ind w:left="2160" w:hanging="360"/>
      </w:pPr>
      <w:rPr>
        <w:rFonts w:ascii="Arial" w:hAnsi="Arial" w:hint="default"/>
      </w:rPr>
    </w:lvl>
    <w:lvl w:ilvl="3" w:tplc="F726F684" w:tentative="1">
      <w:start w:val="1"/>
      <w:numFmt w:val="bullet"/>
      <w:lvlText w:val="•"/>
      <w:lvlJc w:val="left"/>
      <w:pPr>
        <w:tabs>
          <w:tab w:val="num" w:pos="2880"/>
        </w:tabs>
        <w:ind w:left="2880" w:hanging="360"/>
      </w:pPr>
      <w:rPr>
        <w:rFonts w:ascii="Arial" w:hAnsi="Arial" w:hint="default"/>
      </w:rPr>
    </w:lvl>
    <w:lvl w:ilvl="4" w:tplc="C596AC04" w:tentative="1">
      <w:start w:val="1"/>
      <w:numFmt w:val="bullet"/>
      <w:lvlText w:val="•"/>
      <w:lvlJc w:val="left"/>
      <w:pPr>
        <w:tabs>
          <w:tab w:val="num" w:pos="3600"/>
        </w:tabs>
        <w:ind w:left="3600" w:hanging="360"/>
      </w:pPr>
      <w:rPr>
        <w:rFonts w:ascii="Arial" w:hAnsi="Arial" w:hint="default"/>
      </w:rPr>
    </w:lvl>
    <w:lvl w:ilvl="5" w:tplc="8320C71A" w:tentative="1">
      <w:start w:val="1"/>
      <w:numFmt w:val="bullet"/>
      <w:lvlText w:val="•"/>
      <w:lvlJc w:val="left"/>
      <w:pPr>
        <w:tabs>
          <w:tab w:val="num" w:pos="4320"/>
        </w:tabs>
        <w:ind w:left="4320" w:hanging="360"/>
      </w:pPr>
      <w:rPr>
        <w:rFonts w:ascii="Arial" w:hAnsi="Arial" w:hint="default"/>
      </w:rPr>
    </w:lvl>
    <w:lvl w:ilvl="6" w:tplc="AEA697CA" w:tentative="1">
      <w:start w:val="1"/>
      <w:numFmt w:val="bullet"/>
      <w:lvlText w:val="•"/>
      <w:lvlJc w:val="left"/>
      <w:pPr>
        <w:tabs>
          <w:tab w:val="num" w:pos="5040"/>
        </w:tabs>
        <w:ind w:left="5040" w:hanging="360"/>
      </w:pPr>
      <w:rPr>
        <w:rFonts w:ascii="Arial" w:hAnsi="Arial" w:hint="default"/>
      </w:rPr>
    </w:lvl>
    <w:lvl w:ilvl="7" w:tplc="9640AF0A" w:tentative="1">
      <w:start w:val="1"/>
      <w:numFmt w:val="bullet"/>
      <w:lvlText w:val="•"/>
      <w:lvlJc w:val="left"/>
      <w:pPr>
        <w:tabs>
          <w:tab w:val="num" w:pos="5760"/>
        </w:tabs>
        <w:ind w:left="5760" w:hanging="360"/>
      </w:pPr>
      <w:rPr>
        <w:rFonts w:ascii="Arial" w:hAnsi="Arial" w:hint="default"/>
      </w:rPr>
    </w:lvl>
    <w:lvl w:ilvl="8" w:tplc="C8F60A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FFA4BD1"/>
    <w:multiLevelType w:val="hybridMultilevel"/>
    <w:tmpl w:val="B5A4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891234"/>
    <w:multiLevelType w:val="hybridMultilevel"/>
    <w:tmpl w:val="19183784"/>
    <w:lvl w:ilvl="0" w:tplc="509CF7BC">
      <w:start w:val="1"/>
      <w:numFmt w:val="bullet"/>
      <w:lvlText w:val="•"/>
      <w:lvlJc w:val="left"/>
      <w:pPr>
        <w:tabs>
          <w:tab w:val="num" w:pos="644"/>
        </w:tabs>
        <w:ind w:left="644" w:hanging="360"/>
      </w:pPr>
      <w:rPr>
        <w:rFonts w:ascii="Arial" w:hAnsi="Arial" w:hint="default"/>
      </w:rPr>
    </w:lvl>
    <w:lvl w:ilvl="1" w:tplc="7876BC3E" w:tentative="1">
      <w:start w:val="1"/>
      <w:numFmt w:val="bullet"/>
      <w:lvlText w:val="•"/>
      <w:lvlJc w:val="left"/>
      <w:pPr>
        <w:tabs>
          <w:tab w:val="num" w:pos="1440"/>
        </w:tabs>
        <w:ind w:left="1440" w:hanging="360"/>
      </w:pPr>
      <w:rPr>
        <w:rFonts w:ascii="Arial" w:hAnsi="Arial" w:hint="default"/>
      </w:rPr>
    </w:lvl>
    <w:lvl w:ilvl="2" w:tplc="3530EF76" w:tentative="1">
      <w:start w:val="1"/>
      <w:numFmt w:val="bullet"/>
      <w:lvlText w:val="•"/>
      <w:lvlJc w:val="left"/>
      <w:pPr>
        <w:tabs>
          <w:tab w:val="num" w:pos="2160"/>
        </w:tabs>
        <w:ind w:left="2160" w:hanging="360"/>
      </w:pPr>
      <w:rPr>
        <w:rFonts w:ascii="Arial" w:hAnsi="Arial" w:hint="default"/>
      </w:rPr>
    </w:lvl>
    <w:lvl w:ilvl="3" w:tplc="24FC4CF0" w:tentative="1">
      <w:start w:val="1"/>
      <w:numFmt w:val="bullet"/>
      <w:lvlText w:val="•"/>
      <w:lvlJc w:val="left"/>
      <w:pPr>
        <w:tabs>
          <w:tab w:val="num" w:pos="2880"/>
        </w:tabs>
        <w:ind w:left="2880" w:hanging="360"/>
      </w:pPr>
      <w:rPr>
        <w:rFonts w:ascii="Arial" w:hAnsi="Arial" w:hint="default"/>
      </w:rPr>
    </w:lvl>
    <w:lvl w:ilvl="4" w:tplc="F198F71A" w:tentative="1">
      <w:start w:val="1"/>
      <w:numFmt w:val="bullet"/>
      <w:lvlText w:val="•"/>
      <w:lvlJc w:val="left"/>
      <w:pPr>
        <w:tabs>
          <w:tab w:val="num" w:pos="3600"/>
        </w:tabs>
        <w:ind w:left="3600" w:hanging="360"/>
      </w:pPr>
      <w:rPr>
        <w:rFonts w:ascii="Arial" w:hAnsi="Arial" w:hint="default"/>
      </w:rPr>
    </w:lvl>
    <w:lvl w:ilvl="5" w:tplc="407A1C1E" w:tentative="1">
      <w:start w:val="1"/>
      <w:numFmt w:val="bullet"/>
      <w:lvlText w:val="•"/>
      <w:lvlJc w:val="left"/>
      <w:pPr>
        <w:tabs>
          <w:tab w:val="num" w:pos="4320"/>
        </w:tabs>
        <w:ind w:left="4320" w:hanging="360"/>
      </w:pPr>
      <w:rPr>
        <w:rFonts w:ascii="Arial" w:hAnsi="Arial" w:hint="default"/>
      </w:rPr>
    </w:lvl>
    <w:lvl w:ilvl="6" w:tplc="2C8EB728" w:tentative="1">
      <w:start w:val="1"/>
      <w:numFmt w:val="bullet"/>
      <w:lvlText w:val="•"/>
      <w:lvlJc w:val="left"/>
      <w:pPr>
        <w:tabs>
          <w:tab w:val="num" w:pos="5040"/>
        </w:tabs>
        <w:ind w:left="5040" w:hanging="360"/>
      </w:pPr>
      <w:rPr>
        <w:rFonts w:ascii="Arial" w:hAnsi="Arial" w:hint="default"/>
      </w:rPr>
    </w:lvl>
    <w:lvl w:ilvl="7" w:tplc="230A8A50" w:tentative="1">
      <w:start w:val="1"/>
      <w:numFmt w:val="bullet"/>
      <w:lvlText w:val="•"/>
      <w:lvlJc w:val="left"/>
      <w:pPr>
        <w:tabs>
          <w:tab w:val="num" w:pos="5760"/>
        </w:tabs>
        <w:ind w:left="5760" w:hanging="360"/>
      </w:pPr>
      <w:rPr>
        <w:rFonts w:ascii="Arial" w:hAnsi="Arial" w:hint="default"/>
      </w:rPr>
    </w:lvl>
    <w:lvl w:ilvl="8" w:tplc="888853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392D3A"/>
    <w:multiLevelType w:val="hybridMultilevel"/>
    <w:tmpl w:val="9EF0E108"/>
    <w:lvl w:ilvl="0" w:tplc="8D78E024">
      <w:start w:val="1"/>
      <w:numFmt w:val="bullet"/>
      <w:lvlText w:val="•"/>
      <w:lvlJc w:val="left"/>
      <w:pPr>
        <w:tabs>
          <w:tab w:val="num" w:pos="720"/>
        </w:tabs>
        <w:ind w:left="720" w:hanging="360"/>
      </w:pPr>
      <w:rPr>
        <w:rFonts w:ascii="Arial" w:hAnsi="Arial" w:hint="default"/>
      </w:rPr>
    </w:lvl>
    <w:lvl w:ilvl="1" w:tplc="63E820E6" w:tentative="1">
      <w:start w:val="1"/>
      <w:numFmt w:val="bullet"/>
      <w:lvlText w:val="•"/>
      <w:lvlJc w:val="left"/>
      <w:pPr>
        <w:tabs>
          <w:tab w:val="num" w:pos="1440"/>
        </w:tabs>
        <w:ind w:left="1440" w:hanging="360"/>
      </w:pPr>
      <w:rPr>
        <w:rFonts w:ascii="Arial" w:hAnsi="Arial" w:hint="default"/>
      </w:rPr>
    </w:lvl>
    <w:lvl w:ilvl="2" w:tplc="704EFC74" w:tentative="1">
      <w:start w:val="1"/>
      <w:numFmt w:val="bullet"/>
      <w:lvlText w:val="•"/>
      <w:lvlJc w:val="left"/>
      <w:pPr>
        <w:tabs>
          <w:tab w:val="num" w:pos="2160"/>
        </w:tabs>
        <w:ind w:left="2160" w:hanging="360"/>
      </w:pPr>
      <w:rPr>
        <w:rFonts w:ascii="Arial" w:hAnsi="Arial" w:hint="default"/>
      </w:rPr>
    </w:lvl>
    <w:lvl w:ilvl="3" w:tplc="7CBE20C8" w:tentative="1">
      <w:start w:val="1"/>
      <w:numFmt w:val="bullet"/>
      <w:lvlText w:val="•"/>
      <w:lvlJc w:val="left"/>
      <w:pPr>
        <w:tabs>
          <w:tab w:val="num" w:pos="2880"/>
        </w:tabs>
        <w:ind w:left="2880" w:hanging="360"/>
      </w:pPr>
      <w:rPr>
        <w:rFonts w:ascii="Arial" w:hAnsi="Arial" w:hint="default"/>
      </w:rPr>
    </w:lvl>
    <w:lvl w:ilvl="4" w:tplc="FEC8DEBA" w:tentative="1">
      <w:start w:val="1"/>
      <w:numFmt w:val="bullet"/>
      <w:lvlText w:val="•"/>
      <w:lvlJc w:val="left"/>
      <w:pPr>
        <w:tabs>
          <w:tab w:val="num" w:pos="3600"/>
        </w:tabs>
        <w:ind w:left="3600" w:hanging="360"/>
      </w:pPr>
      <w:rPr>
        <w:rFonts w:ascii="Arial" w:hAnsi="Arial" w:hint="default"/>
      </w:rPr>
    </w:lvl>
    <w:lvl w:ilvl="5" w:tplc="3B14D220" w:tentative="1">
      <w:start w:val="1"/>
      <w:numFmt w:val="bullet"/>
      <w:lvlText w:val="•"/>
      <w:lvlJc w:val="left"/>
      <w:pPr>
        <w:tabs>
          <w:tab w:val="num" w:pos="4320"/>
        </w:tabs>
        <w:ind w:left="4320" w:hanging="360"/>
      </w:pPr>
      <w:rPr>
        <w:rFonts w:ascii="Arial" w:hAnsi="Arial" w:hint="default"/>
      </w:rPr>
    </w:lvl>
    <w:lvl w:ilvl="6" w:tplc="D5F83BD2" w:tentative="1">
      <w:start w:val="1"/>
      <w:numFmt w:val="bullet"/>
      <w:lvlText w:val="•"/>
      <w:lvlJc w:val="left"/>
      <w:pPr>
        <w:tabs>
          <w:tab w:val="num" w:pos="5040"/>
        </w:tabs>
        <w:ind w:left="5040" w:hanging="360"/>
      </w:pPr>
      <w:rPr>
        <w:rFonts w:ascii="Arial" w:hAnsi="Arial" w:hint="default"/>
      </w:rPr>
    </w:lvl>
    <w:lvl w:ilvl="7" w:tplc="2FF8BDD0" w:tentative="1">
      <w:start w:val="1"/>
      <w:numFmt w:val="bullet"/>
      <w:lvlText w:val="•"/>
      <w:lvlJc w:val="left"/>
      <w:pPr>
        <w:tabs>
          <w:tab w:val="num" w:pos="5760"/>
        </w:tabs>
        <w:ind w:left="5760" w:hanging="360"/>
      </w:pPr>
      <w:rPr>
        <w:rFonts w:ascii="Arial" w:hAnsi="Arial" w:hint="default"/>
      </w:rPr>
    </w:lvl>
    <w:lvl w:ilvl="8" w:tplc="58B6C0F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FA0CFF"/>
    <w:multiLevelType w:val="hybridMultilevel"/>
    <w:tmpl w:val="9D60FD34"/>
    <w:lvl w:ilvl="0" w:tplc="D1B6B3F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7FA659B2"/>
    <w:multiLevelType w:val="multilevel"/>
    <w:tmpl w:val="7BE4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
  </w:num>
  <w:num w:numId="3">
    <w:abstractNumId w:val="5"/>
  </w:num>
  <w:num w:numId="4">
    <w:abstractNumId w:val="17"/>
  </w:num>
  <w:num w:numId="5">
    <w:abstractNumId w:val="11"/>
  </w:num>
  <w:num w:numId="6">
    <w:abstractNumId w:val="24"/>
  </w:num>
  <w:num w:numId="7">
    <w:abstractNumId w:val="20"/>
  </w:num>
  <w:num w:numId="8">
    <w:abstractNumId w:val="4"/>
  </w:num>
  <w:num w:numId="9">
    <w:abstractNumId w:val="23"/>
  </w:num>
  <w:num w:numId="10">
    <w:abstractNumId w:val="22"/>
  </w:num>
  <w:num w:numId="11">
    <w:abstractNumId w:val="22"/>
  </w:num>
  <w:num w:numId="12">
    <w:abstractNumId w:val="14"/>
  </w:num>
  <w:num w:numId="13">
    <w:abstractNumId w:val="13"/>
  </w:num>
  <w:num w:numId="14">
    <w:abstractNumId w:val="3"/>
  </w:num>
  <w:num w:numId="15">
    <w:abstractNumId w:val="0"/>
  </w:num>
  <w:num w:numId="16">
    <w:abstractNumId w:val="9"/>
  </w:num>
  <w:num w:numId="17">
    <w:abstractNumId w:val="25"/>
  </w:num>
  <w:num w:numId="18">
    <w:abstractNumId w:val="7"/>
  </w:num>
  <w:num w:numId="19">
    <w:abstractNumId w:val="18"/>
  </w:num>
  <w:num w:numId="20">
    <w:abstractNumId w:val="19"/>
  </w:num>
  <w:num w:numId="21">
    <w:abstractNumId w:val="6"/>
  </w:num>
  <w:num w:numId="22">
    <w:abstractNumId w:val="12"/>
  </w:num>
  <w:num w:numId="23">
    <w:abstractNumId w:val="16"/>
  </w:num>
  <w:num w:numId="24">
    <w:abstractNumId w:val="2"/>
  </w:num>
  <w:num w:numId="25">
    <w:abstractNumId w:val="10"/>
  </w:num>
  <w:num w:numId="26">
    <w:abstractNumId w:val="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E03"/>
    <w:rsid w:val="00061ACC"/>
    <w:rsid w:val="001B2804"/>
    <w:rsid w:val="00201DBB"/>
    <w:rsid w:val="00257D0E"/>
    <w:rsid w:val="00333747"/>
    <w:rsid w:val="00344422"/>
    <w:rsid w:val="003654D1"/>
    <w:rsid w:val="003A738C"/>
    <w:rsid w:val="003D7559"/>
    <w:rsid w:val="003F432B"/>
    <w:rsid w:val="006B13A5"/>
    <w:rsid w:val="006D1C1A"/>
    <w:rsid w:val="006F139C"/>
    <w:rsid w:val="00723104"/>
    <w:rsid w:val="00762242"/>
    <w:rsid w:val="00771169"/>
    <w:rsid w:val="00784BB4"/>
    <w:rsid w:val="008729D4"/>
    <w:rsid w:val="00957C55"/>
    <w:rsid w:val="009623BF"/>
    <w:rsid w:val="009F3E03"/>
    <w:rsid w:val="009F772B"/>
    <w:rsid w:val="00A402D1"/>
    <w:rsid w:val="00AC1676"/>
    <w:rsid w:val="00BA37AA"/>
    <w:rsid w:val="00C022AF"/>
    <w:rsid w:val="00C22B10"/>
    <w:rsid w:val="00C348E7"/>
    <w:rsid w:val="00D5425B"/>
    <w:rsid w:val="00E67EED"/>
    <w:rsid w:val="00E90966"/>
    <w:rsid w:val="00E93509"/>
    <w:rsid w:val="00EE4B1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0AAF5-DB7A-45C9-ACB4-0599833F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76224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7622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772B"/>
    <w:pPr>
      <w:ind w:left="720"/>
      <w:contextualSpacing/>
    </w:pPr>
  </w:style>
  <w:style w:type="character" w:styleId="Accentuation">
    <w:name w:val="Emphasis"/>
    <w:basedOn w:val="Policepardfaut"/>
    <w:uiPriority w:val="20"/>
    <w:qFormat/>
    <w:rsid w:val="006B13A5"/>
    <w:rPr>
      <w:i/>
      <w:iCs/>
    </w:rPr>
  </w:style>
  <w:style w:type="character" w:customStyle="1" w:styleId="Titre2Car">
    <w:name w:val="Titre 2 Car"/>
    <w:basedOn w:val="Policepardfaut"/>
    <w:link w:val="Titre2"/>
    <w:uiPriority w:val="9"/>
    <w:rsid w:val="00762242"/>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76224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622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62242"/>
    <w:rPr>
      <w:b/>
      <w:bCs/>
    </w:rPr>
  </w:style>
  <w:style w:type="character" w:styleId="Lienhypertexte">
    <w:name w:val="Hyperlink"/>
    <w:basedOn w:val="Policepardfaut"/>
    <w:uiPriority w:val="99"/>
    <w:semiHidden/>
    <w:unhideWhenUsed/>
    <w:rsid w:val="00C22B10"/>
    <w:rPr>
      <w:color w:val="0000FF"/>
      <w:u w:val="single"/>
    </w:rPr>
  </w:style>
  <w:style w:type="character" w:customStyle="1" w:styleId="mw-headline">
    <w:name w:val="mw-headline"/>
    <w:basedOn w:val="Policepardfaut"/>
    <w:rsid w:val="008729D4"/>
  </w:style>
  <w:style w:type="character" w:customStyle="1" w:styleId="mw-editsection">
    <w:name w:val="mw-editsection"/>
    <w:basedOn w:val="Policepardfaut"/>
    <w:rsid w:val="008729D4"/>
  </w:style>
  <w:style w:type="character" w:customStyle="1" w:styleId="mw-editsection-bracket">
    <w:name w:val="mw-editsection-bracket"/>
    <w:basedOn w:val="Policepardfaut"/>
    <w:rsid w:val="008729D4"/>
  </w:style>
  <w:style w:type="character" w:customStyle="1" w:styleId="mw-editsection-divider">
    <w:name w:val="mw-editsection-divider"/>
    <w:basedOn w:val="Policepardfaut"/>
    <w:rsid w:val="008729D4"/>
  </w:style>
  <w:style w:type="paragraph" w:styleId="Textedebulles">
    <w:name w:val="Balloon Text"/>
    <w:basedOn w:val="Normal"/>
    <w:link w:val="TextedebullesCar"/>
    <w:uiPriority w:val="99"/>
    <w:semiHidden/>
    <w:unhideWhenUsed/>
    <w:rsid w:val="001B28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28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541">
      <w:bodyDiv w:val="1"/>
      <w:marLeft w:val="0"/>
      <w:marRight w:val="0"/>
      <w:marTop w:val="0"/>
      <w:marBottom w:val="0"/>
      <w:divBdr>
        <w:top w:val="none" w:sz="0" w:space="0" w:color="auto"/>
        <w:left w:val="none" w:sz="0" w:space="0" w:color="auto"/>
        <w:bottom w:val="none" w:sz="0" w:space="0" w:color="auto"/>
        <w:right w:val="none" w:sz="0" w:space="0" w:color="auto"/>
      </w:divBdr>
    </w:div>
    <w:div w:id="74009761">
      <w:bodyDiv w:val="1"/>
      <w:marLeft w:val="0"/>
      <w:marRight w:val="0"/>
      <w:marTop w:val="0"/>
      <w:marBottom w:val="0"/>
      <w:divBdr>
        <w:top w:val="none" w:sz="0" w:space="0" w:color="auto"/>
        <w:left w:val="none" w:sz="0" w:space="0" w:color="auto"/>
        <w:bottom w:val="none" w:sz="0" w:space="0" w:color="auto"/>
        <w:right w:val="none" w:sz="0" w:space="0" w:color="auto"/>
      </w:divBdr>
      <w:divsChild>
        <w:div w:id="309796135">
          <w:marLeft w:val="360"/>
          <w:marRight w:val="0"/>
          <w:marTop w:val="200"/>
          <w:marBottom w:val="0"/>
          <w:divBdr>
            <w:top w:val="none" w:sz="0" w:space="0" w:color="auto"/>
            <w:left w:val="none" w:sz="0" w:space="0" w:color="auto"/>
            <w:bottom w:val="none" w:sz="0" w:space="0" w:color="auto"/>
            <w:right w:val="none" w:sz="0" w:space="0" w:color="auto"/>
          </w:divBdr>
        </w:div>
        <w:div w:id="447354916">
          <w:marLeft w:val="360"/>
          <w:marRight w:val="0"/>
          <w:marTop w:val="200"/>
          <w:marBottom w:val="0"/>
          <w:divBdr>
            <w:top w:val="none" w:sz="0" w:space="0" w:color="auto"/>
            <w:left w:val="none" w:sz="0" w:space="0" w:color="auto"/>
            <w:bottom w:val="none" w:sz="0" w:space="0" w:color="auto"/>
            <w:right w:val="none" w:sz="0" w:space="0" w:color="auto"/>
          </w:divBdr>
        </w:div>
        <w:div w:id="1515537769">
          <w:marLeft w:val="360"/>
          <w:marRight w:val="0"/>
          <w:marTop w:val="200"/>
          <w:marBottom w:val="0"/>
          <w:divBdr>
            <w:top w:val="none" w:sz="0" w:space="0" w:color="auto"/>
            <w:left w:val="none" w:sz="0" w:space="0" w:color="auto"/>
            <w:bottom w:val="none" w:sz="0" w:space="0" w:color="auto"/>
            <w:right w:val="none" w:sz="0" w:space="0" w:color="auto"/>
          </w:divBdr>
        </w:div>
        <w:div w:id="1523476173">
          <w:marLeft w:val="360"/>
          <w:marRight w:val="0"/>
          <w:marTop w:val="200"/>
          <w:marBottom w:val="0"/>
          <w:divBdr>
            <w:top w:val="none" w:sz="0" w:space="0" w:color="auto"/>
            <w:left w:val="none" w:sz="0" w:space="0" w:color="auto"/>
            <w:bottom w:val="none" w:sz="0" w:space="0" w:color="auto"/>
            <w:right w:val="none" w:sz="0" w:space="0" w:color="auto"/>
          </w:divBdr>
        </w:div>
        <w:div w:id="585266531">
          <w:marLeft w:val="360"/>
          <w:marRight w:val="0"/>
          <w:marTop w:val="200"/>
          <w:marBottom w:val="0"/>
          <w:divBdr>
            <w:top w:val="none" w:sz="0" w:space="0" w:color="auto"/>
            <w:left w:val="none" w:sz="0" w:space="0" w:color="auto"/>
            <w:bottom w:val="none" w:sz="0" w:space="0" w:color="auto"/>
            <w:right w:val="none" w:sz="0" w:space="0" w:color="auto"/>
          </w:divBdr>
        </w:div>
      </w:divsChild>
    </w:div>
    <w:div w:id="114449828">
      <w:bodyDiv w:val="1"/>
      <w:marLeft w:val="0"/>
      <w:marRight w:val="0"/>
      <w:marTop w:val="0"/>
      <w:marBottom w:val="0"/>
      <w:divBdr>
        <w:top w:val="none" w:sz="0" w:space="0" w:color="auto"/>
        <w:left w:val="none" w:sz="0" w:space="0" w:color="auto"/>
        <w:bottom w:val="none" w:sz="0" w:space="0" w:color="auto"/>
        <w:right w:val="none" w:sz="0" w:space="0" w:color="auto"/>
      </w:divBdr>
      <w:divsChild>
        <w:div w:id="481846289">
          <w:marLeft w:val="0"/>
          <w:marRight w:val="0"/>
          <w:marTop w:val="0"/>
          <w:marBottom w:val="225"/>
          <w:divBdr>
            <w:top w:val="none" w:sz="0" w:space="0" w:color="auto"/>
            <w:left w:val="none" w:sz="0" w:space="0" w:color="auto"/>
            <w:bottom w:val="none" w:sz="0" w:space="0" w:color="auto"/>
            <w:right w:val="none" w:sz="0" w:space="0" w:color="auto"/>
          </w:divBdr>
        </w:div>
      </w:divsChild>
    </w:div>
    <w:div w:id="292640732">
      <w:bodyDiv w:val="1"/>
      <w:marLeft w:val="0"/>
      <w:marRight w:val="0"/>
      <w:marTop w:val="0"/>
      <w:marBottom w:val="0"/>
      <w:divBdr>
        <w:top w:val="none" w:sz="0" w:space="0" w:color="auto"/>
        <w:left w:val="none" w:sz="0" w:space="0" w:color="auto"/>
        <w:bottom w:val="none" w:sz="0" w:space="0" w:color="auto"/>
        <w:right w:val="none" w:sz="0" w:space="0" w:color="auto"/>
      </w:divBdr>
      <w:divsChild>
        <w:div w:id="1106727953">
          <w:marLeft w:val="360"/>
          <w:marRight w:val="0"/>
          <w:marTop w:val="200"/>
          <w:marBottom w:val="0"/>
          <w:divBdr>
            <w:top w:val="none" w:sz="0" w:space="0" w:color="auto"/>
            <w:left w:val="none" w:sz="0" w:space="0" w:color="auto"/>
            <w:bottom w:val="none" w:sz="0" w:space="0" w:color="auto"/>
            <w:right w:val="none" w:sz="0" w:space="0" w:color="auto"/>
          </w:divBdr>
        </w:div>
        <w:div w:id="1584339974">
          <w:marLeft w:val="360"/>
          <w:marRight w:val="0"/>
          <w:marTop w:val="200"/>
          <w:marBottom w:val="0"/>
          <w:divBdr>
            <w:top w:val="none" w:sz="0" w:space="0" w:color="auto"/>
            <w:left w:val="none" w:sz="0" w:space="0" w:color="auto"/>
            <w:bottom w:val="none" w:sz="0" w:space="0" w:color="auto"/>
            <w:right w:val="none" w:sz="0" w:space="0" w:color="auto"/>
          </w:divBdr>
        </w:div>
      </w:divsChild>
    </w:div>
    <w:div w:id="298533009">
      <w:bodyDiv w:val="1"/>
      <w:marLeft w:val="0"/>
      <w:marRight w:val="0"/>
      <w:marTop w:val="0"/>
      <w:marBottom w:val="0"/>
      <w:divBdr>
        <w:top w:val="none" w:sz="0" w:space="0" w:color="auto"/>
        <w:left w:val="none" w:sz="0" w:space="0" w:color="auto"/>
        <w:bottom w:val="none" w:sz="0" w:space="0" w:color="auto"/>
        <w:right w:val="none" w:sz="0" w:space="0" w:color="auto"/>
      </w:divBdr>
      <w:divsChild>
        <w:div w:id="876086943">
          <w:marLeft w:val="360"/>
          <w:marRight w:val="0"/>
          <w:marTop w:val="200"/>
          <w:marBottom w:val="0"/>
          <w:divBdr>
            <w:top w:val="none" w:sz="0" w:space="0" w:color="auto"/>
            <w:left w:val="none" w:sz="0" w:space="0" w:color="auto"/>
            <w:bottom w:val="none" w:sz="0" w:space="0" w:color="auto"/>
            <w:right w:val="none" w:sz="0" w:space="0" w:color="auto"/>
          </w:divBdr>
        </w:div>
      </w:divsChild>
    </w:div>
    <w:div w:id="436143471">
      <w:bodyDiv w:val="1"/>
      <w:marLeft w:val="0"/>
      <w:marRight w:val="0"/>
      <w:marTop w:val="0"/>
      <w:marBottom w:val="0"/>
      <w:divBdr>
        <w:top w:val="none" w:sz="0" w:space="0" w:color="auto"/>
        <w:left w:val="none" w:sz="0" w:space="0" w:color="auto"/>
        <w:bottom w:val="none" w:sz="0" w:space="0" w:color="auto"/>
        <w:right w:val="none" w:sz="0" w:space="0" w:color="auto"/>
      </w:divBdr>
    </w:div>
    <w:div w:id="500320657">
      <w:bodyDiv w:val="1"/>
      <w:marLeft w:val="0"/>
      <w:marRight w:val="0"/>
      <w:marTop w:val="0"/>
      <w:marBottom w:val="0"/>
      <w:divBdr>
        <w:top w:val="none" w:sz="0" w:space="0" w:color="auto"/>
        <w:left w:val="none" w:sz="0" w:space="0" w:color="auto"/>
        <w:bottom w:val="none" w:sz="0" w:space="0" w:color="auto"/>
        <w:right w:val="none" w:sz="0" w:space="0" w:color="auto"/>
      </w:divBdr>
      <w:divsChild>
        <w:div w:id="1266574797">
          <w:marLeft w:val="360"/>
          <w:marRight w:val="0"/>
          <w:marTop w:val="200"/>
          <w:marBottom w:val="0"/>
          <w:divBdr>
            <w:top w:val="none" w:sz="0" w:space="0" w:color="auto"/>
            <w:left w:val="none" w:sz="0" w:space="0" w:color="auto"/>
            <w:bottom w:val="none" w:sz="0" w:space="0" w:color="auto"/>
            <w:right w:val="none" w:sz="0" w:space="0" w:color="auto"/>
          </w:divBdr>
        </w:div>
      </w:divsChild>
    </w:div>
    <w:div w:id="517931968">
      <w:bodyDiv w:val="1"/>
      <w:marLeft w:val="0"/>
      <w:marRight w:val="0"/>
      <w:marTop w:val="0"/>
      <w:marBottom w:val="0"/>
      <w:divBdr>
        <w:top w:val="none" w:sz="0" w:space="0" w:color="auto"/>
        <w:left w:val="none" w:sz="0" w:space="0" w:color="auto"/>
        <w:bottom w:val="none" w:sz="0" w:space="0" w:color="auto"/>
        <w:right w:val="none" w:sz="0" w:space="0" w:color="auto"/>
      </w:divBdr>
    </w:div>
    <w:div w:id="538855198">
      <w:bodyDiv w:val="1"/>
      <w:marLeft w:val="0"/>
      <w:marRight w:val="0"/>
      <w:marTop w:val="0"/>
      <w:marBottom w:val="0"/>
      <w:divBdr>
        <w:top w:val="none" w:sz="0" w:space="0" w:color="auto"/>
        <w:left w:val="none" w:sz="0" w:space="0" w:color="auto"/>
        <w:bottom w:val="none" w:sz="0" w:space="0" w:color="auto"/>
        <w:right w:val="none" w:sz="0" w:space="0" w:color="auto"/>
      </w:divBdr>
    </w:div>
    <w:div w:id="578977549">
      <w:bodyDiv w:val="1"/>
      <w:marLeft w:val="0"/>
      <w:marRight w:val="0"/>
      <w:marTop w:val="0"/>
      <w:marBottom w:val="0"/>
      <w:divBdr>
        <w:top w:val="none" w:sz="0" w:space="0" w:color="auto"/>
        <w:left w:val="none" w:sz="0" w:space="0" w:color="auto"/>
        <w:bottom w:val="none" w:sz="0" w:space="0" w:color="auto"/>
        <w:right w:val="none" w:sz="0" w:space="0" w:color="auto"/>
      </w:divBdr>
      <w:divsChild>
        <w:div w:id="535124062">
          <w:marLeft w:val="360"/>
          <w:marRight w:val="0"/>
          <w:marTop w:val="200"/>
          <w:marBottom w:val="0"/>
          <w:divBdr>
            <w:top w:val="none" w:sz="0" w:space="0" w:color="auto"/>
            <w:left w:val="none" w:sz="0" w:space="0" w:color="auto"/>
            <w:bottom w:val="none" w:sz="0" w:space="0" w:color="auto"/>
            <w:right w:val="none" w:sz="0" w:space="0" w:color="auto"/>
          </w:divBdr>
        </w:div>
      </w:divsChild>
    </w:div>
    <w:div w:id="734619904">
      <w:bodyDiv w:val="1"/>
      <w:marLeft w:val="0"/>
      <w:marRight w:val="0"/>
      <w:marTop w:val="0"/>
      <w:marBottom w:val="0"/>
      <w:divBdr>
        <w:top w:val="none" w:sz="0" w:space="0" w:color="auto"/>
        <w:left w:val="none" w:sz="0" w:space="0" w:color="auto"/>
        <w:bottom w:val="none" w:sz="0" w:space="0" w:color="auto"/>
        <w:right w:val="none" w:sz="0" w:space="0" w:color="auto"/>
      </w:divBdr>
    </w:div>
    <w:div w:id="933632532">
      <w:bodyDiv w:val="1"/>
      <w:marLeft w:val="0"/>
      <w:marRight w:val="0"/>
      <w:marTop w:val="0"/>
      <w:marBottom w:val="0"/>
      <w:divBdr>
        <w:top w:val="none" w:sz="0" w:space="0" w:color="auto"/>
        <w:left w:val="none" w:sz="0" w:space="0" w:color="auto"/>
        <w:bottom w:val="none" w:sz="0" w:space="0" w:color="auto"/>
        <w:right w:val="none" w:sz="0" w:space="0" w:color="auto"/>
      </w:divBdr>
    </w:div>
    <w:div w:id="1014192836">
      <w:bodyDiv w:val="1"/>
      <w:marLeft w:val="0"/>
      <w:marRight w:val="0"/>
      <w:marTop w:val="0"/>
      <w:marBottom w:val="0"/>
      <w:divBdr>
        <w:top w:val="none" w:sz="0" w:space="0" w:color="auto"/>
        <w:left w:val="none" w:sz="0" w:space="0" w:color="auto"/>
        <w:bottom w:val="none" w:sz="0" w:space="0" w:color="auto"/>
        <w:right w:val="none" w:sz="0" w:space="0" w:color="auto"/>
      </w:divBdr>
      <w:divsChild>
        <w:div w:id="736785482">
          <w:marLeft w:val="360"/>
          <w:marRight w:val="0"/>
          <w:marTop w:val="200"/>
          <w:marBottom w:val="0"/>
          <w:divBdr>
            <w:top w:val="none" w:sz="0" w:space="0" w:color="auto"/>
            <w:left w:val="none" w:sz="0" w:space="0" w:color="auto"/>
            <w:bottom w:val="none" w:sz="0" w:space="0" w:color="auto"/>
            <w:right w:val="none" w:sz="0" w:space="0" w:color="auto"/>
          </w:divBdr>
        </w:div>
        <w:div w:id="253823602">
          <w:marLeft w:val="360"/>
          <w:marRight w:val="0"/>
          <w:marTop w:val="200"/>
          <w:marBottom w:val="0"/>
          <w:divBdr>
            <w:top w:val="none" w:sz="0" w:space="0" w:color="auto"/>
            <w:left w:val="none" w:sz="0" w:space="0" w:color="auto"/>
            <w:bottom w:val="none" w:sz="0" w:space="0" w:color="auto"/>
            <w:right w:val="none" w:sz="0" w:space="0" w:color="auto"/>
          </w:divBdr>
        </w:div>
        <w:div w:id="1676687605">
          <w:marLeft w:val="360"/>
          <w:marRight w:val="0"/>
          <w:marTop w:val="200"/>
          <w:marBottom w:val="0"/>
          <w:divBdr>
            <w:top w:val="none" w:sz="0" w:space="0" w:color="auto"/>
            <w:left w:val="none" w:sz="0" w:space="0" w:color="auto"/>
            <w:bottom w:val="none" w:sz="0" w:space="0" w:color="auto"/>
            <w:right w:val="none" w:sz="0" w:space="0" w:color="auto"/>
          </w:divBdr>
        </w:div>
        <w:div w:id="1985498429">
          <w:marLeft w:val="360"/>
          <w:marRight w:val="0"/>
          <w:marTop w:val="200"/>
          <w:marBottom w:val="0"/>
          <w:divBdr>
            <w:top w:val="none" w:sz="0" w:space="0" w:color="auto"/>
            <w:left w:val="none" w:sz="0" w:space="0" w:color="auto"/>
            <w:bottom w:val="none" w:sz="0" w:space="0" w:color="auto"/>
            <w:right w:val="none" w:sz="0" w:space="0" w:color="auto"/>
          </w:divBdr>
        </w:div>
        <w:div w:id="788668069">
          <w:marLeft w:val="360"/>
          <w:marRight w:val="0"/>
          <w:marTop w:val="200"/>
          <w:marBottom w:val="0"/>
          <w:divBdr>
            <w:top w:val="none" w:sz="0" w:space="0" w:color="auto"/>
            <w:left w:val="none" w:sz="0" w:space="0" w:color="auto"/>
            <w:bottom w:val="none" w:sz="0" w:space="0" w:color="auto"/>
            <w:right w:val="none" w:sz="0" w:space="0" w:color="auto"/>
          </w:divBdr>
        </w:div>
      </w:divsChild>
    </w:div>
    <w:div w:id="1046031498">
      <w:bodyDiv w:val="1"/>
      <w:marLeft w:val="0"/>
      <w:marRight w:val="0"/>
      <w:marTop w:val="0"/>
      <w:marBottom w:val="0"/>
      <w:divBdr>
        <w:top w:val="none" w:sz="0" w:space="0" w:color="auto"/>
        <w:left w:val="none" w:sz="0" w:space="0" w:color="auto"/>
        <w:bottom w:val="none" w:sz="0" w:space="0" w:color="auto"/>
        <w:right w:val="none" w:sz="0" w:space="0" w:color="auto"/>
      </w:divBdr>
    </w:div>
    <w:div w:id="1109348384">
      <w:bodyDiv w:val="1"/>
      <w:marLeft w:val="0"/>
      <w:marRight w:val="0"/>
      <w:marTop w:val="0"/>
      <w:marBottom w:val="0"/>
      <w:divBdr>
        <w:top w:val="none" w:sz="0" w:space="0" w:color="auto"/>
        <w:left w:val="none" w:sz="0" w:space="0" w:color="auto"/>
        <w:bottom w:val="none" w:sz="0" w:space="0" w:color="auto"/>
        <w:right w:val="none" w:sz="0" w:space="0" w:color="auto"/>
      </w:divBdr>
    </w:div>
    <w:div w:id="1163817950">
      <w:bodyDiv w:val="1"/>
      <w:marLeft w:val="0"/>
      <w:marRight w:val="0"/>
      <w:marTop w:val="0"/>
      <w:marBottom w:val="0"/>
      <w:divBdr>
        <w:top w:val="none" w:sz="0" w:space="0" w:color="auto"/>
        <w:left w:val="none" w:sz="0" w:space="0" w:color="auto"/>
        <w:bottom w:val="none" w:sz="0" w:space="0" w:color="auto"/>
        <w:right w:val="none" w:sz="0" w:space="0" w:color="auto"/>
      </w:divBdr>
      <w:divsChild>
        <w:div w:id="1986858224">
          <w:marLeft w:val="2160"/>
          <w:marRight w:val="0"/>
          <w:marTop w:val="200"/>
          <w:marBottom w:val="0"/>
          <w:divBdr>
            <w:top w:val="none" w:sz="0" w:space="0" w:color="auto"/>
            <w:left w:val="none" w:sz="0" w:space="0" w:color="auto"/>
            <w:bottom w:val="none" w:sz="0" w:space="0" w:color="auto"/>
            <w:right w:val="none" w:sz="0" w:space="0" w:color="auto"/>
          </w:divBdr>
        </w:div>
        <w:div w:id="1699812134">
          <w:marLeft w:val="2160"/>
          <w:marRight w:val="0"/>
          <w:marTop w:val="200"/>
          <w:marBottom w:val="0"/>
          <w:divBdr>
            <w:top w:val="none" w:sz="0" w:space="0" w:color="auto"/>
            <w:left w:val="none" w:sz="0" w:space="0" w:color="auto"/>
            <w:bottom w:val="none" w:sz="0" w:space="0" w:color="auto"/>
            <w:right w:val="none" w:sz="0" w:space="0" w:color="auto"/>
          </w:divBdr>
        </w:div>
        <w:div w:id="1898127954">
          <w:marLeft w:val="2160"/>
          <w:marRight w:val="0"/>
          <w:marTop w:val="200"/>
          <w:marBottom w:val="0"/>
          <w:divBdr>
            <w:top w:val="none" w:sz="0" w:space="0" w:color="auto"/>
            <w:left w:val="none" w:sz="0" w:space="0" w:color="auto"/>
            <w:bottom w:val="none" w:sz="0" w:space="0" w:color="auto"/>
            <w:right w:val="none" w:sz="0" w:space="0" w:color="auto"/>
          </w:divBdr>
        </w:div>
      </w:divsChild>
    </w:div>
    <w:div w:id="1203906556">
      <w:bodyDiv w:val="1"/>
      <w:marLeft w:val="0"/>
      <w:marRight w:val="0"/>
      <w:marTop w:val="0"/>
      <w:marBottom w:val="0"/>
      <w:divBdr>
        <w:top w:val="none" w:sz="0" w:space="0" w:color="auto"/>
        <w:left w:val="none" w:sz="0" w:space="0" w:color="auto"/>
        <w:bottom w:val="none" w:sz="0" w:space="0" w:color="auto"/>
        <w:right w:val="none" w:sz="0" w:space="0" w:color="auto"/>
      </w:divBdr>
    </w:div>
    <w:div w:id="1239167169">
      <w:bodyDiv w:val="1"/>
      <w:marLeft w:val="0"/>
      <w:marRight w:val="0"/>
      <w:marTop w:val="0"/>
      <w:marBottom w:val="0"/>
      <w:divBdr>
        <w:top w:val="none" w:sz="0" w:space="0" w:color="auto"/>
        <w:left w:val="none" w:sz="0" w:space="0" w:color="auto"/>
        <w:bottom w:val="none" w:sz="0" w:space="0" w:color="auto"/>
        <w:right w:val="none" w:sz="0" w:space="0" w:color="auto"/>
      </w:divBdr>
    </w:div>
    <w:div w:id="1248879620">
      <w:bodyDiv w:val="1"/>
      <w:marLeft w:val="0"/>
      <w:marRight w:val="0"/>
      <w:marTop w:val="0"/>
      <w:marBottom w:val="0"/>
      <w:divBdr>
        <w:top w:val="none" w:sz="0" w:space="0" w:color="auto"/>
        <w:left w:val="none" w:sz="0" w:space="0" w:color="auto"/>
        <w:bottom w:val="none" w:sz="0" w:space="0" w:color="auto"/>
        <w:right w:val="none" w:sz="0" w:space="0" w:color="auto"/>
      </w:divBdr>
    </w:div>
    <w:div w:id="1291743455">
      <w:bodyDiv w:val="1"/>
      <w:marLeft w:val="0"/>
      <w:marRight w:val="0"/>
      <w:marTop w:val="0"/>
      <w:marBottom w:val="0"/>
      <w:divBdr>
        <w:top w:val="none" w:sz="0" w:space="0" w:color="auto"/>
        <w:left w:val="none" w:sz="0" w:space="0" w:color="auto"/>
        <w:bottom w:val="none" w:sz="0" w:space="0" w:color="auto"/>
        <w:right w:val="none" w:sz="0" w:space="0" w:color="auto"/>
      </w:divBdr>
      <w:divsChild>
        <w:div w:id="1331639171">
          <w:marLeft w:val="360"/>
          <w:marRight w:val="0"/>
          <w:marTop w:val="200"/>
          <w:marBottom w:val="0"/>
          <w:divBdr>
            <w:top w:val="none" w:sz="0" w:space="0" w:color="auto"/>
            <w:left w:val="none" w:sz="0" w:space="0" w:color="auto"/>
            <w:bottom w:val="none" w:sz="0" w:space="0" w:color="auto"/>
            <w:right w:val="none" w:sz="0" w:space="0" w:color="auto"/>
          </w:divBdr>
        </w:div>
      </w:divsChild>
    </w:div>
    <w:div w:id="1340547160">
      <w:bodyDiv w:val="1"/>
      <w:marLeft w:val="0"/>
      <w:marRight w:val="0"/>
      <w:marTop w:val="0"/>
      <w:marBottom w:val="0"/>
      <w:divBdr>
        <w:top w:val="none" w:sz="0" w:space="0" w:color="auto"/>
        <w:left w:val="none" w:sz="0" w:space="0" w:color="auto"/>
        <w:bottom w:val="none" w:sz="0" w:space="0" w:color="auto"/>
        <w:right w:val="none" w:sz="0" w:space="0" w:color="auto"/>
      </w:divBdr>
    </w:div>
    <w:div w:id="1376853430">
      <w:bodyDiv w:val="1"/>
      <w:marLeft w:val="0"/>
      <w:marRight w:val="0"/>
      <w:marTop w:val="0"/>
      <w:marBottom w:val="0"/>
      <w:divBdr>
        <w:top w:val="none" w:sz="0" w:space="0" w:color="auto"/>
        <w:left w:val="none" w:sz="0" w:space="0" w:color="auto"/>
        <w:bottom w:val="none" w:sz="0" w:space="0" w:color="auto"/>
        <w:right w:val="none" w:sz="0" w:space="0" w:color="auto"/>
      </w:divBdr>
      <w:divsChild>
        <w:div w:id="626739667">
          <w:marLeft w:val="360"/>
          <w:marRight w:val="0"/>
          <w:marTop w:val="200"/>
          <w:marBottom w:val="0"/>
          <w:divBdr>
            <w:top w:val="none" w:sz="0" w:space="0" w:color="auto"/>
            <w:left w:val="none" w:sz="0" w:space="0" w:color="auto"/>
            <w:bottom w:val="none" w:sz="0" w:space="0" w:color="auto"/>
            <w:right w:val="none" w:sz="0" w:space="0" w:color="auto"/>
          </w:divBdr>
        </w:div>
      </w:divsChild>
    </w:div>
    <w:div w:id="1431390515">
      <w:bodyDiv w:val="1"/>
      <w:marLeft w:val="0"/>
      <w:marRight w:val="0"/>
      <w:marTop w:val="0"/>
      <w:marBottom w:val="0"/>
      <w:divBdr>
        <w:top w:val="none" w:sz="0" w:space="0" w:color="auto"/>
        <w:left w:val="none" w:sz="0" w:space="0" w:color="auto"/>
        <w:bottom w:val="none" w:sz="0" w:space="0" w:color="auto"/>
        <w:right w:val="none" w:sz="0" w:space="0" w:color="auto"/>
      </w:divBdr>
    </w:div>
    <w:div w:id="1443694829">
      <w:bodyDiv w:val="1"/>
      <w:marLeft w:val="0"/>
      <w:marRight w:val="0"/>
      <w:marTop w:val="0"/>
      <w:marBottom w:val="0"/>
      <w:divBdr>
        <w:top w:val="none" w:sz="0" w:space="0" w:color="auto"/>
        <w:left w:val="none" w:sz="0" w:space="0" w:color="auto"/>
        <w:bottom w:val="none" w:sz="0" w:space="0" w:color="auto"/>
        <w:right w:val="none" w:sz="0" w:space="0" w:color="auto"/>
      </w:divBdr>
      <w:divsChild>
        <w:div w:id="1131286791">
          <w:marLeft w:val="2160"/>
          <w:marRight w:val="0"/>
          <w:marTop w:val="200"/>
          <w:marBottom w:val="0"/>
          <w:divBdr>
            <w:top w:val="none" w:sz="0" w:space="0" w:color="auto"/>
            <w:left w:val="none" w:sz="0" w:space="0" w:color="auto"/>
            <w:bottom w:val="none" w:sz="0" w:space="0" w:color="auto"/>
            <w:right w:val="none" w:sz="0" w:space="0" w:color="auto"/>
          </w:divBdr>
        </w:div>
        <w:div w:id="887449294">
          <w:marLeft w:val="2160"/>
          <w:marRight w:val="0"/>
          <w:marTop w:val="200"/>
          <w:marBottom w:val="0"/>
          <w:divBdr>
            <w:top w:val="none" w:sz="0" w:space="0" w:color="auto"/>
            <w:left w:val="none" w:sz="0" w:space="0" w:color="auto"/>
            <w:bottom w:val="none" w:sz="0" w:space="0" w:color="auto"/>
            <w:right w:val="none" w:sz="0" w:space="0" w:color="auto"/>
          </w:divBdr>
        </w:div>
        <w:div w:id="306785242">
          <w:marLeft w:val="2160"/>
          <w:marRight w:val="0"/>
          <w:marTop w:val="200"/>
          <w:marBottom w:val="0"/>
          <w:divBdr>
            <w:top w:val="none" w:sz="0" w:space="0" w:color="auto"/>
            <w:left w:val="none" w:sz="0" w:space="0" w:color="auto"/>
            <w:bottom w:val="none" w:sz="0" w:space="0" w:color="auto"/>
            <w:right w:val="none" w:sz="0" w:space="0" w:color="auto"/>
          </w:divBdr>
        </w:div>
      </w:divsChild>
    </w:div>
    <w:div w:id="1472669439">
      <w:bodyDiv w:val="1"/>
      <w:marLeft w:val="0"/>
      <w:marRight w:val="0"/>
      <w:marTop w:val="0"/>
      <w:marBottom w:val="0"/>
      <w:divBdr>
        <w:top w:val="none" w:sz="0" w:space="0" w:color="auto"/>
        <w:left w:val="none" w:sz="0" w:space="0" w:color="auto"/>
        <w:bottom w:val="none" w:sz="0" w:space="0" w:color="auto"/>
        <w:right w:val="none" w:sz="0" w:space="0" w:color="auto"/>
      </w:divBdr>
      <w:divsChild>
        <w:div w:id="376663369">
          <w:marLeft w:val="360"/>
          <w:marRight w:val="0"/>
          <w:marTop w:val="200"/>
          <w:marBottom w:val="0"/>
          <w:divBdr>
            <w:top w:val="none" w:sz="0" w:space="0" w:color="auto"/>
            <w:left w:val="none" w:sz="0" w:space="0" w:color="auto"/>
            <w:bottom w:val="none" w:sz="0" w:space="0" w:color="auto"/>
            <w:right w:val="none" w:sz="0" w:space="0" w:color="auto"/>
          </w:divBdr>
        </w:div>
        <w:div w:id="1900172166">
          <w:marLeft w:val="360"/>
          <w:marRight w:val="0"/>
          <w:marTop w:val="200"/>
          <w:marBottom w:val="0"/>
          <w:divBdr>
            <w:top w:val="none" w:sz="0" w:space="0" w:color="auto"/>
            <w:left w:val="none" w:sz="0" w:space="0" w:color="auto"/>
            <w:bottom w:val="none" w:sz="0" w:space="0" w:color="auto"/>
            <w:right w:val="none" w:sz="0" w:space="0" w:color="auto"/>
          </w:divBdr>
        </w:div>
      </w:divsChild>
    </w:div>
    <w:div w:id="1492140221">
      <w:bodyDiv w:val="1"/>
      <w:marLeft w:val="0"/>
      <w:marRight w:val="0"/>
      <w:marTop w:val="0"/>
      <w:marBottom w:val="0"/>
      <w:divBdr>
        <w:top w:val="none" w:sz="0" w:space="0" w:color="auto"/>
        <w:left w:val="none" w:sz="0" w:space="0" w:color="auto"/>
        <w:bottom w:val="none" w:sz="0" w:space="0" w:color="auto"/>
        <w:right w:val="none" w:sz="0" w:space="0" w:color="auto"/>
      </w:divBdr>
      <w:divsChild>
        <w:div w:id="1591694618">
          <w:marLeft w:val="360"/>
          <w:marRight w:val="0"/>
          <w:marTop w:val="200"/>
          <w:marBottom w:val="0"/>
          <w:divBdr>
            <w:top w:val="none" w:sz="0" w:space="0" w:color="auto"/>
            <w:left w:val="none" w:sz="0" w:space="0" w:color="auto"/>
            <w:bottom w:val="none" w:sz="0" w:space="0" w:color="auto"/>
            <w:right w:val="none" w:sz="0" w:space="0" w:color="auto"/>
          </w:divBdr>
        </w:div>
        <w:div w:id="925652736">
          <w:marLeft w:val="360"/>
          <w:marRight w:val="0"/>
          <w:marTop w:val="200"/>
          <w:marBottom w:val="0"/>
          <w:divBdr>
            <w:top w:val="none" w:sz="0" w:space="0" w:color="auto"/>
            <w:left w:val="none" w:sz="0" w:space="0" w:color="auto"/>
            <w:bottom w:val="none" w:sz="0" w:space="0" w:color="auto"/>
            <w:right w:val="none" w:sz="0" w:space="0" w:color="auto"/>
          </w:divBdr>
        </w:div>
        <w:div w:id="880483735">
          <w:marLeft w:val="360"/>
          <w:marRight w:val="0"/>
          <w:marTop w:val="200"/>
          <w:marBottom w:val="0"/>
          <w:divBdr>
            <w:top w:val="none" w:sz="0" w:space="0" w:color="auto"/>
            <w:left w:val="none" w:sz="0" w:space="0" w:color="auto"/>
            <w:bottom w:val="none" w:sz="0" w:space="0" w:color="auto"/>
            <w:right w:val="none" w:sz="0" w:space="0" w:color="auto"/>
          </w:divBdr>
        </w:div>
        <w:div w:id="447169022">
          <w:marLeft w:val="360"/>
          <w:marRight w:val="0"/>
          <w:marTop w:val="200"/>
          <w:marBottom w:val="0"/>
          <w:divBdr>
            <w:top w:val="none" w:sz="0" w:space="0" w:color="auto"/>
            <w:left w:val="none" w:sz="0" w:space="0" w:color="auto"/>
            <w:bottom w:val="none" w:sz="0" w:space="0" w:color="auto"/>
            <w:right w:val="none" w:sz="0" w:space="0" w:color="auto"/>
          </w:divBdr>
        </w:div>
        <w:div w:id="759061066">
          <w:marLeft w:val="360"/>
          <w:marRight w:val="0"/>
          <w:marTop w:val="200"/>
          <w:marBottom w:val="0"/>
          <w:divBdr>
            <w:top w:val="none" w:sz="0" w:space="0" w:color="auto"/>
            <w:left w:val="none" w:sz="0" w:space="0" w:color="auto"/>
            <w:bottom w:val="none" w:sz="0" w:space="0" w:color="auto"/>
            <w:right w:val="none" w:sz="0" w:space="0" w:color="auto"/>
          </w:divBdr>
        </w:div>
      </w:divsChild>
    </w:div>
    <w:div w:id="1668701941">
      <w:bodyDiv w:val="1"/>
      <w:marLeft w:val="0"/>
      <w:marRight w:val="0"/>
      <w:marTop w:val="0"/>
      <w:marBottom w:val="0"/>
      <w:divBdr>
        <w:top w:val="none" w:sz="0" w:space="0" w:color="auto"/>
        <w:left w:val="none" w:sz="0" w:space="0" w:color="auto"/>
        <w:bottom w:val="none" w:sz="0" w:space="0" w:color="auto"/>
        <w:right w:val="none" w:sz="0" w:space="0" w:color="auto"/>
      </w:divBdr>
      <w:divsChild>
        <w:div w:id="890113718">
          <w:marLeft w:val="360"/>
          <w:marRight w:val="0"/>
          <w:marTop w:val="200"/>
          <w:marBottom w:val="0"/>
          <w:divBdr>
            <w:top w:val="none" w:sz="0" w:space="0" w:color="auto"/>
            <w:left w:val="none" w:sz="0" w:space="0" w:color="auto"/>
            <w:bottom w:val="none" w:sz="0" w:space="0" w:color="auto"/>
            <w:right w:val="none" w:sz="0" w:space="0" w:color="auto"/>
          </w:divBdr>
        </w:div>
      </w:divsChild>
    </w:div>
    <w:div w:id="1741252887">
      <w:bodyDiv w:val="1"/>
      <w:marLeft w:val="0"/>
      <w:marRight w:val="0"/>
      <w:marTop w:val="0"/>
      <w:marBottom w:val="0"/>
      <w:divBdr>
        <w:top w:val="none" w:sz="0" w:space="0" w:color="auto"/>
        <w:left w:val="none" w:sz="0" w:space="0" w:color="auto"/>
        <w:bottom w:val="none" w:sz="0" w:space="0" w:color="auto"/>
        <w:right w:val="none" w:sz="0" w:space="0" w:color="auto"/>
      </w:divBdr>
      <w:divsChild>
        <w:div w:id="669454589">
          <w:marLeft w:val="360"/>
          <w:marRight w:val="0"/>
          <w:marTop w:val="200"/>
          <w:marBottom w:val="0"/>
          <w:divBdr>
            <w:top w:val="none" w:sz="0" w:space="0" w:color="auto"/>
            <w:left w:val="none" w:sz="0" w:space="0" w:color="auto"/>
            <w:bottom w:val="none" w:sz="0" w:space="0" w:color="auto"/>
            <w:right w:val="none" w:sz="0" w:space="0" w:color="auto"/>
          </w:divBdr>
        </w:div>
        <w:div w:id="804465452">
          <w:marLeft w:val="360"/>
          <w:marRight w:val="0"/>
          <w:marTop w:val="200"/>
          <w:marBottom w:val="0"/>
          <w:divBdr>
            <w:top w:val="none" w:sz="0" w:space="0" w:color="auto"/>
            <w:left w:val="none" w:sz="0" w:space="0" w:color="auto"/>
            <w:bottom w:val="none" w:sz="0" w:space="0" w:color="auto"/>
            <w:right w:val="none" w:sz="0" w:space="0" w:color="auto"/>
          </w:divBdr>
        </w:div>
        <w:div w:id="1904562328">
          <w:marLeft w:val="360"/>
          <w:marRight w:val="0"/>
          <w:marTop w:val="200"/>
          <w:marBottom w:val="0"/>
          <w:divBdr>
            <w:top w:val="none" w:sz="0" w:space="0" w:color="auto"/>
            <w:left w:val="none" w:sz="0" w:space="0" w:color="auto"/>
            <w:bottom w:val="none" w:sz="0" w:space="0" w:color="auto"/>
            <w:right w:val="none" w:sz="0" w:space="0" w:color="auto"/>
          </w:divBdr>
        </w:div>
      </w:divsChild>
    </w:div>
    <w:div w:id="1767921600">
      <w:bodyDiv w:val="1"/>
      <w:marLeft w:val="0"/>
      <w:marRight w:val="0"/>
      <w:marTop w:val="0"/>
      <w:marBottom w:val="0"/>
      <w:divBdr>
        <w:top w:val="none" w:sz="0" w:space="0" w:color="auto"/>
        <w:left w:val="none" w:sz="0" w:space="0" w:color="auto"/>
        <w:bottom w:val="none" w:sz="0" w:space="0" w:color="auto"/>
        <w:right w:val="none" w:sz="0" w:space="0" w:color="auto"/>
      </w:divBdr>
    </w:div>
    <w:div w:id="1785146686">
      <w:bodyDiv w:val="1"/>
      <w:marLeft w:val="0"/>
      <w:marRight w:val="0"/>
      <w:marTop w:val="0"/>
      <w:marBottom w:val="0"/>
      <w:divBdr>
        <w:top w:val="none" w:sz="0" w:space="0" w:color="auto"/>
        <w:left w:val="none" w:sz="0" w:space="0" w:color="auto"/>
        <w:bottom w:val="none" w:sz="0" w:space="0" w:color="auto"/>
        <w:right w:val="none" w:sz="0" w:space="0" w:color="auto"/>
      </w:divBdr>
      <w:divsChild>
        <w:div w:id="1107700080">
          <w:marLeft w:val="360"/>
          <w:marRight w:val="0"/>
          <w:marTop w:val="200"/>
          <w:marBottom w:val="0"/>
          <w:divBdr>
            <w:top w:val="none" w:sz="0" w:space="0" w:color="auto"/>
            <w:left w:val="none" w:sz="0" w:space="0" w:color="auto"/>
            <w:bottom w:val="none" w:sz="0" w:space="0" w:color="auto"/>
            <w:right w:val="none" w:sz="0" w:space="0" w:color="auto"/>
          </w:divBdr>
        </w:div>
        <w:div w:id="1099831410">
          <w:marLeft w:val="360"/>
          <w:marRight w:val="0"/>
          <w:marTop w:val="200"/>
          <w:marBottom w:val="0"/>
          <w:divBdr>
            <w:top w:val="none" w:sz="0" w:space="0" w:color="auto"/>
            <w:left w:val="none" w:sz="0" w:space="0" w:color="auto"/>
            <w:bottom w:val="none" w:sz="0" w:space="0" w:color="auto"/>
            <w:right w:val="none" w:sz="0" w:space="0" w:color="auto"/>
          </w:divBdr>
        </w:div>
      </w:divsChild>
    </w:div>
    <w:div w:id="1977222984">
      <w:bodyDiv w:val="1"/>
      <w:marLeft w:val="0"/>
      <w:marRight w:val="0"/>
      <w:marTop w:val="0"/>
      <w:marBottom w:val="0"/>
      <w:divBdr>
        <w:top w:val="none" w:sz="0" w:space="0" w:color="auto"/>
        <w:left w:val="none" w:sz="0" w:space="0" w:color="auto"/>
        <w:bottom w:val="none" w:sz="0" w:space="0" w:color="auto"/>
        <w:right w:val="none" w:sz="0" w:space="0" w:color="auto"/>
      </w:divBdr>
    </w:div>
    <w:div w:id="21024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ssainissement" TargetMode="External"/><Relationship Id="rId18" Type="http://schemas.openxmlformats.org/officeDocument/2006/relationships/hyperlink" Target="https://fr.wikipedia.org/wiki/Pression_atmosph%C3%A9rique" TargetMode="External"/><Relationship Id="rId26" Type="http://schemas.openxmlformats.org/officeDocument/2006/relationships/hyperlink" Target="https://fr.wikipedia.org/wiki/Recyclage" TargetMode="External"/><Relationship Id="rId39" Type="http://schemas.openxmlformats.org/officeDocument/2006/relationships/fontTable" Target="fontTable.xml"/><Relationship Id="rId21" Type="http://schemas.openxmlformats.org/officeDocument/2006/relationships/hyperlink" Target="https://fr.wikipedia.org/wiki/Mat%C3%A9riau_de_construction" TargetMode="External"/><Relationship Id="rId34" Type="http://schemas.openxmlformats.org/officeDocument/2006/relationships/hyperlink" Target="https://fr.wikipedia.org/wiki/Calcium" TargetMode="External"/><Relationship Id="rId7" Type="http://schemas.openxmlformats.org/officeDocument/2006/relationships/image" Target="media/image3.png"/><Relationship Id="rId12" Type="http://schemas.openxmlformats.org/officeDocument/2006/relationships/hyperlink" Target="https://fr.wikipedia.org/wiki/Lumi%C3%A8re" TargetMode="External"/><Relationship Id="rId17" Type="http://schemas.openxmlformats.org/officeDocument/2006/relationships/hyperlink" Target="https://fr.wikipedia.org/wiki/Hygrom%C3%A9trie" TargetMode="External"/><Relationship Id="rId25" Type="http://schemas.openxmlformats.org/officeDocument/2006/relationships/hyperlink" Target="https://fr.wikipedia.org/wiki/Analyse_du_cycle_de_vie" TargetMode="External"/><Relationship Id="rId33" Type="http://schemas.openxmlformats.org/officeDocument/2006/relationships/hyperlink" Target="https://fr.wikipedia.org/wiki/Oxyde" TargetMode="External"/><Relationship Id="rId38"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fr.wikipedia.org/wiki/Installation_de_refroidissement" TargetMode="External"/><Relationship Id="rId20" Type="http://schemas.openxmlformats.org/officeDocument/2006/relationships/hyperlink" Target="https://fr.wikipedia.org/wiki/Pollution_int%C3%A9rieure" TargetMode="External"/><Relationship Id="rId29"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fr.wikipedia.org/wiki/Environnement" TargetMode="External"/><Relationship Id="rId24" Type="http://schemas.openxmlformats.org/officeDocument/2006/relationships/hyperlink" Target="https://fr.wikipedia.org/wiki/S%C3%A9curit%C3%A9" TargetMode="External"/><Relationship Id="rId32" Type="http://schemas.openxmlformats.org/officeDocument/2006/relationships/hyperlink" Target="https://fr.wikipedia.org/wiki/Formule_chimique" TargetMode="External"/><Relationship Id="rId37" Type="http://schemas.openxmlformats.org/officeDocument/2006/relationships/hyperlink" Target="https://fr.wikipedia.org/wiki/Calcaire" TargetMode="External"/><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fr.wikipedia.org/wiki/Chauffage" TargetMode="External"/><Relationship Id="rId23" Type="http://schemas.openxmlformats.org/officeDocument/2006/relationships/hyperlink" Target="https://fr.wikipedia.org/wiki/Durabilit%C3%A9" TargetMode="External"/><Relationship Id="rId28" Type="http://schemas.openxmlformats.org/officeDocument/2006/relationships/image" Target="media/image7.png"/><Relationship Id="rId36" Type="http://schemas.openxmlformats.org/officeDocument/2006/relationships/hyperlink" Target="https://fr.wikipedia.org/wiki/Calcination" TargetMode="External"/><Relationship Id="rId10" Type="http://schemas.openxmlformats.org/officeDocument/2006/relationships/image" Target="media/image6.png"/><Relationship Id="rId19" Type="http://schemas.openxmlformats.org/officeDocument/2006/relationships/hyperlink" Target="https://fr.wikipedia.org/wiki/Dioxyde_de_carbone" TargetMode="External"/><Relationship Id="rId31" Type="http://schemas.openxmlformats.org/officeDocument/2006/relationships/hyperlink" Target="https://fr.wikipedia.org/wiki/Oxyde_de_calciu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r.wikipedia.org/wiki/Poussi%C3%A8re" TargetMode="External"/><Relationship Id="rId22" Type="http://schemas.openxmlformats.org/officeDocument/2006/relationships/hyperlink" Target="https://fr.wikipedia.org/wiki/Architectural" TargetMode="External"/><Relationship Id="rId27" Type="http://schemas.openxmlformats.org/officeDocument/2006/relationships/hyperlink" Target="https://fr.wikipedia.org/wiki/%C3%89comat%C3%A9riau" TargetMode="External"/><Relationship Id="rId30" Type="http://schemas.openxmlformats.org/officeDocument/2006/relationships/hyperlink" Target="https://fr.wikipedia.org/wiki/Min%C3%A9ral" TargetMode="External"/><Relationship Id="rId35" Type="http://schemas.openxmlformats.org/officeDocument/2006/relationships/hyperlink" Target="https://fr.wikipedia.org/wiki/Chaux_(mati%C3%A8re)" TargetMode="External"/><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2363</TotalTime>
  <Pages>13</Pages>
  <Words>2485</Words>
  <Characters>13671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PC_Dell</dc:creator>
  <cp:keywords/>
  <dc:description/>
  <cp:lastModifiedBy>PC_Dell</cp:lastModifiedBy>
  <cp:revision>15</cp:revision>
  <dcterms:created xsi:type="dcterms:W3CDTF">2020-12-22T12:27:00Z</dcterms:created>
  <dcterms:modified xsi:type="dcterms:W3CDTF">2021-01-05T08:14:00Z</dcterms:modified>
</cp:coreProperties>
</file>