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F" w:rsidRDefault="00CA125F" w:rsidP="00CA125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جامعة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محمد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>خيضر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بسكرة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                 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    السنة الجامعية 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2022/2023 </w:t>
      </w:r>
    </w:p>
    <w:p w:rsidR="008666EA" w:rsidRPr="00CA125F" w:rsidRDefault="00CA125F" w:rsidP="00CA125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كلية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العلوم الاقتصادية                                      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مقياس الرياضيات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المالية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والتجارية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وعلوم التسيير                            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    السنة الثانية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>مالية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و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>محاسبة</w:t>
      </w:r>
    </w:p>
    <w:p w:rsidR="008666EA" w:rsidRDefault="00CA125F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</w:t>
      </w:r>
    </w:p>
    <w:p w:rsidR="008666EA" w:rsidRDefault="00CA125F" w:rsidP="00CA125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السلسلة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الرابعة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 الفائدة المركبة</w:t>
      </w:r>
    </w:p>
    <w:p w:rsidR="008666EA" w:rsidRDefault="00CA125F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التمرين الأول:</w:t>
      </w:r>
    </w:p>
    <w:p w:rsidR="008666EA" w:rsidRDefault="00CA125F">
      <w:pPr>
        <w:bidi/>
        <w:spacing w:after="0"/>
        <w:ind w:left="-2"/>
        <w:jc w:val="mediumKashida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أودع شخص مبلغًا من المال في أحد البنوك بفائدة بسيطة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5%</w:t>
      </w:r>
      <w:r>
        <w:rPr>
          <w:rFonts w:ascii="Times New Roman" w:hAnsi="Times New Roman" w:cs="Times New Roman"/>
          <w:color w:val="000000"/>
          <w:sz w:val="32"/>
          <w:szCs w:val="32"/>
          <w:rtl/>
          <w:lang w:bidi="ar-DZ"/>
        </w:rPr>
        <w:t xml:space="preserve">،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وبعد سنتين سحب المبلغ المحصل عليه، وأودعه في بنك آخر بفائدة مركبة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6%</w:t>
      </w:r>
      <w:r>
        <w:rPr>
          <w:rFonts w:ascii="Times New Roman" w:hAnsi="Times New Roman" w:cs="Times New Roman"/>
          <w:color w:val="000000"/>
          <w:sz w:val="32"/>
          <w:szCs w:val="32"/>
          <w:rtl/>
          <w:lang w:bidi="ar-DZ"/>
        </w:rPr>
        <w:t xml:space="preserve">،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وفي نهاية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سنوات من الإيداع لدى البنك الثاني كانت القيمة المحصلة </w:t>
      </w:r>
      <w:r>
        <w:rPr>
          <w:rFonts w:ascii="Times New Roman" w:hAnsi="Times New Roman" w:cs="Times New Roman"/>
          <w:color w:val="000000"/>
          <w:sz w:val="24"/>
          <w:szCs w:val="24"/>
          <w:lang w:bidi="ar-DZ"/>
        </w:rPr>
        <w:t>437 198.26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دج. فمـا هو أصل المبلغ المودع لدى البنك الأول؟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.</w:t>
      </w:r>
    </w:p>
    <w:p w:rsidR="008666EA" w:rsidRDefault="00CA125F">
      <w:pPr>
        <w:bidi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 xml:space="preserve">التمرين الثاني:  </w:t>
      </w:r>
    </w:p>
    <w:p w:rsidR="008666EA" w:rsidRDefault="00CA125F">
      <w:pPr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إستثمر شخص ثلاثة مبالغ متساوية القيمة بفائدة مركبة لمدة سنتين:</w:t>
      </w:r>
    </w:p>
    <w:p w:rsidR="008666EA" w:rsidRDefault="00CA125F">
      <w:pPr>
        <w:numPr>
          <w:ilvl w:val="1"/>
          <w:numId w:val="1"/>
        </w:numPr>
        <w:bidi/>
        <w:spacing w:after="0" w:line="240" w:lineRule="auto"/>
        <w:ind w:left="425" w:hanging="284"/>
        <w:jc w:val="mediumKashida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الأول بفائدة مركبة بمعدل سنوي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12%</w:t>
      </w:r>
      <w:r>
        <w:rPr>
          <w:rFonts w:ascii="Times New Roman" w:hAnsi="Times New Roman" w:cs="Times New Roman"/>
          <w:color w:val="000000"/>
          <w:sz w:val="32"/>
          <w:szCs w:val="32"/>
          <w:rtl/>
          <w:lang w:bidi="ar-DZ"/>
        </w:rPr>
        <w:t>،</w:t>
      </w:r>
    </w:p>
    <w:p w:rsidR="008666EA" w:rsidRDefault="00CA125F">
      <w:pPr>
        <w:numPr>
          <w:ilvl w:val="1"/>
          <w:numId w:val="1"/>
        </w:numPr>
        <w:bidi/>
        <w:spacing w:after="0" w:line="240" w:lineRule="auto"/>
        <w:ind w:left="425" w:hanging="284"/>
        <w:jc w:val="mediumKashida"/>
        <w:rPr>
          <w:rFonts w:ascii="Times New Roman" w:hAnsi="Times New Roman" w:cs="Times New Roman"/>
          <w:color w:val="000000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المبلغ الثاني بفائدة مركبة بمعدل سداسي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6%</w:t>
      </w:r>
      <w:r>
        <w:rPr>
          <w:rFonts w:ascii="Times New Roman" w:hAnsi="Times New Roman" w:cs="Times New Roman"/>
          <w:color w:val="000000"/>
          <w:sz w:val="32"/>
          <w:szCs w:val="32"/>
          <w:rtl/>
          <w:lang w:bidi="ar-DZ"/>
        </w:rPr>
        <w:t>،</w:t>
      </w:r>
    </w:p>
    <w:p w:rsidR="008666EA" w:rsidRDefault="00CA125F">
      <w:pPr>
        <w:numPr>
          <w:ilvl w:val="1"/>
          <w:numId w:val="1"/>
        </w:numPr>
        <w:bidi/>
        <w:spacing w:after="0" w:line="240" w:lineRule="auto"/>
        <w:ind w:left="425" w:hanging="284"/>
        <w:jc w:val="mediumKashida"/>
        <w:rPr>
          <w:rFonts w:ascii="Times New Roman" w:hAnsi="Times New Roman" w:cs="Times New Roman"/>
          <w:color w:val="000000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المبلغ الثالث بفائدة مركبة بمعدل ثلاثــي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3%.</w:t>
      </w:r>
    </w:p>
    <w:p w:rsidR="008666EA" w:rsidRDefault="00CA125F">
      <w:pPr>
        <w:numPr>
          <w:ilvl w:val="2"/>
          <w:numId w:val="1"/>
        </w:numPr>
        <w:tabs>
          <w:tab w:val="right" w:pos="708"/>
          <w:tab w:val="right" w:pos="850"/>
        </w:tabs>
        <w:bidi/>
        <w:spacing w:after="0" w:line="240" w:lineRule="auto"/>
        <w:ind w:left="708" w:hanging="141"/>
        <w:jc w:val="both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إذا علمت أن الفرق بين فائدة المبلغ الأول وفائدة المبلغ الثاني، هي: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 xml:space="preserve">484.62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دج. فمـا هي قيمة   كل مبلغ؟</w:t>
      </w:r>
    </w:p>
    <w:p w:rsidR="008666EA" w:rsidRDefault="00CA125F">
      <w:pPr>
        <w:numPr>
          <w:ilvl w:val="2"/>
          <w:numId w:val="1"/>
        </w:numPr>
        <w:tabs>
          <w:tab w:val="right" w:pos="708"/>
          <w:tab w:val="right" w:pos="850"/>
        </w:tabs>
        <w:bidi/>
        <w:spacing w:after="0" w:line="240" w:lineRule="auto"/>
        <w:ind w:left="708" w:hanging="141"/>
        <w:jc w:val="mediumKashida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قـارن بين فوائد المبالغ الثلاثة؟</w:t>
      </w:r>
    </w:p>
    <w:p w:rsidR="008666EA" w:rsidRDefault="00CA125F">
      <w:pPr>
        <w:numPr>
          <w:ilvl w:val="2"/>
          <w:numId w:val="1"/>
        </w:numPr>
        <w:tabs>
          <w:tab w:val="right" w:pos="708"/>
          <w:tab w:val="right" w:pos="850"/>
        </w:tabs>
        <w:bidi/>
        <w:spacing w:after="0" w:line="240" w:lineRule="auto"/>
        <w:ind w:left="708" w:hanging="141"/>
        <w:jc w:val="mediumKashida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ما هو معدل الفائدة السنوي الواجب تطبيقه لتكون فائدة المبلغ الأول مساوية لفائدة المبلغ الثاني؟</w:t>
      </w:r>
    </w:p>
    <w:p w:rsidR="008666EA" w:rsidRDefault="008666EA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8666EA" w:rsidRDefault="00CA125F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التمرين الثالث:</w:t>
      </w:r>
    </w:p>
    <w:p w:rsidR="008666EA" w:rsidRDefault="00CA125F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وظف مبلغ بفائدة مركبة لمدة </w:t>
      </w:r>
      <w:r>
        <w:rPr>
          <w:rFonts w:ascii="Times New Roman" w:hAnsi="Times New Roman" w:cs="Times New Roman"/>
          <w:sz w:val="28"/>
          <w:szCs w:val="28"/>
          <w:lang w:bidi="ar-DZ"/>
        </w:rPr>
        <w:t>n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سنة بمعدل سنوي  فبلغت قيمته المكتسبة 1085946.64دج ولو وظف هذا المبلغ لمدة </w:t>
      </w:r>
      <w:r>
        <w:rPr>
          <w:rFonts w:ascii="Times New Roman" w:hAnsi="Times New Roman" w:cs="Times New Roman"/>
          <w:sz w:val="28"/>
          <w:szCs w:val="28"/>
          <w:lang w:bidi="ar-DZ"/>
        </w:rPr>
        <w:t>(n+2)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لبلغت قيمته المكتسبة 1290213.20دج، ولو وظف لمدة سنة واحدة  لكانت قيمته المكتسبة 545000دج.  </w:t>
      </w:r>
    </w:p>
    <w:p w:rsidR="008666EA" w:rsidRDefault="00CA125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احسب رأس المال الموظف، معدل الفائدة ، مدة التوظيف.</w:t>
      </w:r>
    </w:p>
    <w:p w:rsidR="008666EA" w:rsidRDefault="00CA125F">
      <w:pPr>
        <w:bidi/>
        <w:spacing w:line="240" w:lineRule="auto"/>
        <w:rPr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التمرين الرابع</w:t>
      </w:r>
      <w:r>
        <w:rPr>
          <w:u w:val="single"/>
          <w:rtl/>
          <w:lang w:bidi="ar-DZ"/>
        </w:rPr>
        <w:t>:</w:t>
      </w:r>
      <w:r>
        <w:rPr>
          <w:rtl/>
          <w:lang w:bidi="ar-DZ"/>
        </w:rPr>
        <w:t xml:space="preserve"> </w:t>
      </w:r>
    </w:p>
    <w:p w:rsidR="008666EA" w:rsidRDefault="00CA125F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tl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شخص مدين بالمبالغ التالية:</w:t>
      </w:r>
    </w:p>
    <w:p w:rsidR="008666EA" w:rsidRDefault="00CA125F">
      <w:pPr>
        <w:numPr>
          <w:ilvl w:val="1"/>
          <w:numId w:val="1"/>
        </w:numPr>
        <w:tabs>
          <w:tab w:val="right" w:pos="848"/>
        </w:tabs>
        <w:bidi/>
        <w:spacing w:after="0" w:line="240" w:lineRule="auto"/>
        <w:ind w:left="568" w:hanging="284"/>
        <w:jc w:val="mediumKashida"/>
        <w:rPr>
          <w:rFonts w:ascii="Times New Roman" w:hAnsi="Times New Roman" w:cs="Times New Roman"/>
          <w:b/>
          <w:bCs/>
          <w:color w:val="000000"/>
          <w:rtl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دين أول قيمته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ar-DZ"/>
        </w:rPr>
        <w:t>35 000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دج يُستحق بعد سنتين</w:t>
      </w:r>
      <w:r>
        <w:rPr>
          <w:rFonts w:ascii="Times New Roman" w:hAnsi="Times New Roman" w:cs="Times New Roman"/>
          <w:color w:val="000000"/>
          <w:rtl/>
          <w:lang w:bidi="ar-DZ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2</w:t>
      </w:r>
      <w:r>
        <w:rPr>
          <w:rFonts w:ascii="Times New Roman" w:hAnsi="Times New Roman" w:cs="Times New Roman"/>
          <w:color w:val="000000"/>
          <w:rtl/>
          <w:lang w:bidi="ar-D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؛</w:t>
      </w:r>
    </w:p>
    <w:p w:rsidR="008666EA" w:rsidRDefault="00CA125F">
      <w:pPr>
        <w:numPr>
          <w:ilvl w:val="1"/>
          <w:numId w:val="1"/>
        </w:numPr>
        <w:tabs>
          <w:tab w:val="right" w:pos="848"/>
        </w:tabs>
        <w:bidi/>
        <w:spacing w:after="0" w:line="240" w:lineRule="auto"/>
        <w:ind w:left="568" w:hanging="284"/>
        <w:jc w:val="mediumKashida"/>
        <w:rPr>
          <w:rFonts w:ascii="Times New Roman" w:hAnsi="Times New Roman" w:cs="Times New Roman"/>
          <w:b/>
          <w:bCs/>
          <w:color w:val="000000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دين ثاني قيمته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bidi="ar-DZ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ar-DZ"/>
        </w:rPr>
        <w:t xml:space="preserve">2   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يُستحق بعد خمس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(5)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سنوات؛</w:t>
      </w:r>
    </w:p>
    <w:p w:rsidR="008666EA" w:rsidRDefault="00CA125F">
      <w:pPr>
        <w:numPr>
          <w:ilvl w:val="1"/>
          <w:numId w:val="1"/>
        </w:numPr>
        <w:tabs>
          <w:tab w:val="right" w:pos="848"/>
        </w:tabs>
        <w:bidi/>
        <w:spacing w:after="0" w:line="240" w:lineRule="auto"/>
        <w:ind w:left="568" w:hanging="284"/>
        <w:jc w:val="mediumKashida"/>
        <w:rPr>
          <w:rFonts w:ascii="Times New Roman" w:hAnsi="Times New Roman" w:cs="Times New Roman"/>
          <w:b/>
          <w:bCs/>
          <w:color w:val="000000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دين ثالث قيمته</w:t>
      </w:r>
      <w:r>
        <w:rPr>
          <w:rFonts w:ascii="Times New Roman" w:hAnsi="Times New Roman" w:cs="Times New Roman"/>
          <w:color w:val="000000"/>
          <w:sz w:val="24"/>
          <w:szCs w:val="24"/>
          <w:lang w:bidi="ar-DZ"/>
        </w:rPr>
        <w:t xml:space="preserve">65 000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دج يُستحق بعد ستة</w:t>
      </w:r>
      <w:r>
        <w:rPr>
          <w:rFonts w:ascii="Times New Roman" w:hAnsi="Times New Roman" w:cs="Times New Roman"/>
          <w:color w:val="000000"/>
          <w:rtl/>
          <w:lang w:bidi="ar-DZ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>6</w:t>
      </w:r>
      <w:r>
        <w:rPr>
          <w:rFonts w:ascii="Times New Roman" w:hAnsi="Times New Roman" w:cs="Times New Roman"/>
          <w:color w:val="000000"/>
          <w:rtl/>
          <w:lang w:bidi="ar-D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سنوات.</w:t>
      </w:r>
    </w:p>
    <w:p w:rsidR="008666EA" w:rsidRDefault="00CA125F">
      <w:pPr>
        <w:bidi/>
        <w:spacing w:after="0" w:line="240" w:lineRule="auto"/>
        <w:ind w:left="284" w:firstLine="284"/>
        <w:jc w:val="mediumKashida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وقد تم خصم هذه الديون بفائدة مركبة، وكانت القيمة الصافية الإجمالية </w:t>
      </w:r>
      <w:r>
        <w:rPr>
          <w:rFonts w:ascii="Times New Roman" w:hAnsi="Times New Roman" w:cs="Times New Roman"/>
          <w:color w:val="000000"/>
          <w:sz w:val="24"/>
          <w:szCs w:val="24"/>
          <w:lang w:bidi="ar-DZ"/>
        </w:rPr>
        <w:t>105 967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دج، منها مبلغ </w:t>
      </w:r>
      <w:r>
        <w:rPr>
          <w:rFonts w:ascii="Times New Roman" w:hAnsi="Times New Roman" w:cs="Times New Roman"/>
          <w:color w:val="000000"/>
          <w:sz w:val="24"/>
          <w:szCs w:val="24"/>
          <w:lang w:bidi="ar-DZ"/>
        </w:rPr>
        <w:t>30 570.35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دج يخص المبلغ الأول.</w:t>
      </w:r>
    </w:p>
    <w:p w:rsidR="008666EA" w:rsidRDefault="00CA125F">
      <w:pPr>
        <w:pStyle w:val="Paragraphedeliste"/>
        <w:numPr>
          <w:ilvl w:val="2"/>
          <w:numId w:val="1"/>
        </w:numPr>
        <w:bidi/>
        <w:spacing w:after="0" w:line="240" w:lineRule="auto"/>
        <w:ind w:left="992" w:hanging="284"/>
        <w:jc w:val="mediumKashida"/>
        <w:rPr>
          <w:rFonts w:ascii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مــا هو معدل الخصم؟</w:t>
      </w:r>
    </w:p>
    <w:p w:rsidR="008666EA" w:rsidRDefault="00CA125F">
      <w:pPr>
        <w:numPr>
          <w:ilvl w:val="2"/>
          <w:numId w:val="1"/>
        </w:numPr>
        <w:bidi/>
        <w:spacing w:after="0" w:line="240" w:lineRule="auto"/>
        <w:ind w:left="992" w:hanging="284"/>
        <w:jc w:val="mediumKashida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مــا هي قيمة الدين الثاني؟</w:t>
      </w:r>
    </w:p>
    <w:p w:rsidR="008666EA" w:rsidRDefault="00CA125F">
      <w:pPr>
        <w:numPr>
          <w:ilvl w:val="2"/>
          <w:numId w:val="1"/>
        </w:numPr>
        <w:tabs>
          <w:tab w:val="right" w:pos="565"/>
        </w:tabs>
        <w:bidi/>
        <w:spacing w:after="0" w:line="240" w:lineRule="auto"/>
        <w:ind w:left="992" w:hanging="284"/>
        <w:jc w:val="mediumKashida"/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تم الإتفاق مع الدائن على تعويض الديون الثلاثة بدين وحيد يُستحق بعد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-DZ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سنوات. فمـا هي قيمة الدين الجديد؟.</w:t>
      </w:r>
    </w:p>
    <w:p w:rsidR="008666EA" w:rsidRDefault="008666EA">
      <w:pP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8666EA" w:rsidRDefault="008666EA">
      <w:pP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8666EA" w:rsidRDefault="00CA125F">
      <w:pPr>
        <w:rPr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عن الفرقة البيداغوجية</w:t>
      </w:r>
    </w:p>
    <w:sectPr w:rsidR="008666EA" w:rsidSect="008666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39F"/>
    <w:multiLevelType w:val="hybridMultilevel"/>
    <w:tmpl w:val="3184187E"/>
    <w:lvl w:ilvl="0" w:tplc="0CC07292">
      <w:start w:val="8"/>
      <w:numFmt w:val="arabicAlpha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 w:val="0"/>
        <w:bCs/>
        <w:color w:val="C00000"/>
      </w:rPr>
    </w:lvl>
    <w:lvl w:ilvl="1" w:tplc="EFA638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  <w:color w:val="C00000"/>
        <w:sz w:val="24"/>
        <w:szCs w:val="24"/>
      </w:rPr>
    </w:lvl>
    <w:lvl w:ilvl="2" w:tplc="9E42F480">
      <w:start w:val="1"/>
      <w:numFmt w:val="decimal"/>
      <w:lvlText w:val="%3."/>
      <w:lvlJc w:val="left"/>
      <w:pPr>
        <w:ind w:left="605" w:hanging="180"/>
      </w:pPr>
      <w:rPr>
        <w:rFonts w:ascii="Simplified Arabic" w:hAnsi="Simplified Arabic" w:cs="Times New Roman" w:hint="default"/>
        <w:b/>
        <w:bCs/>
        <w:color w:val="auto"/>
        <w:sz w:val="24"/>
        <w:szCs w:val="24"/>
      </w:rPr>
    </w:lvl>
    <w:lvl w:ilvl="3" w:tplc="0C0C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6EA"/>
    <w:rsid w:val="008666EA"/>
    <w:rsid w:val="008A367C"/>
    <w:rsid w:val="00CA125F"/>
    <w:rsid w:val="00F3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EA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elathir</cp:lastModifiedBy>
  <cp:revision>2</cp:revision>
  <dcterms:created xsi:type="dcterms:W3CDTF">2023-05-20T16:12:00Z</dcterms:created>
  <dcterms:modified xsi:type="dcterms:W3CDTF">2023-05-20T16:12:00Z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089534025b4c4e6a889fe7b21b389719</vt:lpwstr>
  </property>
</Properties>
</file>