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1A" w:rsidRPr="0009756A" w:rsidRDefault="00731C1A" w:rsidP="00731C1A">
      <w:pPr>
        <w:spacing w:line="276" w:lineRule="auto"/>
        <w:ind w:left="850"/>
        <w:jc w:val="both"/>
        <w:rPr>
          <w:rFonts w:ascii="Arial" w:hAnsi="Arial" w:cs="Arial"/>
          <w:i/>
        </w:rPr>
      </w:pPr>
    </w:p>
    <w:p w:rsidR="00731C1A" w:rsidRDefault="00731C1A" w:rsidP="00731C1A">
      <w:pPr>
        <w:shd w:val="clear" w:color="auto" w:fill="FFFFFF"/>
        <w:spacing w:before="43"/>
        <w:ind w:left="142" w:right="67" w:hanging="226"/>
      </w:pPr>
      <w:bookmarkStart w:id="0" w:name="_GoBack"/>
      <w:r w:rsidRPr="00116ADD">
        <w:rPr>
          <w:b/>
          <w:bCs/>
          <w:spacing w:val="-7"/>
        </w:rPr>
        <w:t>CONTENU DU MODULE</w:t>
      </w:r>
      <w:bookmarkEnd w:id="0"/>
      <w:r w:rsidRPr="00116ADD">
        <w:rPr>
          <w:b/>
          <w:bCs/>
          <w:spacing w:val="-7"/>
        </w:rPr>
        <w:br/>
      </w:r>
      <w:r w:rsidRPr="00116ADD">
        <w:rPr>
          <w:b/>
          <w:bCs/>
          <w:spacing w:val="-4"/>
        </w:rPr>
        <w:t xml:space="preserve">A. COURS </w:t>
      </w:r>
    </w:p>
    <w:p w:rsidR="00731C1A" w:rsidRPr="00731C1A" w:rsidRDefault="00731C1A" w:rsidP="00731C1A">
      <w:pPr>
        <w:shd w:val="clear" w:color="auto" w:fill="FFFFFF"/>
        <w:spacing w:before="43"/>
        <w:ind w:left="142" w:right="67" w:hanging="226"/>
        <w:rPr>
          <w:b/>
          <w:bCs/>
        </w:rPr>
      </w:pPr>
      <w:r w:rsidRPr="00731C1A">
        <w:rPr>
          <w:b/>
          <w:bCs/>
          <w:spacing w:val="-4"/>
          <w:lang w:eastAsia="en-US"/>
        </w:rPr>
        <w:t xml:space="preserve">I. </w:t>
      </w:r>
      <w:r w:rsidRPr="00731C1A">
        <w:rPr>
          <w:b/>
          <w:bCs/>
          <w:spacing w:val="-4"/>
        </w:rPr>
        <w:t>Définition D'un Protocole Expérimental</w:t>
      </w:r>
    </w:p>
    <w:p w:rsidR="00731C1A" w:rsidRPr="00731C1A" w:rsidRDefault="00731C1A" w:rsidP="00731C1A">
      <w:pPr>
        <w:shd w:val="clear" w:color="auto" w:fill="FFFFFF"/>
        <w:ind w:left="142" w:right="67" w:hanging="259"/>
        <w:rPr>
          <w:b/>
          <w:bCs/>
          <w:spacing w:val="-1"/>
        </w:rPr>
      </w:pPr>
      <w:r w:rsidRPr="00731C1A">
        <w:rPr>
          <w:b/>
          <w:bCs/>
          <w:spacing w:val="-4"/>
        </w:rPr>
        <w:t xml:space="preserve"> </w:t>
      </w:r>
      <w:r w:rsidRPr="00731C1A">
        <w:rPr>
          <w:b/>
          <w:bCs/>
          <w:spacing w:val="-1"/>
        </w:rPr>
        <w:t>I.1.- Buts et conditions d'une expérience</w:t>
      </w:r>
    </w:p>
    <w:p w:rsidR="00731C1A" w:rsidRPr="00731C1A" w:rsidRDefault="00731C1A" w:rsidP="00731C1A">
      <w:pPr>
        <w:shd w:val="clear" w:color="auto" w:fill="FFFFFF"/>
        <w:ind w:left="142" w:right="67" w:hanging="259"/>
        <w:rPr>
          <w:b/>
          <w:bCs/>
        </w:rPr>
      </w:pPr>
      <w:r w:rsidRPr="00731C1A">
        <w:rPr>
          <w:b/>
          <w:bCs/>
          <w:spacing w:val="-1"/>
        </w:rPr>
        <w:t xml:space="preserve"> </w:t>
      </w:r>
      <w:r w:rsidRPr="00731C1A">
        <w:rPr>
          <w:b/>
          <w:bCs/>
          <w:spacing w:val="-3"/>
        </w:rPr>
        <w:t>I.2.- Facteurs d'étude</w:t>
      </w:r>
    </w:p>
    <w:p w:rsidR="00731C1A" w:rsidRPr="00116ADD" w:rsidRDefault="00731C1A" w:rsidP="00731C1A">
      <w:pPr>
        <w:shd w:val="clear" w:color="auto" w:fill="FFFFFF"/>
        <w:spacing w:line="307" w:lineRule="exact"/>
        <w:ind w:left="142" w:right="67"/>
      </w:pPr>
      <w:r w:rsidRPr="00116ADD">
        <w:rPr>
          <w:spacing w:val="-2"/>
        </w:rPr>
        <w:t>1.2.1.- Cas d'une expérience à un seul facteur</w:t>
      </w:r>
    </w:p>
    <w:p w:rsidR="00731C1A" w:rsidRDefault="00731C1A" w:rsidP="00731C1A">
      <w:pPr>
        <w:shd w:val="clear" w:color="auto" w:fill="FFFFFF"/>
        <w:spacing w:line="307" w:lineRule="exact"/>
        <w:ind w:left="142" w:right="67"/>
        <w:rPr>
          <w:spacing w:val="-1"/>
        </w:rPr>
      </w:pPr>
      <w:r w:rsidRPr="00116ADD">
        <w:rPr>
          <w:spacing w:val="-1"/>
        </w:rPr>
        <w:t xml:space="preserve">I.2.2.- Cas d'une expérience à deux ou plusieurs fadeurs </w:t>
      </w:r>
    </w:p>
    <w:p w:rsidR="00731C1A" w:rsidRDefault="00731C1A" w:rsidP="00731C1A">
      <w:pPr>
        <w:shd w:val="clear" w:color="auto" w:fill="FFFFFF"/>
        <w:spacing w:line="307" w:lineRule="exact"/>
        <w:ind w:left="142" w:right="67"/>
        <w:rPr>
          <w:spacing w:val="-1"/>
        </w:rPr>
      </w:pPr>
    </w:p>
    <w:p w:rsidR="00731C1A" w:rsidRPr="00731C1A" w:rsidRDefault="00731C1A" w:rsidP="00731C1A">
      <w:pPr>
        <w:shd w:val="clear" w:color="auto" w:fill="FFFFFF"/>
        <w:spacing w:line="307" w:lineRule="exact"/>
        <w:ind w:right="67"/>
        <w:rPr>
          <w:b/>
          <w:bCs/>
        </w:rPr>
      </w:pPr>
      <w:r w:rsidRPr="00731C1A">
        <w:rPr>
          <w:b/>
          <w:bCs/>
          <w:spacing w:val="-2"/>
        </w:rPr>
        <w:t>I.3.- Choix des unités expérimentales</w:t>
      </w:r>
    </w:p>
    <w:p w:rsidR="00731C1A" w:rsidRPr="00116ADD" w:rsidRDefault="00731C1A" w:rsidP="00731C1A">
      <w:pPr>
        <w:shd w:val="clear" w:color="auto" w:fill="FFFFFF"/>
        <w:spacing w:line="307" w:lineRule="exact"/>
        <w:ind w:left="142" w:right="67"/>
      </w:pPr>
      <w:r w:rsidRPr="00116ADD">
        <w:rPr>
          <w:spacing w:val="-1"/>
        </w:rPr>
        <w:t>I.3.1.- Notions d'unités expérimentales</w:t>
      </w:r>
    </w:p>
    <w:p w:rsidR="00731C1A" w:rsidRPr="00116ADD" w:rsidRDefault="00731C1A" w:rsidP="00731C1A">
      <w:pPr>
        <w:shd w:val="clear" w:color="auto" w:fill="FFFFFF"/>
        <w:spacing w:line="307" w:lineRule="exact"/>
        <w:ind w:left="142" w:right="67"/>
      </w:pPr>
      <w:r w:rsidRPr="00116ADD">
        <w:rPr>
          <w:spacing w:val="-1"/>
        </w:rPr>
        <w:t>I.3.2.- Dimensions et formes des unités expérimentales</w:t>
      </w:r>
    </w:p>
    <w:p w:rsidR="00731C1A" w:rsidRPr="00116ADD" w:rsidRDefault="00731C1A" w:rsidP="00731C1A">
      <w:pPr>
        <w:shd w:val="clear" w:color="auto" w:fill="FFFFFF"/>
        <w:spacing w:line="307" w:lineRule="exact"/>
        <w:ind w:left="142" w:right="67"/>
      </w:pPr>
      <w:r w:rsidRPr="00116ADD">
        <w:rPr>
          <w:spacing w:val="-1"/>
        </w:rPr>
        <w:t xml:space="preserve">I.3.3.- </w:t>
      </w:r>
      <w:proofErr w:type="spellStart"/>
      <w:r w:rsidRPr="00116ADD">
        <w:rPr>
          <w:spacing w:val="-1"/>
        </w:rPr>
        <w:t>Echantillonnages</w:t>
      </w:r>
      <w:proofErr w:type="spellEnd"/>
      <w:r w:rsidRPr="00116ADD">
        <w:rPr>
          <w:spacing w:val="-1"/>
        </w:rPr>
        <w:t xml:space="preserve"> et nombre de répétitions</w:t>
      </w:r>
    </w:p>
    <w:p w:rsidR="00731C1A" w:rsidRDefault="00731C1A" w:rsidP="00731C1A">
      <w:pPr>
        <w:shd w:val="clear" w:color="auto" w:fill="FFFFFF"/>
        <w:spacing w:line="307" w:lineRule="exact"/>
        <w:ind w:right="67"/>
        <w:rPr>
          <w:spacing w:val="-2"/>
        </w:rPr>
      </w:pPr>
      <w:r>
        <w:rPr>
          <w:spacing w:val="-2"/>
        </w:rPr>
        <w:t xml:space="preserve">  </w:t>
      </w:r>
      <w:r w:rsidRPr="00116ADD">
        <w:rPr>
          <w:spacing w:val="-2"/>
        </w:rPr>
        <w:t>I.3.4.- Problème des données manquantes</w:t>
      </w:r>
    </w:p>
    <w:p w:rsidR="00731C1A" w:rsidRPr="00116ADD" w:rsidRDefault="00731C1A" w:rsidP="00731C1A">
      <w:pPr>
        <w:shd w:val="clear" w:color="auto" w:fill="FFFFFF"/>
        <w:spacing w:line="307" w:lineRule="exact"/>
        <w:ind w:right="67"/>
        <w:rPr>
          <w:spacing w:val="-2"/>
        </w:rPr>
      </w:pPr>
    </w:p>
    <w:p w:rsidR="00731C1A" w:rsidRPr="00731C1A" w:rsidRDefault="00731C1A" w:rsidP="00731C1A">
      <w:pPr>
        <w:shd w:val="clear" w:color="auto" w:fill="FFFFFF"/>
        <w:ind w:right="4493"/>
        <w:rPr>
          <w:b/>
          <w:bCs/>
        </w:rPr>
      </w:pPr>
      <w:r w:rsidRPr="00116ADD">
        <w:rPr>
          <w:spacing w:val="-2"/>
        </w:rPr>
        <w:t xml:space="preserve"> </w:t>
      </w:r>
      <w:r w:rsidRPr="00731C1A">
        <w:rPr>
          <w:b/>
          <w:bCs/>
          <w:spacing w:val="-1"/>
        </w:rPr>
        <w:t>I.4.- Définition des observations</w:t>
      </w:r>
    </w:p>
    <w:p w:rsidR="00731C1A" w:rsidRPr="00731C1A" w:rsidRDefault="00731C1A" w:rsidP="00731C1A">
      <w:pPr>
        <w:shd w:val="clear" w:color="auto" w:fill="FFFFFF"/>
        <w:rPr>
          <w:b/>
          <w:bCs/>
        </w:rPr>
      </w:pPr>
      <w:r w:rsidRPr="00731C1A">
        <w:rPr>
          <w:b/>
          <w:bCs/>
          <w:spacing w:val="-8"/>
        </w:rPr>
        <w:t>1.5.- Les dispositifs expérimentaux</w:t>
      </w:r>
    </w:p>
    <w:p w:rsidR="00731C1A" w:rsidRPr="00116ADD" w:rsidRDefault="00731C1A" w:rsidP="00731C1A">
      <w:pPr>
        <w:shd w:val="clear" w:color="auto" w:fill="FFFFFF"/>
        <w:spacing w:line="312" w:lineRule="exact"/>
        <w:ind w:left="283" w:right="1613"/>
        <w:rPr>
          <w:spacing w:val="-6"/>
        </w:rPr>
      </w:pPr>
      <w:r w:rsidRPr="00116ADD">
        <w:rPr>
          <w:spacing w:val="-6"/>
        </w:rPr>
        <w:t xml:space="preserve">1.5.1- Les expériences complètement aléatoires </w:t>
      </w:r>
    </w:p>
    <w:p w:rsidR="00731C1A" w:rsidRPr="00116ADD" w:rsidRDefault="00731C1A" w:rsidP="00731C1A">
      <w:pPr>
        <w:shd w:val="clear" w:color="auto" w:fill="FFFFFF"/>
        <w:spacing w:line="312" w:lineRule="exact"/>
        <w:ind w:left="283" w:right="1613"/>
        <w:rPr>
          <w:spacing w:val="-6"/>
        </w:rPr>
      </w:pPr>
      <w:r w:rsidRPr="00116ADD">
        <w:rPr>
          <w:spacing w:val="-6"/>
        </w:rPr>
        <w:t xml:space="preserve">I.5.2.- Les expériences en blocs aléatoires complets </w:t>
      </w:r>
    </w:p>
    <w:p w:rsidR="00731C1A" w:rsidRDefault="00731C1A" w:rsidP="00731C1A">
      <w:pPr>
        <w:shd w:val="clear" w:color="auto" w:fill="FFFFFF"/>
        <w:spacing w:line="312" w:lineRule="exact"/>
        <w:ind w:left="283" w:right="1613"/>
        <w:rPr>
          <w:spacing w:val="-6"/>
        </w:rPr>
      </w:pPr>
      <w:r w:rsidRPr="00116ADD">
        <w:rPr>
          <w:spacing w:val="-6"/>
        </w:rPr>
        <w:t xml:space="preserve">I.5.3.- Les expériences en carrés latins </w:t>
      </w:r>
    </w:p>
    <w:p w:rsidR="00731C1A" w:rsidRDefault="00731C1A" w:rsidP="00731C1A">
      <w:pPr>
        <w:shd w:val="clear" w:color="auto" w:fill="FFFFFF"/>
        <w:spacing w:line="312" w:lineRule="exact"/>
        <w:ind w:right="1613"/>
        <w:rPr>
          <w:spacing w:val="-6"/>
        </w:rPr>
      </w:pPr>
    </w:p>
    <w:p w:rsidR="00731C1A" w:rsidRPr="00731C1A" w:rsidRDefault="00731C1A" w:rsidP="00731C1A">
      <w:pPr>
        <w:shd w:val="clear" w:color="auto" w:fill="FFFFFF"/>
        <w:spacing w:line="312" w:lineRule="exact"/>
        <w:ind w:right="1613"/>
        <w:rPr>
          <w:b/>
          <w:bCs/>
          <w:spacing w:val="-8"/>
        </w:rPr>
      </w:pPr>
      <w:r w:rsidRPr="00731C1A">
        <w:rPr>
          <w:b/>
          <w:bCs/>
          <w:spacing w:val="-8"/>
        </w:rPr>
        <w:t xml:space="preserve">II. ANALYSE DES RESULTATS EXPERIMENTAUX </w:t>
      </w:r>
    </w:p>
    <w:p w:rsidR="00731C1A" w:rsidRPr="00731C1A" w:rsidRDefault="00731C1A" w:rsidP="00731C1A">
      <w:pPr>
        <w:shd w:val="clear" w:color="auto" w:fill="FFFFFF"/>
        <w:spacing w:line="312" w:lineRule="exact"/>
        <w:ind w:right="1613"/>
        <w:rPr>
          <w:b/>
          <w:bCs/>
          <w:spacing w:val="-8"/>
        </w:rPr>
      </w:pPr>
      <w:r w:rsidRPr="00731C1A">
        <w:rPr>
          <w:b/>
          <w:bCs/>
          <w:spacing w:val="-8"/>
        </w:rPr>
        <w:t>II</w:t>
      </w:r>
      <w:r w:rsidRPr="00731C1A">
        <w:rPr>
          <w:b/>
          <w:bCs/>
          <w:spacing w:val="-8"/>
        </w:rPr>
        <w:t xml:space="preserve">.1.- Rappels sur certaines notions statistiques </w:t>
      </w:r>
    </w:p>
    <w:p w:rsidR="00731C1A" w:rsidRPr="00116ADD" w:rsidRDefault="00731C1A" w:rsidP="00731C1A">
      <w:pPr>
        <w:shd w:val="clear" w:color="auto" w:fill="FFFFFF"/>
        <w:spacing w:line="312" w:lineRule="exact"/>
        <w:ind w:left="283" w:right="1613"/>
        <w:rPr>
          <w:spacing w:val="-7"/>
        </w:rPr>
      </w:pPr>
      <w:r>
        <w:rPr>
          <w:spacing w:val="-9"/>
        </w:rPr>
        <w:t>II</w:t>
      </w:r>
      <w:r w:rsidRPr="00116ADD">
        <w:rPr>
          <w:spacing w:val="-9"/>
        </w:rPr>
        <w:t xml:space="preserve">.1.1.- La distribution de fréquence </w:t>
      </w:r>
    </w:p>
    <w:p w:rsidR="00731C1A" w:rsidRPr="00116ADD" w:rsidRDefault="00731C1A" w:rsidP="00731C1A">
      <w:pPr>
        <w:shd w:val="clear" w:color="auto" w:fill="FFFFFF"/>
        <w:spacing w:line="312" w:lineRule="exact"/>
        <w:ind w:left="283" w:right="1613"/>
        <w:rPr>
          <w:spacing w:val="-7"/>
        </w:rPr>
      </w:pPr>
      <w:r>
        <w:rPr>
          <w:spacing w:val="-7"/>
        </w:rPr>
        <w:t>II</w:t>
      </w:r>
      <w:r w:rsidRPr="00116ADD">
        <w:rPr>
          <w:spacing w:val="-7"/>
        </w:rPr>
        <w:t xml:space="preserve">.1.2.- Moyenne arithmétique et moyenne pondérée </w:t>
      </w:r>
    </w:p>
    <w:p w:rsidR="00731C1A" w:rsidRPr="00116ADD" w:rsidRDefault="00731C1A" w:rsidP="00731C1A">
      <w:pPr>
        <w:shd w:val="clear" w:color="auto" w:fill="FFFFFF"/>
        <w:spacing w:line="312" w:lineRule="exact"/>
        <w:ind w:left="283" w:right="1613"/>
      </w:pPr>
      <w:r>
        <w:rPr>
          <w:spacing w:val="-10"/>
        </w:rPr>
        <w:t>II</w:t>
      </w:r>
      <w:r w:rsidRPr="00116ADD">
        <w:rPr>
          <w:spacing w:val="-10"/>
        </w:rPr>
        <w:t>.1.3.-Mode et médiane</w:t>
      </w:r>
    </w:p>
    <w:p w:rsidR="00731C1A" w:rsidRDefault="00731C1A" w:rsidP="00731C1A">
      <w:pPr>
        <w:shd w:val="clear" w:color="auto" w:fill="FFFFFF"/>
        <w:spacing w:line="312" w:lineRule="exact"/>
        <w:ind w:right="1613"/>
        <w:rPr>
          <w:spacing w:val="-8"/>
        </w:rPr>
      </w:pPr>
      <w:r>
        <w:rPr>
          <w:spacing w:val="-8"/>
        </w:rPr>
        <w:t xml:space="preserve">      II</w:t>
      </w:r>
      <w:r w:rsidRPr="00116ADD">
        <w:rPr>
          <w:spacing w:val="-8"/>
        </w:rPr>
        <w:t>.1.4.- Variance, écart type et coefficient de variation</w:t>
      </w:r>
    </w:p>
    <w:p w:rsidR="00731C1A" w:rsidRDefault="00731C1A" w:rsidP="00731C1A">
      <w:pPr>
        <w:shd w:val="clear" w:color="auto" w:fill="FFFFFF"/>
        <w:spacing w:line="312" w:lineRule="exact"/>
        <w:ind w:right="1613"/>
        <w:rPr>
          <w:spacing w:val="-8"/>
        </w:rPr>
      </w:pPr>
    </w:p>
    <w:p w:rsidR="00731C1A" w:rsidRPr="00731C1A" w:rsidRDefault="00731C1A" w:rsidP="00731C1A">
      <w:pPr>
        <w:shd w:val="clear" w:color="auto" w:fill="FFFFFF"/>
        <w:spacing w:line="312" w:lineRule="exact"/>
        <w:ind w:right="1613"/>
        <w:rPr>
          <w:b/>
          <w:bCs/>
        </w:rPr>
      </w:pPr>
      <w:r w:rsidRPr="00731C1A">
        <w:rPr>
          <w:b/>
          <w:bCs/>
          <w:spacing w:val="-7"/>
        </w:rPr>
        <w:t>II</w:t>
      </w:r>
      <w:r w:rsidRPr="00731C1A">
        <w:rPr>
          <w:b/>
          <w:bCs/>
          <w:spacing w:val="-7"/>
        </w:rPr>
        <w:t>.2.- La régression linéaire</w:t>
      </w:r>
    </w:p>
    <w:p w:rsidR="00731C1A" w:rsidRPr="00116ADD" w:rsidRDefault="00731C1A" w:rsidP="00731C1A">
      <w:pPr>
        <w:shd w:val="clear" w:color="auto" w:fill="FFFFFF"/>
        <w:spacing w:before="5" w:line="312" w:lineRule="exact"/>
        <w:ind w:right="2419"/>
        <w:rPr>
          <w:spacing w:val="-8"/>
        </w:rPr>
      </w:pPr>
      <w:r>
        <w:rPr>
          <w:spacing w:val="-8"/>
        </w:rPr>
        <w:t xml:space="preserve">     </w:t>
      </w:r>
      <w:r w:rsidRPr="00116ADD">
        <w:rPr>
          <w:spacing w:val="-8"/>
        </w:rPr>
        <w:t xml:space="preserve"> </w:t>
      </w:r>
      <w:r>
        <w:rPr>
          <w:spacing w:val="-8"/>
        </w:rPr>
        <w:t>II</w:t>
      </w:r>
      <w:r w:rsidRPr="00116ADD">
        <w:rPr>
          <w:spacing w:val="-8"/>
        </w:rPr>
        <w:t xml:space="preserve">.2.1.- Introduction à la régression linéaire </w:t>
      </w:r>
    </w:p>
    <w:p w:rsidR="00731C1A" w:rsidRPr="00116ADD" w:rsidRDefault="00731C1A" w:rsidP="00731C1A">
      <w:pPr>
        <w:shd w:val="clear" w:color="auto" w:fill="FFFFFF"/>
        <w:spacing w:before="5" w:line="312" w:lineRule="exact"/>
        <w:ind w:right="2419"/>
        <w:rPr>
          <w:spacing w:val="-6"/>
        </w:rPr>
      </w:pPr>
      <w:r w:rsidRPr="00116ADD">
        <w:rPr>
          <w:spacing w:val="-6"/>
        </w:rPr>
        <w:t xml:space="preserve">      </w:t>
      </w:r>
      <w:r>
        <w:rPr>
          <w:spacing w:val="-6"/>
        </w:rPr>
        <w:t>II</w:t>
      </w:r>
      <w:r w:rsidRPr="00116ADD">
        <w:rPr>
          <w:spacing w:val="-6"/>
        </w:rPr>
        <w:t xml:space="preserve">.2.2.- Les modèles de la régression </w:t>
      </w:r>
    </w:p>
    <w:p w:rsidR="00731C1A" w:rsidRPr="00116ADD" w:rsidRDefault="00731C1A" w:rsidP="00731C1A">
      <w:pPr>
        <w:shd w:val="clear" w:color="auto" w:fill="FFFFFF"/>
        <w:spacing w:before="5" w:line="312" w:lineRule="exact"/>
        <w:ind w:right="2419"/>
      </w:pPr>
      <w:r>
        <w:rPr>
          <w:spacing w:val="-6"/>
        </w:rPr>
        <w:t xml:space="preserve">      II</w:t>
      </w:r>
      <w:r w:rsidRPr="00116ADD">
        <w:rPr>
          <w:spacing w:val="-6"/>
        </w:rPr>
        <w:t>.2.3.- La réalisation de la régression</w:t>
      </w:r>
    </w:p>
    <w:p w:rsidR="00731C1A" w:rsidRPr="00116ADD" w:rsidRDefault="00731C1A" w:rsidP="00731C1A">
      <w:pPr>
        <w:shd w:val="clear" w:color="auto" w:fill="FFFFFF"/>
        <w:spacing w:line="312" w:lineRule="exact"/>
        <w:ind w:left="523" w:right="2016"/>
        <w:rPr>
          <w:spacing w:val="-5"/>
        </w:rPr>
      </w:pPr>
      <w:r w:rsidRPr="00116ADD">
        <w:rPr>
          <w:spacing w:val="-5"/>
        </w:rPr>
        <w:t>a.- Les différentes étapes de la régression</w:t>
      </w:r>
    </w:p>
    <w:p w:rsidR="00731C1A" w:rsidRPr="00116ADD" w:rsidRDefault="00731C1A" w:rsidP="00731C1A">
      <w:pPr>
        <w:shd w:val="clear" w:color="auto" w:fill="FFFFFF"/>
        <w:spacing w:line="312" w:lineRule="exact"/>
        <w:ind w:left="523" w:right="2016"/>
        <w:rPr>
          <w:spacing w:val="-5"/>
        </w:rPr>
      </w:pPr>
      <w:r w:rsidRPr="00116ADD">
        <w:rPr>
          <w:spacing w:val="-5"/>
        </w:rPr>
        <w:t xml:space="preserve"> b.- Les tests de signification de la régression </w:t>
      </w:r>
    </w:p>
    <w:p w:rsidR="00731C1A" w:rsidRDefault="00731C1A" w:rsidP="00731C1A">
      <w:pPr>
        <w:shd w:val="clear" w:color="auto" w:fill="FFFFFF"/>
        <w:spacing w:line="312" w:lineRule="exact"/>
        <w:ind w:left="523" w:right="2016"/>
        <w:rPr>
          <w:spacing w:val="-5"/>
        </w:rPr>
      </w:pPr>
      <w:r w:rsidRPr="00116ADD">
        <w:rPr>
          <w:spacing w:val="-5"/>
        </w:rPr>
        <w:t xml:space="preserve">c.- Les dangers de la régression </w:t>
      </w:r>
    </w:p>
    <w:p w:rsidR="00731C1A" w:rsidRDefault="00731C1A" w:rsidP="00731C1A">
      <w:pPr>
        <w:shd w:val="clear" w:color="auto" w:fill="FFFFFF"/>
        <w:spacing w:line="312" w:lineRule="exact"/>
        <w:ind w:right="2016"/>
        <w:rPr>
          <w:spacing w:val="-5"/>
        </w:rPr>
      </w:pPr>
    </w:p>
    <w:p w:rsidR="00731C1A" w:rsidRPr="00731C1A" w:rsidRDefault="00731C1A" w:rsidP="00731C1A">
      <w:pPr>
        <w:shd w:val="clear" w:color="auto" w:fill="FFFFFF"/>
        <w:spacing w:line="312" w:lineRule="exact"/>
        <w:ind w:right="2016"/>
        <w:rPr>
          <w:b/>
          <w:bCs/>
        </w:rPr>
      </w:pPr>
      <w:r w:rsidRPr="00731C1A">
        <w:rPr>
          <w:b/>
          <w:bCs/>
          <w:spacing w:val="-7"/>
        </w:rPr>
        <w:t>II.3.- L'analyse de variance</w:t>
      </w:r>
    </w:p>
    <w:p w:rsidR="00731C1A" w:rsidRPr="00116ADD" w:rsidRDefault="00731C1A" w:rsidP="00731C1A">
      <w:pPr>
        <w:shd w:val="clear" w:color="auto" w:fill="FFFFFF"/>
        <w:spacing w:line="312" w:lineRule="exact"/>
        <w:ind w:right="2419"/>
        <w:rPr>
          <w:spacing w:val="-5"/>
        </w:rPr>
      </w:pPr>
      <w:r>
        <w:rPr>
          <w:spacing w:val="-5"/>
        </w:rPr>
        <w:t xml:space="preserve">         </w:t>
      </w:r>
      <w:r w:rsidRPr="00116ADD">
        <w:rPr>
          <w:spacing w:val="-5"/>
        </w:rPr>
        <w:t xml:space="preserve">II.3.1.- Introduction à l'analyse de variance </w:t>
      </w:r>
    </w:p>
    <w:p w:rsidR="00731C1A" w:rsidRDefault="00731C1A" w:rsidP="00731C1A">
      <w:pPr>
        <w:shd w:val="clear" w:color="auto" w:fill="FFFFFF"/>
        <w:spacing w:line="312" w:lineRule="exact"/>
        <w:ind w:right="2419"/>
        <w:rPr>
          <w:spacing w:val="-6"/>
        </w:rPr>
      </w:pPr>
      <w:r>
        <w:rPr>
          <w:spacing w:val="-6"/>
        </w:rPr>
        <w:t xml:space="preserve">          </w:t>
      </w:r>
      <w:r w:rsidRPr="00116ADD">
        <w:rPr>
          <w:spacing w:val="-6"/>
        </w:rPr>
        <w:t xml:space="preserve">II.3.2.- Les modèles en analyse de variance </w:t>
      </w:r>
    </w:p>
    <w:p w:rsidR="00731C1A" w:rsidRPr="00731C1A" w:rsidRDefault="00731C1A" w:rsidP="00731C1A">
      <w:pPr>
        <w:shd w:val="clear" w:color="auto" w:fill="FFFFFF"/>
        <w:spacing w:line="312" w:lineRule="exact"/>
        <w:ind w:right="2419"/>
        <w:rPr>
          <w:spacing w:val="-6"/>
        </w:rPr>
      </w:pPr>
      <w:r>
        <w:rPr>
          <w:spacing w:val="-6"/>
        </w:rPr>
        <w:t xml:space="preserve">           </w:t>
      </w:r>
      <w:r w:rsidRPr="00116ADD">
        <w:rPr>
          <w:spacing w:val="-6"/>
        </w:rPr>
        <w:t>II.3.3.- La réalisation de l'analyse de variance</w:t>
      </w:r>
    </w:p>
    <w:p w:rsidR="00731C1A" w:rsidRPr="00116ADD" w:rsidRDefault="00731C1A" w:rsidP="00731C1A">
      <w:pPr>
        <w:shd w:val="clear" w:color="auto" w:fill="FFFFFF"/>
        <w:spacing w:line="312" w:lineRule="exact"/>
        <w:ind w:left="1042" w:right="1613"/>
        <w:rPr>
          <w:spacing w:val="-5"/>
        </w:rPr>
      </w:pPr>
      <w:r w:rsidRPr="00116ADD">
        <w:rPr>
          <w:spacing w:val="-5"/>
        </w:rPr>
        <w:t>a.- Les différentes étapes de l'analyse de variance</w:t>
      </w:r>
    </w:p>
    <w:p w:rsidR="00731C1A" w:rsidRDefault="00731C1A" w:rsidP="00731C1A">
      <w:pPr>
        <w:shd w:val="clear" w:color="auto" w:fill="FFFFFF"/>
        <w:spacing w:line="312" w:lineRule="exact"/>
        <w:ind w:left="1042" w:right="1613"/>
        <w:rPr>
          <w:spacing w:val="-4"/>
        </w:rPr>
      </w:pPr>
      <w:r w:rsidRPr="00116ADD">
        <w:rPr>
          <w:spacing w:val="-5"/>
        </w:rPr>
        <w:t xml:space="preserve"> </w:t>
      </w:r>
      <w:r w:rsidRPr="00116ADD">
        <w:rPr>
          <w:spacing w:val="-4"/>
        </w:rPr>
        <w:t>b.- L'interprétation de l'analyse de variance</w:t>
      </w:r>
    </w:p>
    <w:p w:rsidR="00731C1A" w:rsidRDefault="00731C1A" w:rsidP="00731C1A">
      <w:pPr>
        <w:shd w:val="clear" w:color="auto" w:fill="FFFFFF"/>
        <w:spacing w:line="312" w:lineRule="exact"/>
        <w:ind w:left="1042" w:right="1613"/>
        <w:rPr>
          <w:spacing w:val="-4"/>
        </w:rPr>
      </w:pPr>
    </w:p>
    <w:p w:rsidR="00731C1A" w:rsidRPr="00116ADD" w:rsidRDefault="00731C1A" w:rsidP="00731C1A">
      <w:pPr>
        <w:shd w:val="clear" w:color="auto" w:fill="FFFFFF"/>
        <w:spacing w:line="312" w:lineRule="exact"/>
        <w:ind w:left="1042" w:right="1613"/>
      </w:pPr>
    </w:p>
    <w:p w:rsidR="00731C1A" w:rsidRPr="00116ADD" w:rsidRDefault="00731C1A" w:rsidP="00731C1A">
      <w:pPr>
        <w:shd w:val="clear" w:color="auto" w:fill="FFFFFF"/>
        <w:spacing w:before="408"/>
        <w:ind w:left="259"/>
      </w:pPr>
      <w:r w:rsidRPr="00116ADD">
        <w:rPr>
          <w:b/>
          <w:bCs/>
          <w:spacing w:val="-3"/>
        </w:rPr>
        <w:lastRenderedPageBreak/>
        <w:t xml:space="preserve">B. TRAVAUX DIRIGES </w:t>
      </w:r>
    </w:p>
    <w:p w:rsidR="00731C1A" w:rsidRPr="00116ADD" w:rsidRDefault="00731C1A" w:rsidP="00731C1A">
      <w:pPr>
        <w:shd w:val="clear" w:color="auto" w:fill="FFFFFF"/>
        <w:spacing w:before="461" w:line="312" w:lineRule="exact"/>
        <w:ind w:left="504"/>
      </w:pPr>
      <w:r w:rsidRPr="00116ADD">
        <w:rPr>
          <w:spacing w:val="-4"/>
        </w:rPr>
        <w:t>1- Distribution de fréquence et paramètres statistiques</w:t>
      </w:r>
    </w:p>
    <w:p w:rsidR="00731C1A" w:rsidRPr="00116ADD" w:rsidRDefault="00731C1A" w:rsidP="00731C1A">
      <w:pPr>
        <w:shd w:val="clear" w:color="auto" w:fill="FFFFFF"/>
        <w:spacing w:before="5" w:line="312" w:lineRule="exact"/>
        <w:ind w:left="490"/>
      </w:pPr>
      <w:r w:rsidRPr="00116ADD">
        <w:rPr>
          <w:spacing w:val="-5"/>
        </w:rPr>
        <w:t>2.- Régression linéaire simple</w:t>
      </w:r>
    </w:p>
    <w:p w:rsidR="00731C1A" w:rsidRPr="00116ADD" w:rsidRDefault="00731C1A" w:rsidP="00731C1A">
      <w:pPr>
        <w:shd w:val="clear" w:color="auto" w:fill="FFFFFF"/>
        <w:spacing w:line="312" w:lineRule="exact"/>
        <w:ind w:left="485"/>
      </w:pPr>
      <w:r w:rsidRPr="00116ADD">
        <w:rPr>
          <w:spacing w:val="-4"/>
        </w:rPr>
        <w:t>3.-Analyse de variance à un seul critère de classification :</w:t>
      </w:r>
    </w:p>
    <w:p w:rsidR="00731C1A" w:rsidRPr="00116ADD" w:rsidRDefault="00731C1A" w:rsidP="00731C1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line="312" w:lineRule="exact"/>
        <w:ind w:left="749"/>
      </w:pPr>
      <w:r w:rsidRPr="00116ADD">
        <w:rPr>
          <w:spacing w:val="-5"/>
        </w:rPr>
        <w:t>plans orthogonaux (</w:t>
      </w:r>
      <w:proofErr w:type="spellStart"/>
      <w:r w:rsidRPr="00116ADD">
        <w:rPr>
          <w:spacing w:val="-5"/>
        </w:rPr>
        <w:t>Echantillons</w:t>
      </w:r>
      <w:proofErr w:type="spellEnd"/>
      <w:r w:rsidRPr="00116ADD">
        <w:rPr>
          <w:spacing w:val="-5"/>
        </w:rPr>
        <w:t xml:space="preserve"> égaux)</w:t>
      </w:r>
    </w:p>
    <w:p w:rsidR="00731C1A" w:rsidRPr="00116ADD" w:rsidRDefault="00731C1A" w:rsidP="00731C1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12" w:lineRule="exact"/>
        <w:ind w:left="749"/>
      </w:pPr>
      <w:r w:rsidRPr="00116ADD">
        <w:rPr>
          <w:spacing w:val="-5"/>
        </w:rPr>
        <w:t>plans non orthogonaux (</w:t>
      </w:r>
      <w:proofErr w:type="spellStart"/>
      <w:r w:rsidRPr="00116ADD">
        <w:rPr>
          <w:spacing w:val="-5"/>
        </w:rPr>
        <w:t>Echantillons</w:t>
      </w:r>
      <w:proofErr w:type="spellEnd"/>
      <w:r w:rsidRPr="00116ADD">
        <w:rPr>
          <w:spacing w:val="-5"/>
        </w:rPr>
        <w:t xml:space="preserve"> inégaux)</w:t>
      </w:r>
    </w:p>
    <w:p w:rsidR="00731C1A" w:rsidRPr="00116ADD" w:rsidRDefault="00731C1A" w:rsidP="00731C1A">
      <w:pPr>
        <w:shd w:val="clear" w:color="auto" w:fill="FFFFFF"/>
        <w:spacing w:line="312" w:lineRule="exact"/>
        <w:ind w:left="475"/>
      </w:pPr>
      <w:r w:rsidRPr="00116ADD">
        <w:rPr>
          <w:spacing w:val="-5"/>
        </w:rPr>
        <w:t>4.- Analyse de variance à deux critères de classification</w:t>
      </w:r>
    </w:p>
    <w:p w:rsidR="00731C1A" w:rsidRPr="00116ADD" w:rsidRDefault="00731C1A" w:rsidP="00731C1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12" w:lineRule="exact"/>
        <w:ind w:left="749"/>
      </w:pPr>
      <w:r w:rsidRPr="00116ADD">
        <w:rPr>
          <w:spacing w:val="-7"/>
        </w:rPr>
        <w:t>Sans répétitions</w:t>
      </w:r>
    </w:p>
    <w:p w:rsidR="00731C1A" w:rsidRPr="00116ADD" w:rsidRDefault="00731C1A" w:rsidP="00731C1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line="312" w:lineRule="exact"/>
        <w:ind w:left="749"/>
      </w:pPr>
      <w:r w:rsidRPr="00116ADD">
        <w:rPr>
          <w:spacing w:val="-6"/>
        </w:rPr>
        <w:t>Avec répétitions</w:t>
      </w:r>
    </w:p>
    <w:p w:rsidR="00731C1A" w:rsidRPr="00116ADD" w:rsidRDefault="00731C1A" w:rsidP="00731C1A">
      <w:pPr>
        <w:shd w:val="clear" w:color="auto" w:fill="FFFFFF"/>
        <w:spacing w:line="312" w:lineRule="exact"/>
        <w:ind w:left="480"/>
      </w:pPr>
      <w:r w:rsidRPr="00116ADD">
        <w:rPr>
          <w:spacing w:val="-6"/>
        </w:rPr>
        <w:t>5.- Mini - projet : Traitement des données d'un mémoire d'ingénieur avec exposé</w:t>
      </w:r>
    </w:p>
    <w:p w:rsidR="00731C1A" w:rsidRPr="0009756A" w:rsidRDefault="00731C1A" w:rsidP="00731C1A">
      <w:pPr>
        <w:spacing w:line="276" w:lineRule="auto"/>
        <w:ind w:left="850"/>
        <w:jc w:val="both"/>
        <w:rPr>
          <w:rFonts w:ascii="Arial" w:hAnsi="Arial" w:cs="Arial"/>
          <w:b/>
        </w:rPr>
      </w:pPr>
    </w:p>
    <w:p w:rsidR="00731C1A" w:rsidRPr="0009756A" w:rsidRDefault="00731C1A" w:rsidP="00731C1A">
      <w:pPr>
        <w:spacing w:line="276" w:lineRule="auto"/>
        <w:ind w:left="850"/>
        <w:jc w:val="both"/>
        <w:rPr>
          <w:rFonts w:ascii="Arial" w:hAnsi="Arial" w:cs="Arial"/>
          <w:b/>
        </w:rPr>
      </w:pPr>
    </w:p>
    <w:p w:rsidR="00731C1A" w:rsidRPr="0009756A" w:rsidRDefault="00731C1A" w:rsidP="00731C1A">
      <w:pPr>
        <w:spacing w:line="276" w:lineRule="auto"/>
        <w:ind w:left="850"/>
        <w:jc w:val="both"/>
        <w:rPr>
          <w:rFonts w:ascii="Arial" w:hAnsi="Arial" w:cs="Arial"/>
          <w:b/>
        </w:rPr>
      </w:pPr>
    </w:p>
    <w:p w:rsidR="00731C1A" w:rsidRPr="0009756A" w:rsidRDefault="00731C1A" w:rsidP="00731C1A">
      <w:pPr>
        <w:spacing w:line="276" w:lineRule="auto"/>
        <w:ind w:left="850"/>
        <w:jc w:val="both"/>
        <w:rPr>
          <w:rFonts w:ascii="Arial" w:hAnsi="Arial" w:cs="Arial"/>
          <w:b/>
        </w:rPr>
      </w:pPr>
    </w:p>
    <w:p w:rsidR="00731C1A" w:rsidRDefault="00731C1A" w:rsidP="00731C1A">
      <w:pPr>
        <w:jc w:val="both"/>
      </w:pPr>
      <w:r>
        <w:rPr>
          <w:b/>
          <w:bCs/>
        </w:rPr>
        <w:t>Travail personnel </w:t>
      </w:r>
      <w:r>
        <w:t xml:space="preserve">: il peut être : Exposés, rapports, recherches bibliographiques, enquêtes, essais, autres. </w:t>
      </w:r>
    </w:p>
    <w:p w:rsidR="00731C1A" w:rsidRDefault="00731C1A" w:rsidP="00731C1A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line="307" w:lineRule="exact"/>
        <w:ind w:left="216"/>
        <w:rPr>
          <w:rFonts w:ascii="Arial" w:hAnsi="Arial" w:cs="Arial"/>
          <w:b/>
        </w:rPr>
      </w:pPr>
    </w:p>
    <w:p w:rsidR="00731C1A" w:rsidRPr="00116ADD" w:rsidRDefault="00731C1A" w:rsidP="00731C1A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line="307" w:lineRule="exact"/>
        <w:ind w:left="216"/>
      </w:pPr>
      <w:r w:rsidRPr="0009756A">
        <w:rPr>
          <w:rFonts w:ascii="Arial" w:hAnsi="Arial" w:cs="Arial"/>
          <w:b/>
        </w:rPr>
        <w:t>Mode d’évaluation : </w:t>
      </w:r>
      <w:r w:rsidRPr="00AE3D7B">
        <w:rPr>
          <w:rFonts w:ascii="Arial" w:hAnsi="Arial" w:cs="Arial"/>
          <w:bCs/>
        </w:rPr>
        <w:t>EMD +</w:t>
      </w:r>
      <w:r>
        <w:rPr>
          <w:rFonts w:ascii="Arial" w:hAnsi="Arial" w:cs="Arial"/>
          <w:b/>
        </w:rPr>
        <w:t xml:space="preserve"> </w:t>
      </w:r>
      <w:r w:rsidRPr="00116ADD">
        <w:rPr>
          <w:spacing w:val="-6"/>
        </w:rPr>
        <w:t>Travaux pratiques et/ou dirigés</w:t>
      </w:r>
    </w:p>
    <w:p w:rsidR="00731C1A" w:rsidRPr="0009756A" w:rsidRDefault="00731C1A" w:rsidP="00731C1A">
      <w:pPr>
        <w:spacing w:line="276" w:lineRule="auto"/>
        <w:ind w:left="850"/>
        <w:jc w:val="both"/>
        <w:rPr>
          <w:rFonts w:ascii="Arial" w:hAnsi="Arial" w:cs="Arial"/>
          <w:b/>
          <w:i/>
        </w:rPr>
      </w:pPr>
    </w:p>
    <w:p w:rsidR="00731C1A" w:rsidRPr="0009756A" w:rsidRDefault="00731C1A" w:rsidP="00731C1A">
      <w:pPr>
        <w:spacing w:line="276" w:lineRule="auto"/>
        <w:ind w:left="850"/>
        <w:jc w:val="both"/>
        <w:rPr>
          <w:rFonts w:ascii="Arial" w:hAnsi="Arial" w:cs="Arial"/>
          <w:b/>
        </w:rPr>
      </w:pPr>
    </w:p>
    <w:p w:rsidR="00731C1A" w:rsidRPr="0009756A" w:rsidRDefault="00731C1A" w:rsidP="00731C1A">
      <w:pPr>
        <w:spacing w:line="276" w:lineRule="auto"/>
        <w:ind w:left="850"/>
        <w:jc w:val="both"/>
        <w:rPr>
          <w:rFonts w:ascii="Arial" w:hAnsi="Arial" w:cs="Arial"/>
          <w:b/>
        </w:rPr>
      </w:pPr>
    </w:p>
    <w:p w:rsidR="00731C1A" w:rsidRPr="0009756A" w:rsidRDefault="00731C1A" w:rsidP="00731C1A">
      <w:pPr>
        <w:spacing w:line="276" w:lineRule="auto"/>
        <w:ind w:left="142"/>
        <w:jc w:val="both"/>
        <w:rPr>
          <w:rFonts w:ascii="Arial" w:hAnsi="Arial" w:cs="Arial"/>
          <w:i/>
        </w:rPr>
      </w:pPr>
      <w:r w:rsidRPr="0009756A">
        <w:rPr>
          <w:rFonts w:ascii="Arial" w:hAnsi="Arial" w:cs="Arial"/>
          <w:b/>
        </w:rPr>
        <w:t xml:space="preserve">Références   </w:t>
      </w:r>
      <w:r w:rsidRPr="0009756A">
        <w:rPr>
          <w:rFonts w:ascii="Arial" w:hAnsi="Arial" w:cs="Arial"/>
        </w:rPr>
        <w:t xml:space="preserve"> </w:t>
      </w:r>
      <w:r w:rsidRPr="0009756A">
        <w:rPr>
          <w:rFonts w:ascii="Arial" w:hAnsi="Arial" w:cs="Arial"/>
          <w:i/>
          <w:iCs/>
        </w:rPr>
        <w:t>(Livres</w:t>
      </w:r>
      <w:r w:rsidRPr="0009756A">
        <w:rPr>
          <w:rFonts w:ascii="Arial" w:hAnsi="Arial" w:cs="Arial"/>
          <w:i/>
        </w:rPr>
        <w:t xml:space="preserve"> et polycopiés,  sites internet, </w:t>
      </w:r>
      <w:proofErr w:type="spellStart"/>
      <w:r w:rsidRPr="0009756A">
        <w:rPr>
          <w:rFonts w:ascii="Arial" w:hAnsi="Arial" w:cs="Arial"/>
          <w:i/>
        </w:rPr>
        <w:t>etc</w:t>
      </w:r>
      <w:proofErr w:type="spellEnd"/>
      <w:r w:rsidRPr="0009756A">
        <w:rPr>
          <w:rFonts w:ascii="Arial" w:hAnsi="Arial" w:cs="Arial"/>
          <w:i/>
        </w:rPr>
        <w:t xml:space="preserve">). </w:t>
      </w:r>
    </w:p>
    <w:p w:rsidR="00731C1A" w:rsidRPr="0009756A" w:rsidRDefault="00731C1A" w:rsidP="00731C1A">
      <w:pPr>
        <w:spacing w:line="276" w:lineRule="auto"/>
        <w:ind w:left="850"/>
        <w:rPr>
          <w:rFonts w:ascii="Arial" w:hAnsi="Arial" w:cs="Arial"/>
          <w:u w:val="single"/>
        </w:rPr>
      </w:pPr>
    </w:p>
    <w:p w:rsidR="00731C1A" w:rsidRPr="00116ADD" w:rsidRDefault="00731C1A" w:rsidP="00731C1A">
      <w:pPr>
        <w:numPr>
          <w:ilvl w:val="0"/>
          <w:numId w:val="4"/>
        </w:numPr>
        <w:shd w:val="clear" w:color="auto" w:fill="FFFFFF"/>
        <w:spacing w:line="312" w:lineRule="exact"/>
        <w:ind w:left="567"/>
      </w:pPr>
      <w:hyperlink r:id="rId5" w:history="1">
        <w:r w:rsidRPr="00116ADD">
          <w:t>La Biométrie Techniques et Usages</w:t>
        </w:r>
      </w:hyperlink>
      <w:r w:rsidRPr="00116ADD">
        <w:t xml:space="preserve"> ; </w:t>
      </w:r>
      <w:hyperlink r:id="rId6" w:history="1">
        <w:r w:rsidRPr="00116ADD">
          <w:t>Jean LEROUX LES JARDINS, Philippe LAMADELAINE, Bernadette DORIZZI, Claudine GUERRIER</w:t>
        </w:r>
      </w:hyperlink>
    </w:p>
    <w:p w:rsidR="00731C1A" w:rsidRPr="00116ADD" w:rsidRDefault="00731C1A" w:rsidP="00731C1A">
      <w:pPr>
        <w:numPr>
          <w:ilvl w:val="0"/>
          <w:numId w:val="4"/>
        </w:numPr>
        <w:shd w:val="clear" w:color="auto" w:fill="FFFFFF"/>
        <w:spacing w:line="312" w:lineRule="exact"/>
        <w:ind w:left="567"/>
      </w:pPr>
      <w:hyperlink r:id="rId7" w:history="1">
        <w:proofErr w:type="spellStart"/>
        <w:r w:rsidRPr="00116ADD">
          <w:t>Eléments</w:t>
        </w:r>
        <w:proofErr w:type="spellEnd"/>
        <w:r w:rsidRPr="00116ADD">
          <w:t xml:space="preserve"> de biométrie</w:t>
        </w:r>
      </w:hyperlink>
      <w:r w:rsidRPr="00116ADD">
        <w:t xml:space="preserve"> ; </w:t>
      </w:r>
      <w:hyperlink r:id="rId8" w:history="1">
        <w:r w:rsidRPr="00116ADD">
          <w:t>Alfred Martinet</w:t>
        </w:r>
      </w:hyperlink>
      <w:r w:rsidRPr="00116ADD">
        <w:t> – 1921</w:t>
      </w:r>
    </w:p>
    <w:p w:rsidR="00731C1A" w:rsidRPr="00116ADD" w:rsidRDefault="00731C1A" w:rsidP="00731C1A">
      <w:pPr>
        <w:numPr>
          <w:ilvl w:val="0"/>
          <w:numId w:val="4"/>
        </w:numPr>
        <w:shd w:val="clear" w:color="auto" w:fill="FFFFFF"/>
        <w:spacing w:line="312" w:lineRule="exact"/>
        <w:ind w:left="567"/>
      </w:pPr>
      <w:hyperlink r:id="rId9" w:history="1">
        <w:r w:rsidRPr="00116ADD">
          <w:t>Introduction à la biométrie</w:t>
        </w:r>
      </w:hyperlink>
      <w:r w:rsidRPr="00116ADD">
        <w:t xml:space="preserve"> ; Pierre </w:t>
      </w:r>
      <w:proofErr w:type="spellStart"/>
      <w:r w:rsidRPr="00116ADD">
        <w:t>Jolicoeur</w:t>
      </w:r>
      <w:proofErr w:type="spellEnd"/>
      <w:r w:rsidRPr="00116ADD">
        <w:t xml:space="preserve"> – 1991.</w:t>
      </w:r>
    </w:p>
    <w:p w:rsidR="00731C1A" w:rsidRDefault="00731C1A" w:rsidP="00731C1A">
      <w:r>
        <w:br w:type="page"/>
      </w:r>
    </w:p>
    <w:p w:rsidR="002E44E3" w:rsidRDefault="002E44E3"/>
    <w:sectPr w:rsidR="002E4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D2B246"/>
    <w:lvl w:ilvl="0">
      <w:numFmt w:val="decimal"/>
      <w:lvlText w:val="*"/>
      <w:lvlJc w:val="left"/>
    </w:lvl>
  </w:abstractNum>
  <w:abstractNum w:abstractNumId="1">
    <w:nsid w:val="4C7B5CCC"/>
    <w:multiLevelType w:val="hybridMultilevel"/>
    <w:tmpl w:val="0414E350"/>
    <w:lvl w:ilvl="0" w:tplc="FFFFFFFF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1A"/>
    <w:rsid w:val="002E44E3"/>
    <w:rsid w:val="0073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555A3-7D43-43EA-9C75-1CA19708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C1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search?hl=fr&amp;tbo=d&amp;biw=1024&amp;bih=537&amp;tbm=bks&amp;tbm=bks&amp;q=inauthor:%22Alfred+Martinet%22&amp;sa=X&amp;ei=fN8PUff-Hqb24QTGzYGoBg&amp;ved=0CEMQ9AgwA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s.google.fr/books?id=BJYXAQAAIAAJ&amp;q=BIOMETRIE&amp;dq=BIOMETRIE&amp;hl=fr&amp;sa=X&amp;ei=fN8PUff-Hqb24QTGzYGoBg&amp;ved=0CEEQ6AEw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fr/search?hl=fr&amp;tbo=d&amp;biw=1024&amp;bih=537&amp;tbm=bks&amp;tbm=bks&amp;q=inauthor:%22Jean+LEROUX+LES+JARDINS,+Philippe+LAMADELAINE,+Bernadette+DORIZZI,+Claudine+GUERRIER%22&amp;sa=X&amp;ei=fN8PUff-Hqb24QTGzYGoBg&amp;ved=0CD8Q9AgwA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ooks.google.fr/books?id=QKsJR42Aq1EC&amp;dq=BIOMETRIE&amp;hl=fr&amp;sa=X&amp;ei=fN8PUff-Hqb24QTGzYGoBg&amp;ved=0CD0Q6AEwA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oks.google.fr/books?id=S14PAQAAMAAJ&amp;q=BIOMETRIE&amp;dq=BIOMETRIE&amp;hl=fr&amp;sa=X&amp;ei=fN8PUff-Hqb24QTGzYGoBg&amp;ved=0CFAQ6AEwB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lifebook</dc:creator>
  <cp:keywords/>
  <dc:description/>
  <cp:lastModifiedBy>lifebook</cp:lastModifiedBy>
  <cp:revision>1</cp:revision>
  <dcterms:created xsi:type="dcterms:W3CDTF">2021-03-21T12:01:00Z</dcterms:created>
  <dcterms:modified xsi:type="dcterms:W3CDTF">2021-03-21T12:10:00Z</dcterms:modified>
</cp:coreProperties>
</file>