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42C" w:rsidP="00F6042C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محاضرة</w:t>
      </w:r>
      <w:proofErr w:type="gramEnd"/>
      <w:r>
        <w:rPr>
          <w:rFonts w:hint="cs"/>
          <w:rtl/>
          <w:lang w:bidi="ar-DZ"/>
        </w:rPr>
        <w:t xml:space="preserve"> جديدة </w:t>
      </w:r>
      <w:r>
        <w:rPr>
          <w:rtl/>
          <w:lang w:bidi="ar-DZ"/>
        </w:rPr>
        <w:t>–</w:t>
      </w:r>
    </w:p>
    <w:p w:rsidR="00F6042C" w:rsidRDefault="00F6042C" w:rsidP="00F6042C">
      <w:pPr>
        <w:jc w:val="right"/>
        <w:rPr>
          <w:rFonts w:hint="cs"/>
          <w:rtl/>
          <w:lang w:bidi="ar-DZ"/>
        </w:rPr>
      </w:pPr>
    </w:p>
    <w:p w:rsidR="00F6042C" w:rsidRDefault="00F6042C" w:rsidP="00F6042C">
      <w:pPr>
        <w:jc w:val="right"/>
        <w:rPr>
          <w:rFonts w:hint="cs"/>
          <w:rtl/>
          <w:lang w:bidi="ar-DZ"/>
        </w:rPr>
      </w:pPr>
    </w:p>
    <w:p w:rsidR="00F6042C" w:rsidRPr="00F6042C" w:rsidRDefault="00F6042C" w:rsidP="00F6042C">
      <w:pPr>
        <w:jc w:val="center"/>
        <w:rPr>
          <w:rFonts w:hint="cs"/>
          <w:b/>
          <w:bCs/>
          <w:u w:val="single"/>
          <w:rtl/>
          <w:lang w:bidi="ar-DZ"/>
        </w:rPr>
      </w:pPr>
      <w:r w:rsidRPr="00F6042C">
        <w:rPr>
          <w:rFonts w:hint="cs"/>
          <w:b/>
          <w:bCs/>
          <w:u w:val="single"/>
          <w:rtl/>
          <w:lang w:bidi="ar-DZ"/>
        </w:rPr>
        <w:t xml:space="preserve">مادة : تحليل الوثائق الدولية </w:t>
      </w:r>
      <w:r w:rsidRPr="00F6042C">
        <w:rPr>
          <w:b/>
          <w:bCs/>
          <w:u w:val="single"/>
          <w:rtl/>
          <w:lang w:bidi="ar-DZ"/>
        </w:rPr>
        <w:t>–</w:t>
      </w:r>
      <w:r w:rsidRPr="00F6042C">
        <w:rPr>
          <w:rFonts w:hint="cs"/>
          <w:b/>
          <w:bCs/>
          <w:u w:val="single"/>
          <w:rtl/>
          <w:lang w:bidi="ar-DZ"/>
        </w:rPr>
        <w:t xml:space="preserve">سنة 1 </w:t>
      </w:r>
      <w:proofErr w:type="spellStart"/>
      <w:r w:rsidRPr="00F6042C">
        <w:rPr>
          <w:rFonts w:hint="cs"/>
          <w:b/>
          <w:bCs/>
          <w:u w:val="single"/>
          <w:rtl/>
          <w:lang w:bidi="ar-DZ"/>
        </w:rPr>
        <w:t>ماستر</w:t>
      </w:r>
      <w:proofErr w:type="spellEnd"/>
      <w:r w:rsidRPr="00F6042C">
        <w:rPr>
          <w:rFonts w:hint="cs"/>
          <w:b/>
          <w:bCs/>
          <w:u w:val="single"/>
          <w:rtl/>
          <w:lang w:bidi="ar-DZ"/>
        </w:rPr>
        <w:t xml:space="preserve"> .</w:t>
      </w:r>
      <w:proofErr w:type="gramStart"/>
      <w:r w:rsidRPr="00F6042C">
        <w:rPr>
          <w:rFonts w:hint="cs"/>
          <w:b/>
          <w:bCs/>
          <w:u w:val="single"/>
          <w:rtl/>
          <w:lang w:bidi="ar-DZ"/>
        </w:rPr>
        <w:t>علاقات</w:t>
      </w:r>
      <w:proofErr w:type="gramEnd"/>
      <w:r w:rsidRPr="00F6042C">
        <w:rPr>
          <w:rFonts w:hint="cs"/>
          <w:b/>
          <w:bCs/>
          <w:u w:val="single"/>
          <w:rtl/>
          <w:lang w:bidi="ar-DZ"/>
        </w:rPr>
        <w:t xml:space="preserve"> دولية</w:t>
      </w:r>
    </w:p>
    <w:p w:rsidR="00F6042C" w:rsidRDefault="00F6042C" w:rsidP="00F6042C">
      <w:pPr>
        <w:jc w:val="center"/>
        <w:rPr>
          <w:rFonts w:hint="cs"/>
          <w:rtl/>
          <w:lang w:bidi="ar-DZ"/>
        </w:rPr>
      </w:pPr>
      <w:r w:rsidRPr="00F6042C">
        <w:rPr>
          <w:rFonts w:hint="cs"/>
          <w:b/>
          <w:bCs/>
          <w:u w:val="single"/>
          <w:rtl/>
          <w:lang w:bidi="ar-DZ"/>
        </w:rPr>
        <w:t>د.</w:t>
      </w:r>
      <w:proofErr w:type="spellStart"/>
      <w:r w:rsidRPr="00F6042C">
        <w:rPr>
          <w:rFonts w:hint="cs"/>
          <w:b/>
          <w:bCs/>
          <w:u w:val="single"/>
          <w:rtl/>
          <w:lang w:bidi="ar-DZ"/>
        </w:rPr>
        <w:t>عكنوش</w:t>
      </w:r>
      <w:proofErr w:type="spellEnd"/>
      <w:r w:rsidRPr="00F6042C">
        <w:rPr>
          <w:rFonts w:hint="cs"/>
          <w:b/>
          <w:bCs/>
          <w:u w:val="single"/>
          <w:rtl/>
          <w:lang w:bidi="ar-DZ"/>
        </w:rPr>
        <w:t xml:space="preserve"> </w:t>
      </w:r>
      <w:r>
        <w:rPr>
          <w:rFonts w:hint="cs"/>
          <w:rtl/>
          <w:lang w:bidi="ar-DZ"/>
        </w:rPr>
        <w:t>.</w:t>
      </w:r>
    </w:p>
    <w:p w:rsidR="00F6042C" w:rsidRPr="00F6042C" w:rsidRDefault="00F6042C" w:rsidP="00F6042C">
      <w:pPr>
        <w:jc w:val="center"/>
        <w:rPr>
          <w:rFonts w:hint="cs"/>
          <w:b/>
          <w:bCs/>
          <w:sz w:val="56"/>
          <w:szCs w:val="56"/>
          <w:u w:val="single"/>
          <w:rtl/>
          <w:lang w:bidi="ar-DZ"/>
        </w:rPr>
      </w:pPr>
    </w:p>
    <w:p w:rsidR="00F6042C" w:rsidRDefault="00F6042C" w:rsidP="00F6042C">
      <w:pPr>
        <w:jc w:val="center"/>
        <w:rPr>
          <w:rFonts w:hint="cs"/>
          <w:b/>
          <w:bCs/>
          <w:sz w:val="56"/>
          <w:szCs w:val="56"/>
          <w:u w:val="single"/>
          <w:rtl/>
          <w:lang w:bidi="ar-DZ"/>
        </w:rPr>
      </w:pPr>
      <w:proofErr w:type="gramStart"/>
      <w:r w:rsidRPr="00F6042C">
        <w:rPr>
          <w:rFonts w:hint="cs"/>
          <w:b/>
          <w:bCs/>
          <w:sz w:val="56"/>
          <w:szCs w:val="56"/>
          <w:u w:val="single"/>
          <w:rtl/>
          <w:lang w:bidi="ar-DZ"/>
        </w:rPr>
        <w:t>الصكوك</w:t>
      </w:r>
      <w:proofErr w:type="gramEnd"/>
      <w:r w:rsidRPr="00F6042C">
        <w:rPr>
          <w:rFonts w:hint="cs"/>
          <w:b/>
          <w:bCs/>
          <w:sz w:val="56"/>
          <w:szCs w:val="56"/>
          <w:u w:val="single"/>
          <w:rtl/>
          <w:lang w:bidi="ar-DZ"/>
        </w:rPr>
        <w:t xml:space="preserve"> الدولية </w:t>
      </w:r>
    </w:p>
    <w:p w:rsidR="00F6042C" w:rsidRPr="005122E7" w:rsidRDefault="00F6042C" w:rsidP="00F6042C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F6042C" w:rsidRPr="005122E7" w:rsidRDefault="00F6042C" w:rsidP="00F6042C">
      <w:pPr>
        <w:jc w:val="right"/>
        <w:rPr>
          <w:rFonts w:ascii="Simplified Arabic" w:hAnsi="Simplified Arabic" w:cs="Simplified Arabic"/>
          <w:sz w:val="24"/>
          <w:szCs w:val="24"/>
          <w:lang w:bidi="ar-DZ"/>
        </w:rPr>
      </w:pPr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مفهوم الصكوك الدولية يحيلنا بالإنجليزية لكلمة :</w:t>
      </w:r>
    </w:p>
    <w:p w:rsidR="00F6042C" w:rsidRPr="00BA4078" w:rsidRDefault="00F6042C" w:rsidP="00F6042C">
      <w:pPr>
        <w:jc w:val="right"/>
        <w:rPr>
          <w:rFonts w:ascii="Simplified Arabic" w:hAnsi="Simplified Arabic" w:cs="Simplified Arabic"/>
          <w:b/>
          <w:bCs/>
          <w:i/>
          <w:iCs/>
          <w:sz w:val="24"/>
          <w:szCs w:val="24"/>
          <w:lang w:bidi="ar-DZ"/>
        </w:rPr>
      </w:pPr>
      <w:r w:rsidRPr="00BA4078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lang w:bidi="ar-DZ"/>
        </w:rPr>
        <w:t xml:space="preserve">International </w:t>
      </w:r>
      <w:proofErr w:type="gramStart"/>
      <w:r w:rsidRPr="00BA4078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lang w:bidi="ar-DZ"/>
        </w:rPr>
        <w:t>instruments</w:t>
      </w:r>
      <w:r w:rsidRPr="00BA4078">
        <w:rPr>
          <w:rFonts w:ascii="Simplified Arabic" w:hAnsi="Simplified Arabic" w:cs="Simplified Arabic"/>
          <w:b/>
          <w:bCs/>
          <w:i/>
          <w:iCs/>
          <w:sz w:val="24"/>
          <w:szCs w:val="24"/>
          <w:lang w:bidi="ar-DZ"/>
        </w:rPr>
        <w:t xml:space="preserve"> .</w:t>
      </w:r>
      <w:proofErr w:type="gramEnd"/>
    </w:p>
    <w:p w:rsidR="00F6042C" w:rsidRPr="005122E7" w:rsidRDefault="00F6042C" w:rsidP="00F6042C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و عليه فمفهوم الصكوك أوسع من مفهوم المعاهدات الدولية </w:t>
      </w:r>
      <w:r w:rsidR="00747CF9"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747CF9"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لانه</w:t>
      </w:r>
      <w:proofErr w:type="spellEnd"/>
      <w:r w:rsidR="00747CF9"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يشمل الأفعال الأحادية للمنظمات الدولية و الصكوك المتفاوض عليها غير </w:t>
      </w:r>
      <w:proofErr w:type="spellStart"/>
      <w:r w:rsidR="00747CF9"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التعاهدية</w:t>
      </w:r>
      <w:proofErr w:type="spellEnd"/>
      <w:r w:rsidR="00747CF9"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بجانب المعاهدات في حد </w:t>
      </w:r>
      <w:r w:rsid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ذاتها </w:t>
      </w:r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, وقد ظهرت </w:t>
      </w:r>
      <w:proofErr w:type="spellStart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إستجابة</w:t>
      </w:r>
      <w:proofErr w:type="spellEnd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لتوسع مجال التشريع الدولي بعد الحربين العالميتين في القرن الماضي و ما نتج عنها من تزايد الحاجة لوثائق و نصوص منظمة للسلوك الدولي على مختلف المستويات بتفاصيل و </w:t>
      </w:r>
      <w:proofErr w:type="spellStart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احكام</w:t>
      </w:r>
      <w:proofErr w:type="spellEnd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اوسع</w:t>
      </w:r>
      <w:proofErr w:type="spellEnd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اشمل </w:t>
      </w:r>
      <w:proofErr w:type="spellStart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منحيث</w:t>
      </w:r>
      <w:proofErr w:type="spellEnd"/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التأثير و الدور في تنظيم العلاقات الدولية بشكل عقلاني سليم و فعال .</w:t>
      </w:r>
    </w:p>
    <w:p w:rsidR="00747CF9" w:rsidRPr="005122E7" w:rsidRDefault="00747CF9" w:rsidP="00F6042C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نوضح أنه بالإضافة </w:t>
      </w:r>
      <w:proofErr w:type="spellStart"/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الى</w:t>
      </w:r>
      <w:proofErr w:type="spellEnd"/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الشرعية الدولية لحقوق الإنسان و المعاهدات الدولية الأساسية لحقوق الإنسان توجد صكوك عالمية متعلقة بحقوق الإنسان على غرار إعلان حقوق الأشخاص الممثلين لأقليات قومية أو دينية أو </w:t>
      </w:r>
      <w:proofErr w:type="spellStart"/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إثنية</w:t>
      </w:r>
      <w:proofErr w:type="spellEnd"/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لغوية أو </w:t>
      </w:r>
      <w:proofErr w:type="spellStart"/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إتفاقية</w:t>
      </w:r>
      <w:proofErr w:type="spellEnd"/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المساواة </w:t>
      </w:r>
      <w:r w:rsidR="00FB68AA"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في الأجر لسنة 1957.</w:t>
      </w:r>
    </w:p>
    <w:p w:rsidR="005122E7" w:rsidRPr="005122E7" w:rsidRDefault="005122E7" w:rsidP="00F6042C">
      <w:pPr>
        <w:jc w:val="right"/>
        <w:rPr>
          <w:rFonts w:hint="cs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5122E7">
        <w:rPr>
          <w:rFonts w:hint="cs"/>
          <w:b/>
          <w:bCs/>
          <w:sz w:val="24"/>
          <w:szCs w:val="24"/>
          <w:u w:val="single"/>
          <w:rtl/>
          <w:lang w:bidi="ar-DZ"/>
        </w:rPr>
        <w:t>أمثلة :</w:t>
      </w:r>
      <w:proofErr w:type="gramEnd"/>
    </w:p>
    <w:p w:rsidR="005122E7" w:rsidRPr="005122E7" w:rsidRDefault="005122E7" w:rsidP="00F6042C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-الصكوك الدولية لحقوق الإنسان .</w:t>
      </w:r>
    </w:p>
    <w:p w:rsidR="005122E7" w:rsidRDefault="005122E7" w:rsidP="005122E7">
      <w:pPr>
        <w:jc w:val="right"/>
        <w:rPr>
          <w:rFonts w:hint="cs"/>
          <w:sz w:val="24"/>
          <w:szCs w:val="24"/>
          <w:rtl/>
          <w:lang w:bidi="ar-DZ"/>
        </w:rPr>
      </w:pPr>
      <w:r w:rsidRPr="005122E7">
        <w:rPr>
          <w:rFonts w:ascii="Simplified Arabic" w:hAnsi="Simplified Arabic" w:cs="Simplified Arabic"/>
          <w:sz w:val="24"/>
          <w:szCs w:val="24"/>
          <w:rtl/>
          <w:lang w:bidi="ar-DZ"/>
        </w:rPr>
        <w:t>-الصكوك الدولية لمكافحة الإرهاب</w:t>
      </w:r>
      <w:r>
        <w:rPr>
          <w:rFonts w:hint="cs"/>
          <w:sz w:val="24"/>
          <w:szCs w:val="24"/>
          <w:rtl/>
          <w:lang w:bidi="ar-DZ"/>
        </w:rPr>
        <w:t xml:space="preserve"> .</w:t>
      </w:r>
    </w:p>
    <w:p w:rsidR="005122E7" w:rsidRDefault="005122E7" w:rsidP="005122E7">
      <w:pPr>
        <w:jc w:val="right"/>
        <w:rPr>
          <w:rFonts w:hint="cs"/>
          <w:b/>
          <w:bCs/>
          <w:sz w:val="24"/>
          <w:szCs w:val="24"/>
          <w:u w:val="single"/>
          <w:rtl/>
          <w:lang w:bidi="ar-DZ"/>
        </w:rPr>
      </w:pPr>
      <w:r w:rsidRPr="005122E7">
        <w:rPr>
          <w:rFonts w:hint="cs"/>
          <w:b/>
          <w:bCs/>
          <w:sz w:val="24"/>
          <w:szCs w:val="24"/>
          <w:u w:val="single"/>
          <w:rtl/>
          <w:lang w:bidi="ar-DZ"/>
        </w:rPr>
        <w:t>نموذج الصكوك :</w:t>
      </w:r>
    </w:p>
    <w:p w:rsidR="00BA4078" w:rsidRPr="005122E7" w:rsidRDefault="00BA4078" w:rsidP="005122E7">
      <w:pPr>
        <w:jc w:val="right"/>
        <w:rPr>
          <w:rFonts w:hint="cs"/>
          <w:b/>
          <w:bCs/>
          <w:sz w:val="24"/>
          <w:szCs w:val="24"/>
          <w:u w:val="single"/>
          <w:rtl/>
          <w:lang w:bidi="ar-DZ"/>
        </w:rPr>
      </w:pPr>
    </w:p>
    <w:p w:rsidR="005122E7" w:rsidRPr="00FB68AA" w:rsidRDefault="005122E7" w:rsidP="005122E7">
      <w:pPr>
        <w:jc w:val="center"/>
        <w:rPr>
          <w:rFonts w:hint="cs"/>
          <w:sz w:val="24"/>
          <w:szCs w:val="24"/>
          <w:rtl/>
          <w:lang w:bidi="ar-DZ"/>
        </w:rPr>
      </w:pPr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(اتفاقية 2010 لقمع الأعمال غير المشروعة المتعلقة بالطيران المدني </w:t>
      </w:r>
      <w:proofErr w:type="gramStart"/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الدولي) </w:t>
      </w:r>
      <w:r>
        <w:rPr>
          <w:rFonts w:hint="cs"/>
          <w:sz w:val="24"/>
          <w:szCs w:val="24"/>
          <w:rtl/>
          <w:lang w:bidi="ar-DZ"/>
        </w:rPr>
        <w:t>.</w:t>
      </w:r>
      <w:proofErr w:type="gramEnd"/>
    </w:p>
    <w:p w:rsidR="00FB68AA" w:rsidRPr="00BA4078" w:rsidRDefault="005122E7" w:rsidP="00F6042C">
      <w:pPr>
        <w:jc w:val="right"/>
        <w:rPr>
          <w:rFonts w:hint="cs"/>
          <w:rtl/>
          <w:lang w:bidi="ar-DZ"/>
        </w:rPr>
      </w:pPr>
      <w:r w:rsidRPr="00BA4078">
        <w:rPr>
          <w:rFonts w:hint="cs"/>
          <w:rtl/>
          <w:lang w:bidi="ar-DZ"/>
        </w:rPr>
        <w:lastRenderedPageBreak/>
        <w:t xml:space="preserve">تتضمن </w:t>
      </w:r>
      <w:proofErr w:type="spellStart"/>
      <w:r w:rsidRPr="00BA4078">
        <w:rPr>
          <w:rFonts w:hint="cs"/>
          <w:rtl/>
          <w:lang w:bidi="ar-DZ"/>
        </w:rPr>
        <w:t>الإسم</w:t>
      </w:r>
      <w:proofErr w:type="spellEnd"/>
      <w:r w:rsidRPr="00BA4078">
        <w:rPr>
          <w:rFonts w:hint="cs"/>
          <w:rtl/>
          <w:lang w:bidi="ar-DZ"/>
        </w:rPr>
        <w:t xml:space="preserve"> الكامل للصكوك بالإنجليزية .</w:t>
      </w:r>
    </w:p>
    <w:p w:rsidR="005122E7" w:rsidRPr="00BA4078" w:rsidRDefault="005122E7" w:rsidP="00F6042C">
      <w:pPr>
        <w:jc w:val="right"/>
        <w:rPr>
          <w:rFonts w:hint="cs"/>
          <w:rtl/>
          <w:lang w:bidi="ar-DZ"/>
        </w:rPr>
      </w:pPr>
      <w:r w:rsidRPr="00BA4078">
        <w:rPr>
          <w:rFonts w:hint="cs"/>
          <w:rtl/>
          <w:lang w:bidi="ar-DZ"/>
        </w:rPr>
        <w:t xml:space="preserve">تاريخها ’ </w:t>
      </w:r>
      <w:proofErr w:type="gramStart"/>
      <w:r w:rsidRPr="00BA4078">
        <w:rPr>
          <w:rFonts w:hint="cs"/>
          <w:rtl/>
          <w:lang w:bidi="ar-DZ"/>
        </w:rPr>
        <w:t>ملخصها</w:t>
      </w:r>
      <w:proofErr w:type="gramEnd"/>
      <w:r w:rsidRPr="00BA4078">
        <w:rPr>
          <w:rFonts w:hint="cs"/>
          <w:rtl/>
          <w:lang w:bidi="ar-DZ"/>
        </w:rPr>
        <w:t xml:space="preserve"> و أسباب توقيعها مع المبادئ. (انظر </w:t>
      </w:r>
      <w:proofErr w:type="gramStart"/>
      <w:r w:rsidR="00BA4078" w:rsidRPr="00BA4078">
        <w:rPr>
          <w:rFonts w:hint="cs"/>
          <w:rtl/>
          <w:lang w:bidi="ar-DZ"/>
        </w:rPr>
        <w:t>الوثيقة</w:t>
      </w:r>
      <w:proofErr w:type="gramEnd"/>
      <w:r w:rsidRPr="00BA4078">
        <w:rPr>
          <w:rFonts w:hint="cs"/>
          <w:rtl/>
          <w:lang w:bidi="ar-DZ"/>
        </w:rPr>
        <w:t xml:space="preserve"> المرفقة)</w:t>
      </w:r>
    </w:p>
    <w:p w:rsidR="005122E7" w:rsidRPr="00BA4078" w:rsidRDefault="005122E7" w:rsidP="00F6042C">
      <w:pPr>
        <w:jc w:val="right"/>
        <w:rPr>
          <w:rFonts w:hint="cs"/>
          <w:rtl/>
          <w:lang w:bidi="ar-DZ"/>
        </w:rPr>
      </w:pPr>
      <w:r w:rsidRPr="00BA4078">
        <w:rPr>
          <w:rFonts w:hint="cs"/>
          <w:rtl/>
          <w:lang w:bidi="ar-DZ"/>
        </w:rPr>
        <w:t xml:space="preserve">التوقيع و </w:t>
      </w:r>
      <w:proofErr w:type="gramStart"/>
      <w:r w:rsidRPr="00BA4078">
        <w:rPr>
          <w:rFonts w:hint="cs"/>
          <w:rtl/>
          <w:lang w:bidi="ar-DZ"/>
        </w:rPr>
        <w:t>الختم .</w:t>
      </w:r>
      <w:proofErr w:type="gramEnd"/>
    </w:p>
    <w:p w:rsidR="00BA4078" w:rsidRDefault="00BA4078" w:rsidP="00F6042C">
      <w:pPr>
        <w:jc w:val="right"/>
        <w:rPr>
          <w:rFonts w:hint="cs"/>
          <w:b/>
          <w:bCs/>
          <w:rtl/>
          <w:lang w:bidi="ar-DZ"/>
        </w:rPr>
      </w:pPr>
    </w:p>
    <w:p w:rsidR="00BA4078" w:rsidRPr="00BA4078" w:rsidRDefault="00BA4078" w:rsidP="00F6042C">
      <w:pPr>
        <w:jc w:val="right"/>
        <w:rPr>
          <w:rFonts w:ascii="Simplified Arabic" w:hAnsi="Simplified Arabic" w:cs="Simplified Arabic" w:hint="cs"/>
          <w:b/>
          <w:bCs/>
          <w:u w:val="single"/>
          <w:rtl/>
          <w:lang w:bidi="ar-DZ"/>
        </w:rPr>
      </w:pPr>
      <w:proofErr w:type="gramStart"/>
      <w:r w:rsidRPr="00BA4078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الخلاصة :</w:t>
      </w:r>
      <w:proofErr w:type="gramEnd"/>
    </w:p>
    <w:p w:rsidR="005122E7" w:rsidRPr="00BA4078" w:rsidRDefault="005122E7" w:rsidP="00BA4078">
      <w:pPr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تماثل شكلا ومضمونا صيغة تحرير </w:t>
      </w:r>
      <w:proofErr w:type="spellStart"/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>الإتفاقيات</w:t>
      </w:r>
      <w:proofErr w:type="spellEnd"/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الدولية و لها نفس الأثر القانوني و البعد </w:t>
      </w:r>
      <w:proofErr w:type="spellStart"/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>الاخلاقي</w:t>
      </w:r>
      <w:proofErr w:type="spellEnd"/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الملزم للأطراف الموقعة عليها وهي ذات قيمة سياسية أيضا كونها منشأة لإجراءات و ترتيبات موضوعية تحدد سلوك الأطراف الدولية في </w:t>
      </w:r>
      <w:proofErr w:type="spellStart"/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>اطار</w:t>
      </w:r>
      <w:proofErr w:type="spellEnd"/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A4078" w:rsidRP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النص </w:t>
      </w:r>
      <w:r w:rsidRPr="00BA4078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المتفق عليه </w:t>
      </w:r>
      <w:proofErr w:type="spellStart"/>
      <w:r w:rsidR="00BA4078" w:rsidRP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زمانيا</w:t>
      </w:r>
      <w:proofErr w:type="spellEnd"/>
      <w:r w:rsidR="00BA4078" w:rsidRP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موضوعيا حيث تنشر و تحفظ في السجلات و تبنى عليها قرارات هامة </w:t>
      </w:r>
      <w:r w:rsid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في نطاق التشريع الدولي </w:t>
      </w:r>
      <w:r w:rsidR="00BA4078" w:rsidRPr="00BA4078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sectPr w:rsidR="005122E7" w:rsidRPr="00BA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6042C"/>
    <w:rsid w:val="005122E7"/>
    <w:rsid w:val="00747CF9"/>
    <w:rsid w:val="00BA4078"/>
    <w:rsid w:val="00F6042C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2</cp:revision>
  <dcterms:created xsi:type="dcterms:W3CDTF">2021-01-16T10:24:00Z</dcterms:created>
  <dcterms:modified xsi:type="dcterms:W3CDTF">2021-01-16T11:14:00Z</dcterms:modified>
</cp:coreProperties>
</file>