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11" w:rsidRPr="001B5BF8" w:rsidRDefault="00F87811" w:rsidP="00F87811">
      <w:pPr>
        <w:bidi/>
        <w:ind w:firstLine="567"/>
        <w:jc w:val="both"/>
        <w:rPr>
          <w:rFonts w:ascii="Simplified Arabic" w:hAnsi="Simplified Arabic" w:cs="Simplified Arabic"/>
          <w:b/>
          <w:bCs/>
          <w:sz w:val="28"/>
          <w:szCs w:val="32"/>
          <w:rtl/>
          <w:lang w:bidi="ar-DZ"/>
        </w:rPr>
      </w:pPr>
      <w:r w:rsidRPr="001B5BF8">
        <w:rPr>
          <w:rFonts w:ascii="Simplified Arabic" w:hAnsi="Simplified Arabic" w:cs="Simplified Arabic" w:hint="cs"/>
          <w:b/>
          <w:bCs/>
          <w:sz w:val="28"/>
          <w:szCs w:val="32"/>
          <w:rtl/>
          <w:lang w:bidi="ar-DZ"/>
        </w:rPr>
        <w:t>مظاهر الحداثـة 1 اللغة الشعريـة</w:t>
      </w:r>
      <w:r>
        <w:rPr>
          <w:rFonts w:ascii="Simplified Arabic" w:hAnsi="Simplified Arabic" w:cs="Simplified Arabic" w:hint="cs"/>
          <w:b/>
          <w:bCs/>
          <w:sz w:val="28"/>
          <w:szCs w:val="32"/>
          <w:rtl/>
          <w:lang w:bidi="ar-DZ"/>
        </w:rPr>
        <w:t>.</w:t>
      </w:r>
    </w:p>
    <w:p w:rsidR="00F87811" w:rsidRDefault="00F87811" w:rsidP="00F87811">
      <w:pPr>
        <w:bidi/>
        <w:ind w:firstLine="567"/>
        <w:jc w:val="both"/>
        <w:rPr>
          <w:rFonts w:ascii="Simplified Arabic" w:hAnsi="Simplified Arabic" w:cs="Simplified Arabic"/>
          <w:sz w:val="28"/>
          <w:szCs w:val="32"/>
          <w:rtl/>
          <w:lang w:bidi="ar-DZ"/>
        </w:rPr>
      </w:pPr>
      <w:r>
        <w:rPr>
          <w:rFonts w:ascii="Simplified Arabic" w:hAnsi="Simplified Arabic" w:cs="Simplified Arabic" w:hint="cs"/>
          <w:sz w:val="28"/>
          <w:szCs w:val="32"/>
          <w:rtl/>
          <w:lang w:bidi="ar-DZ"/>
        </w:rPr>
        <w:t>تمهيد:</w:t>
      </w:r>
    </w:p>
    <w:p w:rsidR="00F87811" w:rsidRDefault="00F87811" w:rsidP="00F87811">
      <w:pPr>
        <w:bidi/>
        <w:ind w:firstLine="567"/>
        <w:jc w:val="both"/>
        <w:rPr>
          <w:rFonts w:ascii="Simplified Arabic" w:hAnsi="Simplified Arabic" w:cs="Simplified Arabic"/>
          <w:sz w:val="28"/>
          <w:szCs w:val="32"/>
          <w:rtl/>
          <w:lang w:bidi="ar-DZ"/>
        </w:rPr>
      </w:pPr>
      <w:r>
        <w:rPr>
          <w:rFonts w:ascii="Simplified Arabic" w:hAnsi="Simplified Arabic" w:cs="Simplified Arabic" w:hint="cs"/>
          <w:sz w:val="28"/>
          <w:szCs w:val="32"/>
          <w:rtl/>
          <w:lang w:bidi="ar-DZ"/>
        </w:rPr>
        <w:t xml:space="preserve">تختلف اللغة الشعرية من زمن إلى آخر حسب مقتضيات العصر وروحه، وتغيراته، وهو ما نادى به معظم الشعراء في كل زمان ومكان منددين بضرورة تغير اللغة الشعرية انطلاقا من تغير الواقع، فالشاعر لابد أن يستخدم اللغة استخداما شعريا جديدا، وهو ما دعا إلى كثير من شعراء الحداثة العرب خاصة رواد قصيدة النثر كيوسف الخال وانسي الحاج، والقصيدة الحرة كنازك الملائكة وصلاح عبد الصبور. </w:t>
      </w:r>
    </w:p>
    <w:p w:rsidR="00F87811" w:rsidRDefault="00F87811" w:rsidP="00F87811">
      <w:pPr>
        <w:bidi/>
        <w:ind w:firstLine="567"/>
        <w:jc w:val="both"/>
        <w:rPr>
          <w:rFonts w:ascii="Simplified Arabic" w:hAnsi="Simplified Arabic" w:cs="Simplified Arabic"/>
          <w:sz w:val="32"/>
          <w:szCs w:val="32"/>
          <w:vertAlign w:val="superscript"/>
          <w:rtl/>
          <w:lang w:bidi="ar-DZ"/>
        </w:rPr>
      </w:pPr>
      <w:r>
        <w:rPr>
          <w:rFonts w:ascii="Simplified Arabic" w:hAnsi="Simplified Arabic" w:cs="Simplified Arabic" w:hint="cs"/>
          <w:sz w:val="28"/>
          <w:szCs w:val="32"/>
          <w:rtl/>
          <w:lang w:bidi="ar-DZ"/>
        </w:rPr>
        <w:t xml:space="preserve">الشعر هو كل تعبير شعري سواء أكان بالنثر أم بالوزن، فالفرق بين الشعر والنثر شكلي لغوي، وهو لا يكمن في المادة الصوتية بل يكمن في نمط من العلاقات يقيمها الشعر بين الدال والمدلول من جهة وبين المدلولات </w:t>
      </w:r>
      <w:r>
        <w:rPr>
          <w:rFonts w:ascii="Simplified Arabic" w:hAnsi="Simplified Arabic" w:cs="Simplified Arabic"/>
          <w:sz w:val="32"/>
          <w:szCs w:val="32"/>
          <w:rtl/>
        </w:rPr>
        <w:t>من جهة أخرى</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
      </w:r>
      <w:r w:rsidRPr="00672678">
        <w:rPr>
          <w:rFonts w:ascii="Simplified Arabic" w:hAnsi="Simplified Arabic" w:cs="Simplified Arabic"/>
          <w:sz w:val="32"/>
          <w:szCs w:val="32"/>
          <w:vertAlign w:val="superscript"/>
          <w:rtl/>
          <w:lang w:bidi="ar-DZ"/>
        </w:rPr>
        <w:t>)</w:t>
      </w:r>
      <w:r w:rsidRPr="00F476A6">
        <w:rPr>
          <w:rFonts w:ascii="Simplified Arabic" w:hAnsi="Simplified Arabic" w:cs="Simplified Arabic"/>
          <w:sz w:val="32"/>
          <w:szCs w:val="32"/>
          <w:rtl/>
        </w:rPr>
        <w:t>، هذه العلاقات الخاصة التي تجعل لغة الشعر لغة إيحاءات على نقيض اللغة العامة أو لغة العلم التي هي لغة تحديدات</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3"/>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vertAlign w:val="superscript"/>
          <w:rtl/>
          <w:lang w:bidi="ar-DZ"/>
        </w:rPr>
        <w:t xml:space="preserve"> </w:t>
      </w:r>
    </w:p>
    <w:p w:rsidR="00F87811" w:rsidRDefault="00F87811" w:rsidP="00F878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هذه العلاقات الخاصة التي تجعل لغة الشعر لغة إيحاءات على نقيض اللغة العامة أو لغة العلم التي هي لغة تحديدات . </w:t>
      </w:r>
    </w:p>
    <w:p w:rsidR="00F87811" w:rsidRDefault="00F87811" w:rsidP="00F878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476A6">
        <w:rPr>
          <w:rFonts w:ascii="Simplified Arabic" w:hAnsi="Simplified Arabic" w:cs="Simplified Arabic"/>
          <w:sz w:val="32"/>
          <w:szCs w:val="32"/>
          <w:rtl/>
        </w:rPr>
        <w:t>لق</w:t>
      </w:r>
      <w:r>
        <w:rPr>
          <w:rFonts w:ascii="Simplified Arabic" w:hAnsi="Simplified Arabic" w:cs="Simplified Arabic"/>
          <w:sz w:val="32"/>
          <w:szCs w:val="32"/>
          <w:rtl/>
        </w:rPr>
        <w:t>د ميز أدو</w:t>
      </w:r>
      <w:r>
        <w:rPr>
          <w:rFonts w:ascii="Simplified Arabic" w:hAnsi="Simplified Arabic" w:cs="Simplified Arabic" w:hint="cs"/>
          <w:sz w:val="32"/>
          <w:szCs w:val="32"/>
          <w:rtl/>
          <w:lang w:bidi="ar-DZ"/>
        </w:rPr>
        <w:t>ني</w:t>
      </w:r>
      <w:r>
        <w:rPr>
          <w:rFonts w:ascii="Simplified Arabic" w:hAnsi="Simplified Arabic" w:cs="Simplified Arabic"/>
          <w:sz w:val="32"/>
          <w:szCs w:val="32"/>
          <w:rtl/>
        </w:rPr>
        <w:t>س لغة الشعر عن غيرها</w:t>
      </w:r>
      <w:r w:rsidRPr="00F476A6">
        <w:rPr>
          <w:rFonts w:ascii="Simplified Arabic" w:hAnsi="Simplified Arabic" w:cs="Simplified Arabic"/>
          <w:sz w:val="32"/>
          <w:szCs w:val="32"/>
          <w:rtl/>
        </w:rPr>
        <w:t>، فرفض النزول بها إلى مستوى الل</w:t>
      </w:r>
      <w:r>
        <w:rPr>
          <w:rFonts w:ascii="Simplified Arabic" w:hAnsi="Simplified Arabic" w:cs="Simplified Arabic"/>
          <w:sz w:val="32"/>
          <w:szCs w:val="32"/>
          <w:rtl/>
        </w:rPr>
        <w:t>غة العادية التي يستعملها العامة</w:t>
      </w:r>
      <w:r w:rsidRPr="00F476A6">
        <w:rPr>
          <w:rFonts w:ascii="Simplified Arabic" w:hAnsi="Simplified Arabic" w:cs="Simplified Arabic"/>
          <w:sz w:val="32"/>
          <w:szCs w:val="32"/>
          <w:rtl/>
        </w:rPr>
        <w:t>، كتلك التي دعا إليها ن</w:t>
      </w:r>
      <w:r>
        <w:rPr>
          <w:rFonts w:ascii="Simplified Arabic" w:hAnsi="Simplified Arabic" w:cs="Simplified Arabic"/>
          <w:sz w:val="32"/>
          <w:szCs w:val="32"/>
          <w:rtl/>
        </w:rPr>
        <w:t>زار قباني حيث خلق لغة "</w:t>
      </w:r>
      <w:r w:rsidRPr="00F476A6">
        <w:rPr>
          <w:rFonts w:ascii="Simplified Arabic" w:hAnsi="Simplified Arabic" w:cs="Simplified Arabic"/>
          <w:sz w:val="32"/>
          <w:szCs w:val="32"/>
          <w:rtl/>
        </w:rPr>
        <w:t xml:space="preserve">أقنعها أن تجلس مع الناس في المقاهي والحدائق العامة وتتصادق مع الأطفال والتلاميذ </w:t>
      </w:r>
      <w:r w:rsidRPr="00F476A6">
        <w:rPr>
          <w:rFonts w:ascii="Simplified Arabic" w:hAnsi="Simplified Arabic" w:cs="Simplified Arabic"/>
          <w:sz w:val="32"/>
          <w:szCs w:val="32"/>
          <w:rtl/>
        </w:rPr>
        <w:lastRenderedPageBreak/>
        <w:t>والعمال والفلاحين</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4"/>
      </w:r>
      <w:r w:rsidRPr="00672678">
        <w:rPr>
          <w:rFonts w:ascii="Simplified Arabic" w:hAnsi="Simplified Arabic" w:cs="Simplified Arabic"/>
          <w:sz w:val="32"/>
          <w:szCs w:val="32"/>
          <w:vertAlign w:val="superscript"/>
          <w:rtl/>
          <w:lang w:bidi="ar-DZ"/>
        </w:rPr>
        <w:t>)</w:t>
      </w:r>
      <w:r w:rsidRPr="00F476A6">
        <w:rPr>
          <w:rFonts w:ascii="Simplified Arabic" w:hAnsi="Simplified Arabic" w:cs="Simplified Arabic"/>
          <w:sz w:val="32"/>
          <w:szCs w:val="32"/>
          <w:rtl/>
        </w:rPr>
        <w:t>، أو تلك ال</w:t>
      </w:r>
      <w:r>
        <w:rPr>
          <w:rFonts w:ascii="Simplified Arabic" w:hAnsi="Simplified Arabic" w:cs="Simplified Arabic"/>
          <w:sz w:val="32"/>
          <w:szCs w:val="32"/>
          <w:rtl/>
        </w:rPr>
        <w:t>تي دعا إليها يوسف الخال وسمّاها: "اللغة المحكية" التي توظف العامية</w:t>
      </w:r>
      <w:r w:rsidRPr="00672678">
        <w:rPr>
          <w:rFonts w:ascii="Simplified Arabic" w:hAnsi="Simplified Arabic" w:cs="Simplified Arabic"/>
          <w:sz w:val="32"/>
          <w:szCs w:val="32"/>
          <w:vertAlign w:val="superscript"/>
          <w:rtl/>
          <w:lang w:bidi="ar-DZ"/>
        </w:rPr>
        <w:t>(</w:t>
      </w:r>
      <w:r w:rsidRPr="00F476A6">
        <w:rPr>
          <w:rStyle w:val="Appelnotedebasdep"/>
          <w:sz w:val="32"/>
          <w:szCs w:val="32"/>
          <w:lang w:bidi="ar-DZ"/>
        </w:rPr>
        <w:footnoteReference w:customMarkFollows="1" w:id="5"/>
        <w:sym w:font="Symbol" w:char="F02A"/>
      </w:r>
      <w:r w:rsidRPr="00672678">
        <w:rPr>
          <w:rFonts w:ascii="Simplified Arabic" w:hAnsi="Simplified Arabic" w:cs="Simplified Arabic"/>
          <w:sz w:val="32"/>
          <w:szCs w:val="32"/>
          <w:vertAlign w:val="superscript"/>
          <w:rtl/>
          <w:lang w:bidi="ar-DZ"/>
        </w:rPr>
        <w:t>)</w:t>
      </w:r>
      <w:r w:rsidRPr="00F476A6">
        <w:rPr>
          <w:rFonts w:ascii="Simplified Arabic" w:hAnsi="Simplified Arabic" w:cs="Simplified Arabic"/>
          <w:sz w:val="32"/>
          <w:szCs w:val="32"/>
          <w:rtl/>
        </w:rPr>
        <w:t>، وتتجاوز قواعد اللغة العربية</w:t>
      </w:r>
      <w:r w:rsidRPr="00672678">
        <w:rPr>
          <w:rFonts w:ascii="Simplified Arabic" w:hAnsi="Simplified Arabic" w:cs="Simplified Arabic"/>
          <w:sz w:val="32"/>
          <w:szCs w:val="32"/>
          <w:vertAlign w:val="superscript"/>
          <w:rtl/>
          <w:lang w:bidi="ar-DZ"/>
        </w:rPr>
        <w:t>(</w:t>
      </w:r>
      <w:r w:rsidRPr="00F476A6">
        <w:rPr>
          <w:rStyle w:val="Appelnotedebasdep"/>
          <w:sz w:val="32"/>
          <w:szCs w:val="32"/>
          <w:lang w:bidi="ar-DZ"/>
        </w:rPr>
        <w:footnoteReference w:customMarkFollows="1" w:id="6"/>
        <w:sym w:font="Symbol" w:char="F02A"/>
      </w:r>
      <w:r w:rsidRPr="00F476A6">
        <w:rPr>
          <w:rStyle w:val="Appelnotedebasdep"/>
          <w:sz w:val="32"/>
          <w:szCs w:val="32"/>
          <w:lang w:bidi="ar-DZ"/>
        </w:rPr>
        <w:sym w:font="Symbol" w:char="F02A"/>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vertAlign w:val="superscript"/>
          <w:rtl/>
          <w:lang w:bidi="ar-DZ"/>
        </w:rPr>
        <w:t xml:space="preserve"> </w:t>
      </w:r>
      <w:r w:rsidRPr="00F476A6">
        <w:rPr>
          <w:rFonts w:ascii="Simplified Arabic" w:hAnsi="Simplified Arabic" w:cs="Simplified Arabic"/>
          <w:sz w:val="32"/>
          <w:szCs w:val="32"/>
          <w:rtl/>
        </w:rPr>
        <w:t>، يقول يوسف الخ</w:t>
      </w:r>
      <w:r>
        <w:rPr>
          <w:rFonts w:ascii="Simplified Arabic" w:hAnsi="Simplified Arabic" w:cs="Simplified Arabic"/>
          <w:sz w:val="32"/>
          <w:szCs w:val="32"/>
          <w:rtl/>
        </w:rPr>
        <w:t>ال: "</w:t>
      </w:r>
      <w:r w:rsidRPr="00F476A6">
        <w:rPr>
          <w:rFonts w:ascii="Simplified Arabic" w:hAnsi="Simplified Arabic" w:cs="Simplified Arabic"/>
          <w:sz w:val="32"/>
          <w:szCs w:val="32"/>
          <w:rtl/>
        </w:rPr>
        <w:t>فالأدب الحديث لا ي</w:t>
      </w:r>
      <w:r>
        <w:rPr>
          <w:rFonts w:ascii="Simplified Arabic" w:hAnsi="Simplified Arabic" w:cs="Simplified Arabic"/>
          <w:sz w:val="32"/>
          <w:szCs w:val="32"/>
          <w:rtl/>
        </w:rPr>
        <w:t>كون حديثا ما لم يكتب بلغة حديثة</w:t>
      </w:r>
      <w:r w:rsidRPr="00F476A6">
        <w:rPr>
          <w:rFonts w:ascii="Simplified Arabic" w:hAnsi="Simplified Arabic" w:cs="Simplified Arabic"/>
          <w:sz w:val="32"/>
          <w:szCs w:val="32"/>
          <w:rtl/>
        </w:rPr>
        <w:t>، لغتن</w:t>
      </w:r>
      <w:r>
        <w:rPr>
          <w:rFonts w:ascii="Simplified Arabic" w:hAnsi="Simplified Arabic" w:cs="Simplified Arabic"/>
          <w:sz w:val="32"/>
          <w:szCs w:val="32"/>
          <w:rtl/>
        </w:rPr>
        <w:t>ا الحديثة هي اللغة التي نتكلمها</w:t>
      </w:r>
      <w:r w:rsidRPr="00F476A6">
        <w:rPr>
          <w:rFonts w:ascii="Simplified Arabic" w:hAnsi="Simplified Arabic" w:cs="Simplified Arabic"/>
          <w:sz w:val="32"/>
          <w:szCs w:val="32"/>
          <w:rtl/>
        </w:rPr>
        <w:t>، وبها يجب أن نكتب شعرا ونثرا يستمد لغته وتعابيره</w:t>
      </w:r>
      <w:r>
        <w:rPr>
          <w:rFonts w:ascii="Simplified Arabic" w:hAnsi="Simplified Arabic" w:cs="Simplified Arabic"/>
          <w:sz w:val="32"/>
          <w:szCs w:val="32"/>
          <w:rtl/>
        </w:rPr>
        <w:t xml:space="preserve"> وعبقريته وإيقاعه من كلام الناس</w:t>
      </w:r>
      <w:r w:rsidRPr="00F476A6">
        <w:rPr>
          <w:rFonts w:ascii="Simplified Arabic" w:hAnsi="Simplified Arabic" w:cs="Simplified Arabic"/>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7"/>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F87811" w:rsidRPr="00A127C0" w:rsidRDefault="00F87811" w:rsidP="00F878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فاللغة الشعرية تعني الخروج عن المألوف والنمطية، فهي هدم اللغة وإعادة تشكيلها من جديد لتبرز بمختلف الصور الإيحائية والمجازية لتحقق التفرد والخصوصية، فالتشكيل الجمالي في العمل الأدبي عنصر جوهري يتوقف عليه نجاح المبدع أو إخفاقه في نقل تجربته، ذلك أن قيمة الأدب لا يحددها المحتوى فحسب بل للجانب الجمالي فيه أهميه أيضا .</w:t>
      </w:r>
    </w:p>
    <w:p w:rsidR="00F87811" w:rsidRDefault="00F87811" w:rsidP="00F87811">
      <w:pPr>
        <w:bidi/>
        <w:jc w:val="both"/>
        <w:rPr>
          <w:rFonts w:ascii="Simplified Arabic" w:hAnsi="Simplified Arabic" w:cs="Simplified Arabic"/>
          <w:sz w:val="32"/>
          <w:szCs w:val="32"/>
          <w:rtl/>
        </w:rPr>
      </w:pPr>
      <w:r>
        <w:rPr>
          <w:rFonts w:ascii="Simplified Arabic" w:hAnsi="Simplified Arabic" w:cs="Simplified Arabic" w:hint="cs"/>
          <w:sz w:val="28"/>
          <w:szCs w:val="32"/>
          <w:rtl/>
          <w:lang w:bidi="ar-DZ"/>
        </w:rPr>
        <w:t xml:space="preserve">    </w:t>
      </w:r>
      <w:r w:rsidRPr="003D58B1">
        <w:rPr>
          <w:rFonts w:ascii="Simplified Arabic" w:hAnsi="Simplified Arabic" w:cs="Simplified Arabic"/>
          <w:sz w:val="32"/>
          <w:szCs w:val="32"/>
          <w:rtl/>
        </w:rPr>
        <w:t>فلغة القص</w:t>
      </w:r>
      <w:r>
        <w:rPr>
          <w:rFonts w:ascii="Simplified Arabic" w:hAnsi="Simplified Arabic" w:cs="Simplified Arabic"/>
          <w:sz w:val="32"/>
          <w:szCs w:val="32"/>
          <w:rtl/>
        </w:rPr>
        <w:t>يدة لابد أن تعبر عن رؤيا الشاعر</w:t>
      </w:r>
      <w:r w:rsidRPr="003D58B1">
        <w:rPr>
          <w:rFonts w:ascii="Simplified Arabic" w:hAnsi="Simplified Arabic" w:cs="Simplified Arabic"/>
          <w:sz w:val="32"/>
          <w:szCs w:val="32"/>
          <w:rtl/>
        </w:rPr>
        <w:t>، فلا ينبغي له أن يستخدم أساليب القدماء</w:t>
      </w:r>
      <w:r>
        <w:rPr>
          <w:rFonts w:ascii="Simplified Arabic" w:hAnsi="Simplified Arabic" w:cs="Simplified Arabic"/>
          <w:sz w:val="32"/>
          <w:szCs w:val="32"/>
          <w:rtl/>
        </w:rPr>
        <w:t xml:space="preserve"> لأنها لا تستجيب لتجربته وحياته، وهو ما أطلق عليه أدونيس "التجاوز</w:t>
      </w:r>
      <w:r w:rsidRPr="003D58B1">
        <w:rPr>
          <w:rFonts w:ascii="Simplified Arabic" w:hAnsi="Simplified Arabic" w:cs="Simplified Arabic"/>
          <w:sz w:val="32"/>
          <w:szCs w:val="32"/>
          <w:rtl/>
        </w:rPr>
        <w:t>" وع</w:t>
      </w:r>
      <w:r>
        <w:rPr>
          <w:rFonts w:ascii="Simplified Arabic" w:hAnsi="Simplified Arabic" w:cs="Simplified Arabic"/>
          <w:sz w:val="32"/>
          <w:szCs w:val="32"/>
          <w:rtl/>
        </w:rPr>
        <w:t>دّه أبرز خاصية في اللغة الشعرية</w:t>
      </w:r>
      <w:r>
        <w:rPr>
          <w:rFonts w:ascii="Simplified Arabic" w:hAnsi="Simplified Arabic" w:cs="Simplified Arabic" w:hint="cs"/>
          <w:sz w:val="32"/>
          <w:szCs w:val="32"/>
          <w:rtl/>
        </w:rPr>
        <w:t>.</w:t>
      </w:r>
    </w:p>
    <w:p w:rsidR="00F87811" w:rsidRPr="003D58B1" w:rsidRDefault="00F87811" w:rsidP="00F87811">
      <w:pPr>
        <w:bidi/>
        <w:ind w:firstLine="567"/>
        <w:jc w:val="both"/>
        <w:rPr>
          <w:rFonts w:ascii="Simplified Arabic" w:hAnsi="Simplified Arabic" w:cs="Simplified Arabic"/>
          <w:b/>
          <w:bCs/>
          <w:sz w:val="32"/>
          <w:szCs w:val="32"/>
          <w:rtl/>
        </w:rPr>
      </w:pPr>
      <w:r w:rsidRPr="003D58B1">
        <w:rPr>
          <w:rFonts w:ascii="Simplified Arabic" w:hAnsi="Simplified Arabic" w:cs="Simplified Arabic" w:hint="cs"/>
          <w:b/>
          <w:bCs/>
          <w:sz w:val="32"/>
          <w:szCs w:val="32"/>
          <w:rtl/>
        </w:rPr>
        <w:lastRenderedPageBreak/>
        <w:t>1-1</w:t>
      </w:r>
      <w:r w:rsidRPr="003D58B1">
        <w:rPr>
          <w:rFonts w:ascii="Simplified Arabic" w:hAnsi="Simplified Arabic" w:cs="Simplified Arabic"/>
          <w:b/>
          <w:bCs/>
          <w:sz w:val="32"/>
          <w:szCs w:val="32"/>
          <w:rtl/>
        </w:rPr>
        <w:t xml:space="preserve">: التجاوز: </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أشرنا أثناء حديثنا عن الصراع بين القديم والحديث إلى الرغبة الملحة من طرف الشعراء إلى التجاوز والخروج عن الأنموذج القديم في نظم القصائد، على مستوى الشكل أو على مستوى اللغة والفكرة، فظل تجدد الشكل الفني وتجاوز القديم باللعب في مضمار التغيير هو هاجس الشعراء المولدين أمثال أبي تمام وأبي نواس وبشار بن برد، والمحدثين. </w:t>
      </w:r>
    </w:p>
    <w:p w:rsidR="00F87811" w:rsidRDefault="00F87811" w:rsidP="00F87811">
      <w:pPr>
        <w:bidi/>
        <w:ind w:firstLine="567"/>
        <w:jc w:val="both"/>
        <w:rPr>
          <w:rFonts w:ascii="Simplified Arabic" w:hAnsi="Simplified Arabic" w:cs="Simplified Arabic"/>
          <w:sz w:val="32"/>
          <w:szCs w:val="32"/>
          <w:rtl/>
        </w:rPr>
      </w:pPr>
      <w:r w:rsidRPr="003D58B1">
        <w:rPr>
          <w:rFonts w:ascii="Simplified Arabic" w:hAnsi="Simplified Arabic" w:cs="Simplified Arabic"/>
          <w:sz w:val="32"/>
          <w:szCs w:val="32"/>
          <w:rtl/>
        </w:rPr>
        <w:t xml:space="preserve">لا يقصد أدونيس بالتجاوز قطع </w:t>
      </w:r>
      <w:r>
        <w:rPr>
          <w:rFonts w:ascii="Simplified Arabic" w:hAnsi="Simplified Arabic" w:cs="Simplified Arabic"/>
          <w:sz w:val="32"/>
          <w:szCs w:val="32"/>
          <w:rtl/>
        </w:rPr>
        <w:t>صلة الشاعر بالتراث إنما يعني به: "</w:t>
      </w:r>
      <w:r w:rsidRPr="003D58B1">
        <w:rPr>
          <w:rFonts w:ascii="Simplified Arabic" w:hAnsi="Simplified Arabic" w:cs="Simplified Arabic"/>
          <w:sz w:val="32"/>
          <w:szCs w:val="32"/>
          <w:rtl/>
        </w:rPr>
        <w:t>تجاوز طرق في الرؤية والكتابة واستخدام لغة لم تعد قادرة على</w:t>
      </w:r>
      <w:r>
        <w:rPr>
          <w:rFonts w:ascii="Simplified Arabic" w:hAnsi="Simplified Arabic" w:cs="Simplified Arabic"/>
          <w:sz w:val="32"/>
          <w:szCs w:val="32"/>
          <w:rtl/>
        </w:rPr>
        <w:t xml:space="preserve"> الاستجابة لحياة الشاعر وتجربته</w:t>
      </w:r>
      <w:r w:rsidRPr="003D58B1">
        <w:rPr>
          <w:rFonts w:ascii="Simplified Arabic" w:hAnsi="Simplified Arabic" w:cs="Simplified Arabic"/>
          <w:sz w:val="32"/>
          <w:szCs w:val="32"/>
          <w:rtl/>
        </w:rPr>
        <w:t xml:space="preserve">، مثلا لغة المديح </w:t>
      </w:r>
      <w:r>
        <w:rPr>
          <w:rFonts w:ascii="Simplified Arabic" w:hAnsi="Simplified Arabic" w:cs="Simplified Arabic"/>
          <w:sz w:val="32"/>
          <w:szCs w:val="32"/>
          <w:rtl/>
        </w:rPr>
        <w:t>ولغة العلاقات بين المرأة والرجل</w:t>
      </w:r>
      <w:r w:rsidRPr="003D58B1">
        <w:rPr>
          <w:rFonts w:ascii="Simplified Arabic" w:hAnsi="Simplified Arabic" w:cs="Simplified Arabic"/>
          <w:sz w:val="32"/>
          <w:szCs w:val="32"/>
          <w:rtl/>
        </w:rPr>
        <w:t xml:space="preserve">، </w:t>
      </w:r>
      <w:r>
        <w:rPr>
          <w:rFonts w:ascii="Simplified Arabic" w:hAnsi="Simplified Arabic" w:cs="Simplified Arabic"/>
          <w:sz w:val="32"/>
          <w:szCs w:val="32"/>
          <w:rtl/>
        </w:rPr>
        <w:t>أو ما كان يسمى بلغة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الغزل، ولغة السياسة، إنه تجاوز </w:t>
      </w:r>
      <w:r w:rsidRPr="003D58B1">
        <w:rPr>
          <w:rFonts w:ascii="Simplified Arabic" w:hAnsi="Simplified Arabic" w:cs="Simplified Arabic"/>
          <w:sz w:val="32"/>
          <w:szCs w:val="32"/>
          <w:rtl/>
        </w:rPr>
        <w:t>لمست</w:t>
      </w:r>
      <w:r>
        <w:rPr>
          <w:rFonts w:ascii="Simplified Arabic" w:hAnsi="Simplified Arabic" w:cs="Simplified Arabic"/>
          <w:sz w:val="32"/>
          <w:szCs w:val="32"/>
          <w:rtl/>
        </w:rPr>
        <w:t>وى معين من الكلام الشعري القديم</w:t>
      </w:r>
      <w:r w:rsidRPr="003D58B1">
        <w:rPr>
          <w:rFonts w:ascii="Simplified Arabic" w:hAnsi="Simplified Arabic" w:cs="Simplified Arabic"/>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8"/>
      </w:r>
      <w:r w:rsidRPr="00672678">
        <w:rPr>
          <w:rFonts w:ascii="Simplified Arabic" w:hAnsi="Simplified Arabic" w:cs="Simplified Arabic"/>
          <w:sz w:val="32"/>
          <w:szCs w:val="32"/>
          <w:vertAlign w:val="superscript"/>
          <w:rtl/>
          <w:lang w:bidi="ar-DZ"/>
        </w:rPr>
        <w:t>)</w:t>
      </w:r>
      <w:r w:rsidRPr="003D58B1">
        <w:rPr>
          <w:rFonts w:ascii="Simplified Arabic" w:hAnsi="Simplified Arabic" w:cs="Simplified Arabic"/>
          <w:sz w:val="32"/>
          <w:szCs w:val="32"/>
          <w:rtl/>
        </w:rPr>
        <w:t>، فهو يدعو إلى الإبداع في التعبير الشعري إلى " درجة الغربة عن نمطية التعبير عن الأثافي وعن الرماد</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9"/>
      </w:r>
      <w:r w:rsidRPr="00672678">
        <w:rPr>
          <w:rFonts w:ascii="Simplified Arabic" w:hAnsi="Simplified Arabic" w:cs="Simplified Arabic"/>
          <w:sz w:val="32"/>
          <w:szCs w:val="32"/>
          <w:vertAlign w:val="superscript"/>
          <w:rtl/>
          <w:lang w:bidi="ar-DZ"/>
        </w:rPr>
        <w:t>)</w:t>
      </w:r>
      <w:r w:rsidRPr="003D58B1">
        <w:rPr>
          <w:rFonts w:ascii="Simplified Arabic" w:hAnsi="Simplified Arabic" w:cs="Simplified Arabic"/>
          <w:sz w:val="32"/>
          <w:szCs w:val="32"/>
          <w:rtl/>
        </w:rPr>
        <w:t>، غير أن أدونيس لا يحص</w:t>
      </w:r>
      <w:r>
        <w:rPr>
          <w:rFonts w:ascii="Simplified Arabic" w:hAnsi="Simplified Arabic" w:cs="Simplified Arabic"/>
          <w:sz w:val="32"/>
          <w:szCs w:val="32"/>
          <w:rtl/>
        </w:rPr>
        <w:t>ر التجاوز في اللغة الشعرية وحسب</w:t>
      </w:r>
      <w:r w:rsidRPr="003D58B1">
        <w:rPr>
          <w:rFonts w:ascii="Simplified Arabic" w:hAnsi="Simplified Arabic" w:cs="Simplified Arabic"/>
          <w:sz w:val="32"/>
          <w:szCs w:val="32"/>
          <w:rtl/>
        </w:rPr>
        <w:t xml:space="preserve">، إنما ينبغي للشاعر </w:t>
      </w:r>
      <w:r>
        <w:rPr>
          <w:rFonts w:ascii="Simplified Arabic" w:hAnsi="Simplified Arabic" w:cs="Simplified Arabic"/>
          <w:sz w:val="32"/>
          <w:szCs w:val="32"/>
          <w:rtl/>
        </w:rPr>
        <w:t>أن يتجاوز الواقع والعصر والحياة</w:t>
      </w:r>
      <w:r w:rsidRPr="003D58B1">
        <w:rPr>
          <w:rFonts w:ascii="Simplified Arabic" w:hAnsi="Simplified Arabic" w:cs="Simplified Arabic"/>
          <w:sz w:val="32"/>
          <w:szCs w:val="32"/>
          <w:rtl/>
        </w:rPr>
        <w:t>، لذلك فهو أعم من الانزياح الذي لا يخرج عن نط</w:t>
      </w:r>
      <w:r>
        <w:rPr>
          <w:rFonts w:ascii="Simplified Arabic" w:hAnsi="Simplified Arabic" w:cs="Simplified Arabic"/>
          <w:sz w:val="32"/>
          <w:szCs w:val="32"/>
          <w:rtl/>
        </w:rPr>
        <w:t>اق اللغة في الدراسة الأسلوبية</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0"/>
      </w:r>
      <w:r w:rsidRPr="00672678">
        <w:rPr>
          <w:rFonts w:ascii="Simplified Arabic" w:hAnsi="Simplified Arabic" w:cs="Simplified Arabic"/>
          <w:sz w:val="32"/>
          <w:szCs w:val="32"/>
          <w:vertAlign w:val="superscript"/>
          <w:rtl/>
          <w:lang w:bidi="ar-DZ"/>
        </w:rPr>
        <w:t>)</w:t>
      </w:r>
      <w:r w:rsidRPr="003D58B1">
        <w:rPr>
          <w:rFonts w:ascii="Simplified Arabic" w:hAnsi="Simplified Arabic" w:cs="Simplified Arabic"/>
          <w:sz w:val="32"/>
          <w:szCs w:val="32"/>
          <w:rtl/>
        </w:rPr>
        <w:t>، وهو ما سنقف عنده باعتبار اللغة عنصرا من عناصر التشكيل</w:t>
      </w:r>
      <w:r>
        <w:rPr>
          <w:rFonts w:ascii="Simplified Arabic" w:hAnsi="Simplified Arabic" w:cs="Simplified Arabic"/>
          <w:sz w:val="32"/>
          <w:szCs w:val="32"/>
          <w:rtl/>
        </w:rPr>
        <w:t xml:space="preserve"> الفني في القصيدة</w:t>
      </w:r>
      <w:r w:rsidRPr="003D58B1">
        <w:rPr>
          <w:rFonts w:ascii="Simplified Arabic" w:hAnsi="Simplified Arabic" w:cs="Simplified Arabic"/>
          <w:sz w:val="32"/>
          <w:szCs w:val="32"/>
          <w:rtl/>
        </w:rPr>
        <w:t>.</w:t>
      </w:r>
    </w:p>
    <w:p w:rsidR="00F87811" w:rsidRDefault="00F87811" w:rsidP="00F87811">
      <w:pPr>
        <w:bidi/>
        <w:ind w:firstLine="567"/>
        <w:jc w:val="both"/>
        <w:rPr>
          <w:rFonts w:ascii="Simplified Arabic" w:hAnsi="Simplified Arabic" w:cs="Simplified Arabic"/>
          <w:sz w:val="32"/>
          <w:szCs w:val="32"/>
          <w:rtl/>
        </w:rPr>
      </w:pPr>
      <w:r w:rsidRPr="003D58B1">
        <w:rPr>
          <w:rFonts w:ascii="Simplified Arabic" w:hAnsi="Simplified Arabic" w:cs="Simplified Arabic"/>
          <w:sz w:val="32"/>
          <w:szCs w:val="32"/>
          <w:rtl/>
        </w:rPr>
        <w:t xml:space="preserve"> ولا يكون تجاوز الشاعر لل</w:t>
      </w:r>
      <w:r>
        <w:rPr>
          <w:rFonts w:ascii="Simplified Arabic" w:hAnsi="Simplified Arabic" w:cs="Simplified Arabic"/>
          <w:sz w:val="32"/>
          <w:szCs w:val="32"/>
          <w:rtl/>
        </w:rPr>
        <w:t>نماذج وطرق التعبير القديمة فحسب</w:t>
      </w:r>
      <w:r w:rsidRPr="003D58B1">
        <w:rPr>
          <w:rFonts w:ascii="Simplified Arabic" w:hAnsi="Simplified Arabic" w:cs="Simplified Arabic"/>
          <w:sz w:val="32"/>
          <w:szCs w:val="32"/>
          <w:rtl/>
        </w:rPr>
        <w:t>، إنما لابد أن يتجاوز الشاعر ما يكت</w:t>
      </w:r>
      <w:r>
        <w:rPr>
          <w:rFonts w:ascii="Simplified Arabic" w:hAnsi="Simplified Arabic" w:cs="Simplified Arabic"/>
          <w:sz w:val="32"/>
          <w:szCs w:val="32"/>
          <w:rtl/>
        </w:rPr>
        <w:t>به هو ليكون الشعر إبداعا مستمرا، يقول: "</w:t>
      </w:r>
      <w:r w:rsidRPr="003D58B1">
        <w:rPr>
          <w:rFonts w:ascii="Simplified Arabic" w:hAnsi="Simplified Arabic" w:cs="Simplified Arabic"/>
          <w:sz w:val="32"/>
          <w:szCs w:val="32"/>
          <w:rtl/>
        </w:rPr>
        <w:t>إن طاقة الكاتب الإبداعي</w:t>
      </w:r>
      <w:r>
        <w:rPr>
          <w:rFonts w:ascii="Simplified Arabic" w:hAnsi="Simplified Arabic" w:cs="Simplified Arabic"/>
          <w:sz w:val="32"/>
          <w:szCs w:val="32"/>
          <w:rtl/>
        </w:rPr>
        <w:t>ة مرتبطة بقدرته على طرح الأسئلة</w:t>
      </w:r>
      <w:r w:rsidRPr="003D58B1">
        <w:rPr>
          <w:rFonts w:ascii="Simplified Arabic" w:hAnsi="Simplified Arabic" w:cs="Simplified Arabic"/>
          <w:sz w:val="32"/>
          <w:szCs w:val="32"/>
          <w:rtl/>
        </w:rPr>
        <w:t>، وعلى الت</w:t>
      </w:r>
      <w:r>
        <w:rPr>
          <w:rFonts w:ascii="Simplified Arabic" w:hAnsi="Simplified Arabic" w:cs="Simplified Arabic"/>
          <w:sz w:val="32"/>
          <w:szCs w:val="32"/>
          <w:rtl/>
        </w:rPr>
        <w:t xml:space="preserve">جاوز المستمر لذاته ولما </w:t>
      </w:r>
      <w:r>
        <w:rPr>
          <w:rFonts w:ascii="Simplified Arabic" w:hAnsi="Simplified Arabic" w:cs="Simplified Arabic"/>
          <w:sz w:val="32"/>
          <w:szCs w:val="32"/>
          <w:rtl/>
        </w:rPr>
        <w:lastRenderedPageBreak/>
        <w:t>يكتبه</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1"/>
      </w:r>
      <w:r w:rsidRPr="00672678">
        <w:rPr>
          <w:rFonts w:ascii="Simplified Arabic" w:hAnsi="Simplified Arabic" w:cs="Simplified Arabic"/>
          <w:sz w:val="32"/>
          <w:szCs w:val="32"/>
          <w:vertAlign w:val="superscript"/>
          <w:rtl/>
          <w:lang w:bidi="ar-DZ"/>
        </w:rPr>
        <w:t>)</w:t>
      </w:r>
      <w:r w:rsidRPr="003D58B1">
        <w:rPr>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فأ</w:t>
      </w:r>
      <w:r w:rsidRPr="003D58B1">
        <w:rPr>
          <w:rFonts w:ascii="Simplified Arabic" w:hAnsi="Simplified Arabic" w:cs="Simplified Arabic" w:hint="cs"/>
          <w:sz w:val="32"/>
          <w:szCs w:val="32"/>
          <w:rtl/>
        </w:rPr>
        <w:t>دو نيس</w:t>
      </w:r>
      <w:r w:rsidRPr="003D58B1">
        <w:rPr>
          <w:rFonts w:ascii="Simplified Arabic" w:hAnsi="Simplified Arabic" w:cs="Simplified Arabic"/>
          <w:sz w:val="32"/>
          <w:szCs w:val="32"/>
          <w:rtl/>
        </w:rPr>
        <w:t xml:space="preserve"> يرفض أن يحاكي الشاعر نموذجا حتى وإن كان هو من أبدعه</w:t>
      </w:r>
      <w:r>
        <w:rPr>
          <w:rFonts w:ascii="Simplified Arabic" w:hAnsi="Simplified Arabic" w:cs="Simplified Arabic" w:hint="cs"/>
          <w:sz w:val="32"/>
          <w:szCs w:val="32"/>
          <w:rtl/>
        </w:rPr>
        <w:t>،</w:t>
      </w:r>
      <w:r w:rsidRPr="003D58B1">
        <w:rPr>
          <w:rFonts w:ascii="Simplified Arabic" w:hAnsi="Simplified Arabic" w:cs="Simplified Arabic"/>
          <w:sz w:val="32"/>
          <w:szCs w:val="32"/>
          <w:rtl/>
        </w:rPr>
        <w:t xml:space="preserve"> فالتجاوز عملية لا نهائي</w:t>
      </w:r>
      <w:r>
        <w:rPr>
          <w:rFonts w:ascii="Simplified Arabic" w:hAnsi="Simplified Arabic" w:cs="Simplified Arabic"/>
          <w:sz w:val="32"/>
          <w:szCs w:val="32"/>
          <w:rtl/>
        </w:rPr>
        <w:t>ة وهو الذي يمنح القصيدة حركيتها</w:t>
      </w:r>
      <w:r w:rsidRPr="003D58B1">
        <w:rPr>
          <w:rFonts w:ascii="Simplified Arabic" w:hAnsi="Simplified Arabic" w:cs="Simplified Arabic"/>
          <w:sz w:val="32"/>
          <w:szCs w:val="32"/>
          <w:rtl/>
        </w:rPr>
        <w:t xml:space="preserve">. </w:t>
      </w:r>
    </w:p>
    <w:p w:rsidR="00F87811" w:rsidRDefault="00F87811" w:rsidP="00F87811">
      <w:pPr>
        <w:bidi/>
        <w:ind w:firstLine="567"/>
        <w:jc w:val="both"/>
        <w:rPr>
          <w:rFonts w:ascii="Simplified Arabic" w:hAnsi="Simplified Arabic" w:cs="Simplified Arabic"/>
          <w:sz w:val="32"/>
          <w:szCs w:val="32"/>
          <w:rtl/>
        </w:rPr>
      </w:pPr>
      <w:r w:rsidRPr="003D58B1">
        <w:rPr>
          <w:rFonts w:ascii="Simplified Arabic" w:hAnsi="Simplified Arabic" w:cs="Simplified Arabic"/>
          <w:sz w:val="32"/>
          <w:szCs w:val="32"/>
          <w:rtl/>
        </w:rPr>
        <w:t>والتجاوز عند أدونيس دليل على تميز الشاعر وقدرته على الإبداع ف</w:t>
      </w:r>
      <w:r>
        <w:rPr>
          <w:rFonts w:ascii="Simplified Arabic" w:hAnsi="Simplified Arabic" w:cs="Simplified Arabic" w:hint="cs"/>
          <w:sz w:val="32"/>
          <w:szCs w:val="32"/>
          <w:rtl/>
        </w:rPr>
        <w:t>ـ</w:t>
      </w:r>
      <w:r>
        <w:rPr>
          <w:rFonts w:ascii="Simplified Arabic" w:hAnsi="Simplified Arabic" w:cs="Simplified Arabic"/>
          <w:sz w:val="32"/>
          <w:szCs w:val="32"/>
          <w:rtl/>
        </w:rPr>
        <w:t xml:space="preserve"> "</w:t>
      </w:r>
      <w:r w:rsidRPr="003D58B1">
        <w:rPr>
          <w:rFonts w:ascii="Simplified Arabic" w:hAnsi="Simplified Arabic" w:cs="Simplified Arabic"/>
          <w:sz w:val="32"/>
          <w:szCs w:val="32"/>
          <w:rtl/>
        </w:rPr>
        <w:t xml:space="preserve">كل شاعر </w:t>
      </w:r>
      <w:r>
        <w:rPr>
          <w:rFonts w:ascii="Simplified Arabic" w:hAnsi="Simplified Arabic" w:cs="Simplified Arabic"/>
          <w:sz w:val="32"/>
          <w:szCs w:val="32"/>
          <w:rtl/>
        </w:rPr>
        <w:t>يشعر ويفكر ويكتب انطلاقا مما هو</w:t>
      </w:r>
      <w:r w:rsidRPr="003D58B1">
        <w:rPr>
          <w:rFonts w:ascii="Simplified Arabic" w:hAnsi="Simplified Arabic" w:cs="Simplified Arabic"/>
          <w:sz w:val="32"/>
          <w:szCs w:val="32"/>
          <w:rtl/>
        </w:rPr>
        <w:t>، وما هو كذات كاتبة مغايرة بالضرور</w:t>
      </w:r>
      <w:r>
        <w:rPr>
          <w:rFonts w:ascii="Simplified Arabic" w:hAnsi="Simplified Arabic" w:cs="Simplified Arabic"/>
          <w:sz w:val="32"/>
          <w:szCs w:val="32"/>
          <w:rtl/>
        </w:rPr>
        <w:t>ة لما هو غيره قديما أو معاصرا</w:t>
      </w:r>
      <w:r w:rsidRPr="003D58B1">
        <w:rPr>
          <w:rFonts w:ascii="Simplified Arabic" w:hAnsi="Simplified Arabic" w:cs="Simplified Arabic"/>
          <w:sz w:val="32"/>
          <w:szCs w:val="32"/>
          <w:rtl/>
        </w:rPr>
        <w:t>، وهذا يعني أن له طريقته الم</w:t>
      </w:r>
      <w:r>
        <w:rPr>
          <w:rFonts w:ascii="Simplified Arabic" w:hAnsi="Simplified Arabic" w:cs="Simplified Arabic"/>
          <w:sz w:val="32"/>
          <w:szCs w:val="32"/>
          <w:rtl/>
        </w:rPr>
        <w:t>ختلفة المتميزة في استخدام اللغة</w:t>
      </w:r>
      <w:r w:rsidRPr="003D58B1">
        <w:rPr>
          <w:rFonts w:ascii="Simplified Arabic" w:hAnsi="Simplified Arabic" w:cs="Simplified Arabic"/>
          <w:sz w:val="32"/>
          <w:szCs w:val="32"/>
          <w:rtl/>
        </w:rPr>
        <w:t xml:space="preserve">، بهذه الطريقة ينتج </w:t>
      </w:r>
      <w:r>
        <w:rPr>
          <w:rFonts w:ascii="Simplified Arabic" w:hAnsi="Simplified Arabic" w:cs="Simplified Arabic"/>
          <w:sz w:val="32"/>
          <w:szCs w:val="32"/>
          <w:rtl/>
        </w:rPr>
        <w:t>كلامه الخاص المغاير</w:t>
      </w:r>
      <w:r w:rsidRPr="003D58B1">
        <w:rPr>
          <w:rFonts w:ascii="Simplified Arabic" w:hAnsi="Simplified Arabic" w:cs="Simplified Arabic"/>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2"/>
      </w:r>
      <w:r w:rsidRPr="00672678">
        <w:rPr>
          <w:rFonts w:ascii="Simplified Arabic" w:hAnsi="Simplified Arabic" w:cs="Simplified Arabic"/>
          <w:sz w:val="32"/>
          <w:szCs w:val="32"/>
          <w:vertAlign w:val="superscript"/>
          <w:rtl/>
          <w:lang w:bidi="ar-DZ"/>
        </w:rPr>
        <w:t>)</w:t>
      </w:r>
      <w:r w:rsidRPr="003D58B1">
        <w:rPr>
          <w:rFonts w:ascii="Simplified Arabic" w:hAnsi="Simplified Arabic" w:cs="Simplified Arabic"/>
          <w:sz w:val="32"/>
          <w:szCs w:val="32"/>
          <w:rtl/>
        </w:rPr>
        <w:t>، فلكل شاعر طريقته في خ</w:t>
      </w:r>
      <w:r>
        <w:rPr>
          <w:rFonts w:ascii="Simplified Arabic" w:hAnsi="Simplified Arabic" w:cs="Simplified Arabic"/>
          <w:sz w:val="32"/>
          <w:szCs w:val="32"/>
          <w:rtl/>
        </w:rPr>
        <w:t>لق لغة شعرية تتجدد بتجدد إيداعه، يقول</w:t>
      </w:r>
      <w:r w:rsidRPr="003D58B1">
        <w:rPr>
          <w:rFonts w:ascii="Simplified Arabic" w:hAnsi="Simplified Arabic" w:cs="Simplified Arabic"/>
          <w:sz w:val="32"/>
          <w:szCs w:val="32"/>
          <w:rtl/>
        </w:rPr>
        <w:t>:</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واليَوْمَ لِي لَ</w:t>
      </w:r>
      <w:r>
        <w:rPr>
          <w:rFonts w:ascii="Simplified Arabic" w:hAnsi="Simplified Arabic" w:cs="Simplified Arabic" w:hint="cs"/>
          <w:sz w:val="32"/>
          <w:szCs w:val="32"/>
          <w:rtl/>
        </w:rPr>
        <w:t>غ</w:t>
      </w:r>
      <w:r w:rsidRPr="00DA2520">
        <w:rPr>
          <w:rFonts w:ascii="Simplified Arabic" w:hAnsi="Simplified Arabic" w:cs="Simplified Arabic"/>
          <w:sz w:val="32"/>
          <w:szCs w:val="32"/>
          <w:rtl/>
        </w:rPr>
        <w:t>َتِي</w:t>
      </w:r>
    </w:p>
    <w:p w:rsidR="00F87811" w:rsidRDefault="00F87811" w:rsidP="00F87811">
      <w:pPr>
        <w:bidi/>
        <w:ind w:firstLine="567"/>
        <w:jc w:val="both"/>
        <w:rPr>
          <w:rFonts w:ascii="Simplified Arabic" w:hAnsi="Simplified Arabic" w:cs="Simplified Arabic"/>
          <w:sz w:val="32"/>
          <w:szCs w:val="32"/>
          <w:rtl/>
        </w:rPr>
      </w:pPr>
      <w:r w:rsidRPr="00DA2520">
        <w:rPr>
          <w:rFonts w:ascii="Simplified Arabic" w:hAnsi="Simplified Arabic" w:cs="Simplified Arabic"/>
          <w:sz w:val="32"/>
          <w:szCs w:val="32"/>
          <w:rtl/>
        </w:rPr>
        <w:t xml:space="preserve"> ولي تخ</w:t>
      </w:r>
      <w:r>
        <w:rPr>
          <w:rFonts w:ascii="Simplified Arabic" w:hAnsi="Simplified Arabic" w:cs="Simplified Arabic" w:hint="cs"/>
          <w:sz w:val="32"/>
          <w:szCs w:val="32"/>
          <w:rtl/>
        </w:rPr>
        <w:t>ُ</w:t>
      </w:r>
      <w:r w:rsidRPr="00DA2520">
        <w:rPr>
          <w:rFonts w:ascii="Simplified Arabic" w:hAnsi="Simplified Arabic" w:cs="Simplified Arabic"/>
          <w:sz w:val="32"/>
          <w:szCs w:val="32"/>
          <w:rtl/>
        </w:rPr>
        <w:t>وم</w:t>
      </w:r>
      <w:r>
        <w:rPr>
          <w:rFonts w:ascii="Simplified Arabic" w:hAnsi="Simplified Arabic" w:cs="Simplified Arabic" w:hint="cs"/>
          <w:sz w:val="32"/>
          <w:szCs w:val="32"/>
          <w:rtl/>
        </w:rPr>
        <w:t>ِ</w:t>
      </w:r>
      <w:r w:rsidRPr="00DA2520">
        <w:rPr>
          <w:rFonts w:ascii="Simplified Arabic" w:hAnsi="Simplified Arabic" w:cs="Simplified Arabic"/>
          <w:sz w:val="32"/>
          <w:szCs w:val="32"/>
          <w:rtl/>
        </w:rPr>
        <w:t>ي وَلِي أرضي ولي س</w:t>
      </w:r>
      <w:r>
        <w:rPr>
          <w:rFonts w:ascii="Simplified Arabic" w:hAnsi="Simplified Arabic" w:cs="Simplified Arabic" w:hint="cs"/>
          <w:sz w:val="32"/>
          <w:szCs w:val="32"/>
          <w:rtl/>
        </w:rPr>
        <w:t>َ</w:t>
      </w:r>
      <w:r w:rsidRPr="00DA2520">
        <w:rPr>
          <w:rFonts w:ascii="Simplified Arabic" w:hAnsi="Simplified Arabic" w:cs="Simplified Arabic"/>
          <w:sz w:val="32"/>
          <w:szCs w:val="32"/>
          <w:rtl/>
        </w:rPr>
        <w:t>م</w:t>
      </w:r>
      <w:r>
        <w:rPr>
          <w:rFonts w:ascii="Simplified Arabic" w:hAnsi="Simplified Arabic" w:cs="Simplified Arabic" w:hint="cs"/>
          <w:sz w:val="32"/>
          <w:szCs w:val="32"/>
          <w:rtl/>
        </w:rPr>
        <w:t>ْ</w:t>
      </w:r>
      <w:r>
        <w:rPr>
          <w:rFonts w:ascii="Simplified Arabic" w:hAnsi="Simplified Arabic" w:cs="Simplified Arabic"/>
          <w:sz w:val="32"/>
          <w:szCs w:val="32"/>
          <w:rtl/>
        </w:rPr>
        <w:t>تي</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3"/>
      </w:r>
      <w:r w:rsidRPr="00672678">
        <w:rPr>
          <w:rFonts w:ascii="Simplified Arabic" w:hAnsi="Simplified Arabic" w:cs="Simplified Arabic"/>
          <w:sz w:val="32"/>
          <w:szCs w:val="32"/>
          <w:vertAlign w:val="superscript"/>
          <w:rtl/>
          <w:lang w:bidi="ar-DZ"/>
        </w:rPr>
        <w:t>)</w:t>
      </w:r>
      <w:r w:rsidRPr="00DA2520">
        <w:rPr>
          <w:rFonts w:ascii="Simplified Arabic" w:hAnsi="Simplified Arabic" w:cs="Simplified Arabic"/>
          <w:sz w:val="32"/>
          <w:szCs w:val="32"/>
          <w:rtl/>
        </w:rPr>
        <w:t>.</w:t>
      </w:r>
    </w:p>
    <w:p w:rsidR="00F87811" w:rsidRDefault="00F87811" w:rsidP="00F87811">
      <w:pPr>
        <w:bidi/>
        <w:ind w:firstLine="567"/>
        <w:jc w:val="both"/>
        <w:rPr>
          <w:rFonts w:ascii="Simplified Arabic" w:hAnsi="Simplified Arabic" w:cs="Simplified Arabic"/>
          <w:sz w:val="32"/>
          <w:szCs w:val="32"/>
          <w:rtl/>
        </w:rPr>
      </w:pPr>
      <w:r w:rsidRPr="00DA2520">
        <w:rPr>
          <w:rFonts w:ascii="Simplified Arabic" w:hAnsi="Simplified Arabic" w:cs="Simplified Arabic"/>
          <w:sz w:val="32"/>
          <w:szCs w:val="32"/>
          <w:rtl/>
        </w:rPr>
        <w:t xml:space="preserve"> وخلق اللغة الشعرية يكون بخلق علاقات جديدة ي</w:t>
      </w:r>
      <w:r>
        <w:rPr>
          <w:rFonts w:ascii="Simplified Arabic" w:hAnsi="Simplified Arabic" w:cs="Simplified Arabic"/>
          <w:sz w:val="32"/>
          <w:szCs w:val="32"/>
          <w:rtl/>
        </w:rPr>
        <w:t xml:space="preserve">قيمها الشاعر بين </w:t>
      </w:r>
      <w:r>
        <w:rPr>
          <w:rFonts w:ascii="Simplified Arabic" w:hAnsi="Simplified Arabic" w:cs="Simplified Arabic" w:hint="cs"/>
          <w:sz w:val="32"/>
          <w:szCs w:val="32"/>
          <w:rtl/>
        </w:rPr>
        <w:t>"</w:t>
      </w:r>
      <w:r>
        <w:rPr>
          <w:rFonts w:ascii="Simplified Arabic" w:hAnsi="Simplified Arabic" w:cs="Simplified Arabic"/>
          <w:sz w:val="32"/>
          <w:szCs w:val="32"/>
          <w:rtl/>
        </w:rPr>
        <w:t>الدال والمدلول</w:t>
      </w:r>
      <w:r w:rsidRPr="00DA2520">
        <w:rPr>
          <w:rFonts w:ascii="Simplified Arabic" w:hAnsi="Simplified Arabic" w:cs="Simplified Arabic"/>
          <w:sz w:val="32"/>
          <w:szCs w:val="32"/>
          <w:rtl/>
        </w:rPr>
        <w:t>" فلا يت</w:t>
      </w:r>
      <w:r>
        <w:rPr>
          <w:rFonts w:ascii="Simplified Arabic" w:hAnsi="Simplified Arabic" w:cs="Simplified Arabic"/>
          <w:sz w:val="32"/>
          <w:szCs w:val="32"/>
          <w:rtl/>
        </w:rPr>
        <w:t>حقق الشعر إلا بقدر تأمل اللغة و</w:t>
      </w:r>
      <w:r>
        <w:rPr>
          <w:rFonts w:ascii="Simplified Arabic" w:hAnsi="Simplified Arabic" w:cs="Simplified Arabic" w:hint="cs"/>
          <w:sz w:val="32"/>
          <w:szCs w:val="32"/>
          <w:rtl/>
        </w:rPr>
        <w:t>إ</w:t>
      </w:r>
      <w:r w:rsidRPr="00DA2520">
        <w:rPr>
          <w:rFonts w:ascii="Simplified Arabic" w:hAnsi="Simplified Arabic" w:cs="Simplified Arabic"/>
          <w:sz w:val="32"/>
          <w:szCs w:val="32"/>
          <w:rtl/>
        </w:rPr>
        <w:t>عادة خلق اللغة مع كل خطوة وهذا يفترض تكسير الهياكل الثابت</w:t>
      </w:r>
      <w:r>
        <w:rPr>
          <w:rFonts w:ascii="Simplified Arabic" w:hAnsi="Simplified Arabic" w:cs="Simplified Arabic"/>
          <w:sz w:val="32"/>
          <w:szCs w:val="32"/>
          <w:rtl/>
        </w:rPr>
        <w:t>ة"</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4"/>
      </w:r>
      <w:r w:rsidRPr="00672678">
        <w:rPr>
          <w:rFonts w:ascii="Simplified Arabic" w:hAnsi="Simplified Arabic" w:cs="Simplified Arabic"/>
          <w:sz w:val="32"/>
          <w:szCs w:val="32"/>
          <w:vertAlign w:val="superscript"/>
          <w:rtl/>
          <w:lang w:bidi="ar-DZ"/>
        </w:rPr>
        <w:t>)</w:t>
      </w:r>
      <w:r w:rsidRPr="00DA2520">
        <w:rPr>
          <w:rFonts w:ascii="Simplified Arabic" w:hAnsi="Simplified Arabic" w:cs="Simplified Arabic"/>
          <w:sz w:val="32"/>
          <w:szCs w:val="32"/>
          <w:rtl/>
        </w:rPr>
        <w:t>. وهو ما دعا</w:t>
      </w:r>
      <w:r>
        <w:rPr>
          <w:rFonts w:ascii="Simplified Arabic" w:hAnsi="Simplified Arabic" w:cs="Simplified Arabic"/>
          <w:sz w:val="32"/>
          <w:szCs w:val="32"/>
          <w:rtl/>
        </w:rPr>
        <w:t xml:space="preserve"> إليه أدونيس وجسده في شعره يقول</w:t>
      </w:r>
      <w:r w:rsidRPr="00DA2520">
        <w:rPr>
          <w:rFonts w:ascii="Simplified Arabic" w:hAnsi="Simplified Arabic" w:cs="Simplified Arabic"/>
          <w:sz w:val="32"/>
          <w:szCs w:val="32"/>
          <w:rtl/>
        </w:rPr>
        <w:t xml:space="preserve">: </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كم</w:t>
      </w:r>
      <w:r>
        <w:rPr>
          <w:rFonts w:ascii="Simplified Arabic" w:hAnsi="Simplified Arabic" w:cs="Simplified Arabic" w:hint="cs"/>
          <w:sz w:val="32"/>
          <w:szCs w:val="32"/>
          <w:rtl/>
        </w:rPr>
        <w:t xml:space="preserve"> قُ</w:t>
      </w:r>
      <w:r>
        <w:rPr>
          <w:rFonts w:ascii="Simplified Arabic" w:hAnsi="Simplified Arabic" w:cs="Simplified Arabic"/>
          <w:sz w:val="32"/>
          <w:szCs w:val="32"/>
          <w:rtl/>
        </w:rPr>
        <w:t>لت ج</w:t>
      </w:r>
      <w:r>
        <w:rPr>
          <w:rFonts w:ascii="Simplified Arabic" w:hAnsi="Simplified Arabic" w:cs="Simplified Arabic" w:hint="cs"/>
          <w:sz w:val="32"/>
          <w:szCs w:val="32"/>
          <w:rtl/>
        </w:rPr>
        <w:t>ئْ</w:t>
      </w:r>
      <w:r w:rsidRPr="00DA2520">
        <w:rPr>
          <w:rFonts w:ascii="Simplified Arabic" w:hAnsi="Simplified Arabic" w:cs="Simplified Arabic"/>
          <w:sz w:val="32"/>
          <w:szCs w:val="32"/>
          <w:rtl/>
        </w:rPr>
        <w:t>ت بلا ط</w:t>
      </w:r>
      <w:r>
        <w:rPr>
          <w:rFonts w:ascii="Simplified Arabic" w:hAnsi="Simplified Arabic" w:cs="Simplified Arabic" w:hint="cs"/>
          <w:sz w:val="32"/>
          <w:szCs w:val="32"/>
          <w:rtl/>
        </w:rPr>
        <w:t>ُ</w:t>
      </w:r>
      <w:r w:rsidRPr="00DA2520">
        <w:rPr>
          <w:rFonts w:ascii="Simplified Arabic" w:hAnsi="Simplified Arabic" w:cs="Simplified Arabic"/>
          <w:sz w:val="32"/>
          <w:szCs w:val="32"/>
          <w:rtl/>
        </w:rPr>
        <w:t>قوس</w:t>
      </w:r>
      <w:r>
        <w:rPr>
          <w:rFonts w:ascii="Simplified Arabic" w:hAnsi="Simplified Arabic" w:cs="Simplified Arabic" w:hint="cs"/>
          <w:sz w:val="32"/>
          <w:szCs w:val="32"/>
          <w:rtl/>
        </w:rPr>
        <w:t>ٍ</w:t>
      </w:r>
    </w:p>
    <w:p w:rsidR="00F87811" w:rsidRDefault="00F87811" w:rsidP="00F87811">
      <w:pPr>
        <w:bidi/>
        <w:ind w:firstLine="567"/>
        <w:jc w:val="both"/>
        <w:rPr>
          <w:rFonts w:ascii="Simplified Arabic" w:hAnsi="Simplified Arabic" w:cs="Simplified Arabic"/>
          <w:sz w:val="32"/>
          <w:szCs w:val="32"/>
          <w:rtl/>
        </w:rPr>
      </w:pPr>
      <w:r w:rsidRPr="00DA2520">
        <w:rPr>
          <w:rFonts w:ascii="Simplified Arabic" w:hAnsi="Simplified Arabic" w:cs="Simplified Arabic"/>
          <w:sz w:val="32"/>
          <w:szCs w:val="32"/>
          <w:rtl/>
        </w:rPr>
        <w:t xml:space="preserve"> ووهبت</w:t>
      </w:r>
      <w:r>
        <w:rPr>
          <w:rFonts w:ascii="Simplified Arabic" w:hAnsi="Simplified Arabic" w:cs="Simplified Arabic" w:hint="cs"/>
          <w:sz w:val="32"/>
          <w:szCs w:val="32"/>
          <w:rtl/>
        </w:rPr>
        <w:t>ُ</w:t>
      </w:r>
      <w:r w:rsidRPr="00DA2520">
        <w:rPr>
          <w:rFonts w:ascii="Simplified Arabic" w:hAnsi="Simplified Arabic" w:cs="Simplified Arabic"/>
          <w:sz w:val="32"/>
          <w:szCs w:val="32"/>
          <w:rtl/>
        </w:rPr>
        <w:t xml:space="preserve"> نفسي للج</w:t>
      </w:r>
      <w:r>
        <w:rPr>
          <w:rFonts w:ascii="Simplified Arabic" w:hAnsi="Simplified Arabic" w:cs="Simplified Arabic" w:hint="cs"/>
          <w:sz w:val="32"/>
          <w:szCs w:val="32"/>
          <w:rtl/>
        </w:rPr>
        <w:t>ُ</w:t>
      </w:r>
      <w:r w:rsidRPr="00DA2520">
        <w:rPr>
          <w:rFonts w:ascii="Simplified Arabic" w:hAnsi="Simplified Arabic" w:cs="Simplified Arabic"/>
          <w:sz w:val="32"/>
          <w:szCs w:val="32"/>
          <w:rtl/>
        </w:rPr>
        <w:t>م</w:t>
      </w:r>
      <w:r>
        <w:rPr>
          <w:rFonts w:ascii="Simplified Arabic" w:hAnsi="Simplified Arabic" w:cs="Simplified Arabic" w:hint="cs"/>
          <w:sz w:val="32"/>
          <w:szCs w:val="32"/>
          <w:rtl/>
        </w:rPr>
        <w:t>ُ</w:t>
      </w:r>
      <w:r>
        <w:rPr>
          <w:rFonts w:ascii="Simplified Arabic" w:hAnsi="Simplified Arabic" w:cs="Simplified Arabic"/>
          <w:sz w:val="32"/>
          <w:szCs w:val="32"/>
          <w:rtl/>
        </w:rPr>
        <w:t>وح</w:t>
      </w:r>
      <w:r w:rsidRPr="00DA2520">
        <w:rPr>
          <w:rFonts w:ascii="Simplified Arabic" w:hAnsi="Simplified Arabic" w:cs="Simplified Arabic"/>
          <w:sz w:val="32"/>
          <w:szCs w:val="32"/>
          <w:rtl/>
        </w:rPr>
        <w:t>، ل</w:t>
      </w:r>
      <w:r>
        <w:rPr>
          <w:rFonts w:ascii="Simplified Arabic" w:hAnsi="Simplified Arabic" w:cs="Simplified Arabic" w:hint="cs"/>
          <w:sz w:val="32"/>
          <w:szCs w:val="32"/>
          <w:rtl/>
        </w:rPr>
        <w:t>ِ</w:t>
      </w:r>
      <w:r w:rsidRPr="00DA2520">
        <w:rPr>
          <w:rFonts w:ascii="Simplified Arabic" w:hAnsi="Simplified Arabic" w:cs="Simplified Arabic"/>
          <w:sz w:val="32"/>
          <w:szCs w:val="32"/>
          <w:rtl/>
        </w:rPr>
        <w:t>ك</w:t>
      </w:r>
      <w:r>
        <w:rPr>
          <w:rFonts w:ascii="Simplified Arabic" w:hAnsi="Simplified Arabic" w:cs="Simplified Arabic" w:hint="cs"/>
          <w:sz w:val="32"/>
          <w:szCs w:val="32"/>
          <w:rtl/>
        </w:rPr>
        <w:t>ُ</w:t>
      </w:r>
      <w:r w:rsidRPr="00DA2520">
        <w:rPr>
          <w:rFonts w:ascii="Simplified Arabic" w:hAnsi="Simplified Arabic" w:cs="Simplified Arabic"/>
          <w:sz w:val="32"/>
          <w:szCs w:val="32"/>
          <w:rtl/>
        </w:rPr>
        <w:t>ل</w:t>
      </w:r>
      <w:r>
        <w:rPr>
          <w:rFonts w:ascii="Simplified Arabic" w:hAnsi="Simplified Arabic" w:cs="Simplified Arabic" w:hint="cs"/>
          <w:sz w:val="32"/>
          <w:szCs w:val="32"/>
          <w:rtl/>
        </w:rPr>
        <w:t>ّ</w:t>
      </w:r>
      <w:r w:rsidRPr="00DA2520">
        <w:rPr>
          <w:rFonts w:ascii="Simplified Arabic" w:hAnsi="Simplified Arabic" w:cs="Simplified Arabic"/>
          <w:sz w:val="32"/>
          <w:szCs w:val="32"/>
          <w:rtl/>
        </w:rPr>
        <w:t xml:space="preserve"> ر</w:t>
      </w:r>
      <w:r>
        <w:rPr>
          <w:rFonts w:ascii="Simplified Arabic" w:hAnsi="Simplified Arabic" w:cs="Simplified Arabic" w:hint="cs"/>
          <w:sz w:val="32"/>
          <w:szCs w:val="32"/>
          <w:rtl/>
        </w:rPr>
        <w:t>َ</w:t>
      </w:r>
      <w:r w:rsidRPr="00DA2520">
        <w:rPr>
          <w:rFonts w:ascii="Simplified Arabic" w:hAnsi="Simplified Arabic" w:cs="Simplified Arabic"/>
          <w:sz w:val="32"/>
          <w:szCs w:val="32"/>
          <w:rtl/>
        </w:rPr>
        <w:t>ف</w:t>
      </w:r>
      <w:r>
        <w:rPr>
          <w:rFonts w:ascii="Simplified Arabic" w:hAnsi="Simplified Arabic" w:cs="Simplified Arabic" w:hint="cs"/>
          <w:sz w:val="32"/>
          <w:szCs w:val="32"/>
          <w:rtl/>
        </w:rPr>
        <w:t>ْ</w:t>
      </w:r>
      <w:r w:rsidRPr="00DA2520">
        <w:rPr>
          <w:rFonts w:ascii="Simplified Arabic" w:hAnsi="Simplified Arabic" w:cs="Simplified Arabic"/>
          <w:sz w:val="32"/>
          <w:szCs w:val="32"/>
          <w:rtl/>
        </w:rPr>
        <w:t>ض</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كم قلت</w:t>
      </w:r>
      <w:r w:rsidRPr="00DA2520">
        <w:rPr>
          <w:rFonts w:ascii="Simplified Arabic" w:hAnsi="Simplified Arabic" w:cs="Simplified Arabic"/>
          <w:sz w:val="32"/>
          <w:szCs w:val="32"/>
          <w:rtl/>
        </w:rPr>
        <w:t>: أخرق</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هذه الل</w:t>
      </w:r>
      <w:r>
        <w:rPr>
          <w:rFonts w:ascii="Simplified Arabic" w:hAnsi="Simplified Arabic" w:cs="Simplified Arabic" w:hint="cs"/>
          <w:sz w:val="32"/>
          <w:szCs w:val="32"/>
          <w:rtl/>
        </w:rPr>
        <w:t>غ</w:t>
      </w:r>
      <w:r>
        <w:rPr>
          <w:rFonts w:ascii="Simplified Arabic" w:hAnsi="Simplified Arabic" w:cs="Simplified Arabic"/>
          <w:sz w:val="32"/>
          <w:szCs w:val="32"/>
          <w:rtl/>
        </w:rPr>
        <w:t>َ</w:t>
      </w:r>
      <w:r>
        <w:rPr>
          <w:rFonts w:ascii="Simplified Arabic" w:hAnsi="Simplified Arabic" w:cs="Simplified Arabic" w:hint="cs"/>
          <w:sz w:val="32"/>
          <w:szCs w:val="32"/>
          <w:rtl/>
        </w:rPr>
        <w:t>ةَ</w:t>
      </w:r>
      <w:r w:rsidRPr="00DA2520">
        <w:rPr>
          <w:rFonts w:ascii="Simplified Arabic" w:hAnsi="Simplified Arabic" w:cs="Simplified Arabic"/>
          <w:sz w:val="32"/>
          <w:szCs w:val="32"/>
          <w:rtl/>
        </w:rPr>
        <w:t xml:space="preserve"> الأمينة للأصول</w:t>
      </w:r>
    </w:p>
    <w:p w:rsidR="00F87811" w:rsidRDefault="00F87811" w:rsidP="00F87811">
      <w:pPr>
        <w:bidi/>
        <w:ind w:firstLine="567"/>
        <w:jc w:val="both"/>
        <w:rPr>
          <w:rFonts w:ascii="Simplified Arabic" w:hAnsi="Simplified Arabic" w:cs="Simplified Arabic"/>
          <w:sz w:val="32"/>
          <w:szCs w:val="32"/>
          <w:rtl/>
        </w:rPr>
      </w:pPr>
      <w:r w:rsidRPr="00DA2520">
        <w:rPr>
          <w:rFonts w:ascii="Simplified Arabic" w:hAnsi="Simplified Arabic" w:cs="Simplified Arabic"/>
          <w:sz w:val="32"/>
          <w:szCs w:val="32"/>
          <w:rtl/>
        </w:rPr>
        <w:lastRenderedPageBreak/>
        <w:t xml:space="preserve"> أرج</w:t>
      </w:r>
      <w:r>
        <w:rPr>
          <w:rFonts w:ascii="Simplified Arabic" w:hAnsi="Simplified Arabic" w:cs="Simplified Arabic" w:hint="cs"/>
          <w:sz w:val="32"/>
          <w:szCs w:val="32"/>
          <w:rtl/>
        </w:rPr>
        <w:t>ُّ</w:t>
      </w:r>
      <w:r w:rsidRPr="00DA2520">
        <w:rPr>
          <w:rFonts w:ascii="Simplified Arabic" w:hAnsi="Simplified Arabic" w:cs="Simplified Arabic"/>
          <w:sz w:val="32"/>
          <w:szCs w:val="32"/>
          <w:rtl/>
        </w:rPr>
        <w:t xml:space="preserve"> قاعدة</w:t>
      </w:r>
      <w:r>
        <w:rPr>
          <w:rFonts w:ascii="Simplified Arabic" w:hAnsi="Simplified Arabic" w:cs="Simplified Arabic" w:hint="cs"/>
          <w:sz w:val="32"/>
          <w:szCs w:val="32"/>
          <w:rtl/>
        </w:rPr>
        <w:t>َ</w:t>
      </w:r>
      <w:r w:rsidRPr="00DA2520">
        <w:rPr>
          <w:rFonts w:ascii="Simplified Arabic" w:hAnsi="Simplified Arabic" w:cs="Simplified Arabic"/>
          <w:sz w:val="32"/>
          <w:szCs w:val="32"/>
          <w:rtl/>
        </w:rPr>
        <w:t xml:space="preserve"> الأصول</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5"/>
      </w:r>
      <w:r w:rsidRPr="00672678">
        <w:rPr>
          <w:rFonts w:ascii="Simplified Arabic" w:hAnsi="Simplified Arabic" w:cs="Simplified Arabic"/>
          <w:sz w:val="32"/>
          <w:szCs w:val="32"/>
          <w:vertAlign w:val="superscript"/>
          <w:rtl/>
          <w:lang w:bidi="ar-DZ"/>
        </w:rPr>
        <w:t>)</w:t>
      </w:r>
      <w:r w:rsidRPr="00DA2520">
        <w:rPr>
          <w:rFonts w:ascii="Simplified Arabic" w:hAnsi="Simplified Arabic" w:cs="Simplified Arabic"/>
          <w:sz w:val="32"/>
          <w:szCs w:val="32"/>
          <w:rtl/>
        </w:rPr>
        <w:t xml:space="preserve"> </w:t>
      </w:r>
    </w:p>
    <w:p w:rsidR="00F87811" w:rsidRDefault="00F87811" w:rsidP="00F87811">
      <w:pPr>
        <w:bidi/>
        <w:ind w:firstLine="567"/>
        <w:jc w:val="both"/>
        <w:rPr>
          <w:rFonts w:ascii="Simplified Arabic" w:hAnsi="Simplified Arabic" w:cs="Simplified Arabic"/>
          <w:sz w:val="32"/>
          <w:szCs w:val="32"/>
          <w:rtl/>
        </w:rPr>
      </w:pPr>
      <w:r w:rsidRPr="00DA2520">
        <w:rPr>
          <w:rFonts w:ascii="Simplified Arabic" w:hAnsi="Simplified Arabic" w:cs="Simplified Arabic"/>
          <w:sz w:val="32"/>
          <w:szCs w:val="32"/>
          <w:rtl/>
        </w:rPr>
        <w:t>فأدونيس يعلن مشروعه القائم عل</w:t>
      </w:r>
      <w:r>
        <w:rPr>
          <w:rFonts w:ascii="Simplified Arabic" w:hAnsi="Simplified Arabic" w:cs="Simplified Arabic"/>
          <w:sz w:val="32"/>
          <w:szCs w:val="32"/>
          <w:rtl/>
        </w:rPr>
        <w:t>ى خرق اللغة وقوالب الشعر ونظامه، يقول:</w:t>
      </w:r>
    </w:p>
    <w:p w:rsidR="00F87811" w:rsidRDefault="00F87811" w:rsidP="00F87811">
      <w:pPr>
        <w:bidi/>
        <w:ind w:firstLine="567"/>
        <w:jc w:val="both"/>
        <w:rPr>
          <w:rFonts w:ascii="Simplified Arabic" w:hAnsi="Simplified Arabic" w:cs="Simplified Arabic"/>
          <w:sz w:val="32"/>
          <w:szCs w:val="32"/>
          <w:rtl/>
        </w:rPr>
      </w:pPr>
      <w:r w:rsidRPr="00AF3B54">
        <w:rPr>
          <w:rFonts w:ascii="Simplified Arabic" w:hAnsi="Simplified Arabic" w:cs="Simplified Arabic"/>
          <w:sz w:val="32"/>
          <w:szCs w:val="32"/>
          <w:rtl/>
        </w:rPr>
        <w:t xml:space="preserve"> فباختصار يمكن القول إن الخرق والتجاوز سمة </w:t>
      </w:r>
      <w:r>
        <w:rPr>
          <w:rFonts w:ascii="Simplified Arabic" w:hAnsi="Simplified Arabic" w:cs="Simplified Arabic"/>
          <w:sz w:val="32"/>
          <w:szCs w:val="32"/>
          <w:rtl/>
        </w:rPr>
        <w:t xml:space="preserve">بارزة في جل </w:t>
      </w:r>
      <w:r>
        <w:rPr>
          <w:rFonts w:ascii="Simplified Arabic" w:hAnsi="Simplified Arabic" w:cs="Simplified Arabic" w:hint="cs"/>
          <w:sz w:val="32"/>
          <w:szCs w:val="32"/>
          <w:rtl/>
        </w:rPr>
        <w:t>إنتاج</w:t>
      </w:r>
      <w:r>
        <w:rPr>
          <w:rFonts w:ascii="Simplified Arabic" w:hAnsi="Simplified Arabic" w:cs="Simplified Arabic"/>
          <w:sz w:val="32"/>
          <w:szCs w:val="32"/>
          <w:rtl/>
        </w:rPr>
        <w:t xml:space="preserve"> أدونيس الشعري</w:t>
      </w:r>
      <w:r w:rsidRPr="00AF3B54">
        <w:rPr>
          <w:rFonts w:ascii="Simplified Arabic" w:hAnsi="Simplified Arabic" w:cs="Simplified Arabic"/>
          <w:sz w:val="32"/>
          <w:szCs w:val="32"/>
          <w:rtl/>
        </w:rPr>
        <w:t>، فنجده يقيم علاقات جديدة بين الكلمات فلا يحدث انزيا</w:t>
      </w:r>
      <w:r>
        <w:rPr>
          <w:rFonts w:ascii="Simplified Arabic" w:hAnsi="Simplified Arabic" w:cs="Simplified Arabic"/>
          <w:sz w:val="32"/>
          <w:szCs w:val="32"/>
          <w:rtl/>
        </w:rPr>
        <w:t>حا بل انزياحات جديدة غير معهودة</w:t>
      </w:r>
      <w:r w:rsidRPr="00AF3B54">
        <w:rPr>
          <w:rFonts w:ascii="Simplified Arabic" w:hAnsi="Simplified Arabic" w:cs="Simplified Arabic"/>
          <w:sz w:val="32"/>
          <w:szCs w:val="32"/>
          <w:rtl/>
        </w:rPr>
        <w:t>،</w:t>
      </w:r>
      <w:r>
        <w:rPr>
          <w:rFonts w:ascii="Simplified Arabic" w:hAnsi="Simplified Arabic" w:cs="Simplified Arabic"/>
          <w:sz w:val="32"/>
          <w:szCs w:val="32"/>
          <w:rtl/>
        </w:rPr>
        <w:t xml:space="preserve"> يقول في قصيدة الثلج والدخان، من ديوان قصائد لا تنتهي</w:t>
      </w:r>
      <w:r w:rsidRPr="00AF3B54">
        <w:rPr>
          <w:rFonts w:ascii="Simplified Arabic" w:hAnsi="Simplified Arabic" w:cs="Simplified Arabic"/>
          <w:sz w:val="32"/>
          <w:szCs w:val="32"/>
          <w:rtl/>
        </w:rPr>
        <w:t>:</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قضيب مِنَ الثلج ، يحلم، يلهو</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له</w:t>
      </w:r>
      <w:r>
        <w:rPr>
          <w:rFonts w:ascii="Simplified Arabic" w:hAnsi="Simplified Arabic" w:cs="Simplified Arabic"/>
          <w:sz w:val="32"/>
          <w:szCs w:val="32"/>
          <w:rtl/>
        </w:rPr>
        <w:t xml:space="preserve"> الجَمْرُ عين</w:t>
      </w:r>
      <w:r>
        <w:rPr>
          <w:rFonts w:ascii="Simplified Arabic" w:hAnsi="Simplified Arabic" w:cs="Simplified Arabic" w:hint="cs"/>
          <w:sz w:val="32"/>
          <w:szCs w:val="32"/>
          <w:rtl/>
        </w:rPr>
        <w:t>ٌ</w:t>
      </w:r>
      <w:r w:rsidRPr="00AF3B54">
        <w:rPr>
          <w:rFonts w:ascii="Simplified Arabic" w:hAnsi="Simplified Arabic" w:cs="Simplified Arabic"/>
          <w:sz w:val="32"/>
          <w:szCs w:val="32"/>
          <w:rtl/>
        </w:rPr>
        <w:t>، له الت</w:t>
      </w:r>
      <w:r>
        <w:rPr>
          <w:rFonts w:ascii="Simplified Arabic" w:hAnsi="Simplified Arabic" w:cs="Simplified Arabic" w:hint="cs"/>
          <w:sz w:val="32"/>
          <w:szCs w:val="32"/>
          <w:rtl/>
        </w:rPr>
        <w:t>ِّ</w:t>
      </w:r>
      <w:r>
        <w:rPr>
          <w:rFonts w:ascii="Simplified Arabic" w:hAnsi="Simplified Arabic" w:cs="Simplified Arabic"/>
          <w:sz w:val="32"/>
          <w:szCs w:val="32"/>
          <w:rtl/>
        </w:rPr>
        <w:t>بغ وَج</w:t>
      </w:r>
      <w:r>
        <w:rPr>
          <w:rFonts w:ascii="Simplified Arabic" w:hAnsi="Simplified Arabic" w:cs="Simplified Arabic" w:hint="cs"/>
          <w:sz w:val="32"/>
          <w:szCs w:val="32"/>
          <w:rtl/>
        </w:rPr>
        <w:t>ْهُ-</w:t>
      </w:r>
      <w:r>
        <w:rPr>
          <w:rFonts w:ascii="Simplified Arabic" w:hAnsi="Simplified Arabic" w:cs="Simplified Arabic"/>
          <w:sz w:val="32"/>
          <w:szCs w:val="32"/>
          <w:rtl/>
        </w:rPr>
        <w:t xml:space="preserve"> </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لَ</w:t>
      </w:r>
      <w:r w:rsidRPr="00AF3B54">
        <w:rPr>
          <w:rFonts w:ascii="Simplified Arabic" w:hAnsi="Simplified Arabic" w:cs="Simplified Arabic"/>
          <w:sz w:val="32"/>
          <w:szCs w:val="32"/>
          <w:rtl/>
        </w:rPr>
        <w:t>مَحَت وُجُودِي يَدبّ إليه</w:t>
      </w:r>
    </w:p>
    <w:p w:rsidR="00F87811" w:rsidRDefault="00F87811" w:rsidP="00F87811">
      <w:pPr>
        <w:bidi/>
        <w:ind w:firstLine="567"/>
        <w:jc w:val="both"/>
        <w:rPr>
          <w:rFonts w:ascii="Simplified Arabic" w:hAnsi="Simplified Arabic" w:cs="Simplified Arabic"/>
          <w:sz w:val="32"/>
          <w:szCs w:val="32"/>
          <w:rtl/>
        </w:rPr>
      </w:pPr>
      <w:r w:rsidRPr="00AF3B54">
        <w:rPr>
          <w:rFonts w:ascii="Simplified Arabic" w:hAnsi="Simplified Arabic" w:cs="Simplified Arabic"/>
          <w:sz w:val="32"/>
          <w:szCs w:val="32"/>
          <w:rtl/>
        </w:rPr>
        <w:t xml:space="preserve"> على ش</w:t>
      </w:r>
      <w:r>
        <w:rPr>
          <w:rFonts w:ascii="Simplified Arabic" w:hAnsi="Simplified Arabic" w:cs="Simplified Arabic" w:hint="cs"/>
          <w:sz w:val="32"/>
          <w:szCs w:val="32"/>
          <w:rtl/>
        </w:rPr>
        <w:t>َ</w:t>
      </w:r>
      <w:r w:rsidRPr="00AF3B54">
        <w:rPr>
          <w:rFonts w:ascii="Simplified Arabic" w:hAnsi="Simplified Arabic" w:cs="Simplified Arabic"/>
          <w:sz w:val="32"/>
          <w:szCs w:val="32"/>
          <w:rtl/>
        </w:rPr>
        <w:t>فتي</w:t>
      </w:r>
      <w:r>
        <w:rPr>
          <w:rFonts w:ascii="Simplified Arabic" w:hAnsi="Simplified Arabic" w:cs="Simplified Arabic" w:hint="cs"/>
          <w:sz w:val="32"/>
          <w:szCs w:val="32"/>
          <w:rtl/>
        </w:rPr>
        <w:t>ِّ</w:t>
      </w:r>
      <w:r w:rsidRPr="00AF3B54">
        <w:rPr>
          <w:rFonts w:ascii="Simplified Arabic" w:hAnsi="Simplified Arabic" w:cs="Simplified Arabic"/>
          <w:sz w:val="32"/>
          <w:szCs w:val="32"/>
          <w:rtl/>
        </w:rPr>
        <w:t xml:space="preserve"> على ش</w:t>
      </w:r>
      <w:r>
        <w:rPr>
          <w:rFonts w:ascii="Simplified Arabic" w:hAnsi="Simplified Arabic" w:cs="Simplified Arabic" w:hint="cs"/>
          <w:sz w:val="32"/>
          <w:szCs w:val="32"/>
          <w:rtl/>
        </w:rPr>
        <w:t>َ</w:t>
      </w:r>
      <w:r>
        <w:rPr>
          <w:rFonts w:ascii="Simplified Arabic" w:hAnsi="Simplified Arabic" w:cs="Simplified Arabic"/>
          <w:sz w:val="32"/>
          <w:szCs w:val="32"/>
          <w:rtl/>
        </w:rPr>
        <w:t xml:space="preserve">فتيه </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ف</w:t>
      </w:r>
      <w:r>
        <w:rPr>
          <w:rFonts w:ascii="Simplified Arabic" w:hAnsi="Simplified Arabic" w:cs="Simplified Arabic"/>
          <w:sz w:val="32"/>
          <w:szCs w:val="32"/>
          <w:rtl/>
        </w:rPr>
        <w:t>َلِي في الدُ</w:t>
      </w:r>
      <w:r>
        <w:rPr>
          <w:rFonts w:ascii="Simplified Arabic" w:hAnsi="Simplified Arabic" w:cs="Simplified Arabic" w:hint="cs"/>
          <w:sz w:val="32"/>
          <w:szCs w:val="32"/>
          <w:rtl/>
        </w:rPr>
        <w:t>خ</w:t>
      </w:r>
      <w:r w:rsidRPr="00AF3B54">
        <w:rPr>
          <w:rFonts w:ascii="Simplified Arabic" w:hAnsi="Simplified Arabic" w:cs="Simplified Arabic"/>
          <w:sz w:val="32"/>
          <w:szCs w:val="32"/>
          <w:rtl/>
        </w:rPr>
        <w:t xml:space="preserve">انِ </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دَمِي </w:t>
      </w:r>
      <w:r>
        <w:rPr>
          <w:rFonts w:ascii="Simplified Arabic" w:hAnsi="Simplified Arabic" w:cs="Simplified Arabic" w:hint="cs"/>
          <w:sz w:val="32"/>
          <w:szCs w:val="32"/>
          <w:rtl/>
        </w:rPr>
        <w:t>وزَمَانِي.</w:t>
      </w:r>
      <w:r>
        <w:rPr>
          <w:rFonts w:ascii="Simplified Arabic" w:hAnsi="Simplified Arabic" w:cs="Simplified Arabic"/>
          <w:sz w:val="32"/>
          <w:szCs w:val="32"/>
          <w:rtl/>
        </w:rPr>
        <w:t>.</w:t>
      </w:r>
      <w:r w:rsidRPr="00AF3B54">
        <w:rPr>
          <w:rFonts w:ascii="Simplified Arabic" w:hAnsi="Simplified Arabic" w:cs="Simplified Arabic"/>
          <w:sz w:val="32"/>
          <w:szCs w:val="32"/>
          <w:rtl/>
        </w:rPr>
        <w:t>.</w:t>
      </w:r>
      <w:r w:rsidRPr="00641C82">
        <w:rPr>
          <w:rFonts w:ascii="Simplified Arabic" w:hAnsi="Simplified Arabic" w:cs="Simplified Arabic"/>
          <w:sz w:val="32"/>
          <w:szCs w:val="32"/>
          <w:vertAlign w:val="superscript"/>
          <w:rtl/>
          <w:lang w:bidi="ar-DZ"/>
        </w:rPr>
        <w:t xml:space="preserve"> </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6"/>
      </w:r>
      <w:r w:rsidRPr="00672678">
        <w:rPr>
          <w:rFonts w:ascii="Simplified Arabic" w:hAnsi="Simplified Arabic" w:cs="Simplified Arabic"/>
          <w:sz w:val="32"/>
          <w:szCs w:val="32"/>
          <w:vertAlign w:val="superscript"/>
          <w:rtl/>
          <w:lang w:bidi="ar-DZ"/>
        </w:rPr>
        <w:t>)</w:t>
      </w:r>
    </w:p>
    <w:p w:rsidR="00F87811" w:rsidRDefault="00F87811" w:rsidP="00F87811">
      <w:pPr>
        <w:bidi/>
        <w:jc w:val="both"/>
        <w:rPr>
          <w:rFonts w:ascii="Simplified Arabic" w:hAnsi="Simplified Arabic" w:cs="Simplified Arabic"/>
          <w:sz w:val="28"/>
          <w:szCs w:val="32"/>
          <w:rtl/>
          <w:lang w:bidi="ar-DZ"/>
        </w:rPr>
      </w:pPr>
      <w:r>
        <w:rPr>
          <w:rFonts w:ascii="Simplified Arabic" w:hAnsi="Simplified Arabic" w:cs="Simplified Arabic" w:hint="cs"/>
          <w:sz w:val="28"/>
          <w:szCs w:val="32"/>
          <w:rtl/>
          <w:lang w:bidi="ar-DZ"/>
        </w:rPr>
        <w:t>لقد حرر أدونيس الكلام وخرق نظام اللغة فلم تعد واضحة كما في الشعر القديم إنما أصبح الغموض سمة جمالية في شعره الحداثي، فالعلاقات التي يقيمها بين المدلولات تجعل المعنى غامضا لأنها مبنية على التجريد والغرابة، فلغته لغة تساؤل وحيرة لا لغة ثبات ويقين.</w:t>
      </w:r>
    </w:p>
    <w:p w:rsidR="00F87811" w:rsidRPr="00641C82" w:rsidRDefault="00F87811" w:rsidP="00F87811">
      <w:pPr>
        <w:bidi/>
        <w:ind w:firstLine="567"/>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1</w:t>
      </w:r>
      <w:r>
        <w:rPr>
          <w:rFonts w:ascii="Simplified Arabic" w:hAnsi="Simplified Arabic" w:cs="Simplified Arabic"/>
          <w:b/>
          <w:bCs/>
          <w:sz w:val="32"/>
          <w:szCs w:val="32"/>
          <w:rtl/>
        </w:rPr>
        <w:t>- 2- الغم</w:t>
      </w:r>
      <w:r>
        <w:rPr>
          <w:rFonts w:ascii="Simplified Arabic" w:hAnsi="Simplified Arabic" w:cs="Simplified Arabic" w:hint="cs"/>
          <w:b/>
          <w:bCs/>
          <w:sz w:val="32"/>
          <w:szCs w:val="32"/>
          <w:rtl/>
        </w:rPr>
        <w:t>وض</w:t>
      </w:r>
      <w:r w:rsidRPr="00641C82">
        <w:rPr>
          <w:rFonts w:ascii="Simplified Arabic" w:hAnsi="Simplified Arabic" w:cs="Simplified Arabic" w:hint="cs"/>
          <w:b/>
          <w:bCs/>
          <w:sz w:val="32"/>
          <w:szCs w:val="32"/>
          <w:rtl/>
        </w:rPr>
        <w:t>:</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w:t>
      </w:r>
      <w:r>
        <w:rPr>
          <w:rFonts w:ascii="Simplified Arabic" w:hAnsi="Simplified Arabic" w:cs="Simplified Arabic" w:hint="cs"/>
          <w:sz w:val="32"/>
          <w:szCs w:val="32"/>
          <w:rtl/>
        </w:rPr>
        <w:t>ي</w:t>
      </w:r>
      <w:r w:rsidRPr="00641C82">
        <w:rPr>
          <w:rFonts w:ascii="Simplified Arabic" w:hAnsi="Simplified Arabic" w:cs="Simplified Arabic"/>
          <w:sz w:val="32"/>
          <w:szCs w:val="32"/>
          <w:rtl/>
        </w:rPr>
        <w:t xml:space="preserve">عد الغموض ظاهرة فنية ميزت الشعر بعد النصف الأول من </w:t>
      </w:r>
      <w:r>
        <w:rPr>
          <w:rFonts w:ascii="Simplified Arabic" w:hAnsi="Simplified Arabic" w:cs="Simplified Arabic"/>
          <w:sz w:val="32"/>
          <w:szCs w:val="32"/>
          <w:rtl/>
        </w:rPr>
        <w:t>القرن العشرين عندما بدأ التجديد، فأصبح "</w:t>
      </w:r>
      <w:r w:rsidRPr="00641C82">
        <w:rPr>
          <w:rFonts w:ascii="Simplified Arabic" w:hAnsi="Simplified Arabic" w:cs="Simplified Arabic"/>
          <w:sz w:val="32"/>
          <w:szCs w:val="32"/>
          <w:rtl/>
        </w:rPr>
        <w:t>الشعر الجديد يمثل اتجاها جما</w:t>
      </w:r>
      <w:r>
        <w:rPr>
          <w:rFonts w:ascii="Simplified Arabic" w:hAnsi="Simplified Arabic" w:cs="Simplified Arabic"/>
          <w:sz w:val="32"/>
          <w:szCs w:val="32"/>
          <w:rtl/>
        </w:rPr>
        <w:t>ليا يختلف عن اتجاه الشعر القديم</w:t>
      </w:r>
      <w:r w:rsidRPr="00641C82">
        <w:rPr>
          <w:rFonts w:ascii="Simplified Arabic" w:hAnsi="Simplified Arabic" w:cs="Simplified Arabic"/>
          <w:sz w:val="32"/>
          <w:szCs w:val="32"/>
          <w:rtl/>
        </w:rPr>
        <w:t>، بل</w:t>
      </w:r>
      <w:r>
        <w:rPr>
          <w:rFonts w:ascii="Simplified Arabic" w:hAnsi="Simplified Arabic" w:cs="Simplified Arabic"/>
          <w:sz w:val="32"/>
          <w:szCs w:val="32"/>
          <w:rtl/>
        </w:rPr>
        <w:t xml:space="preserve"> ربما وقف منه موقف النقيض</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7"/>
      </w:r>
      <w:r w:rsidRPr="00672678">
        <w:rPr>
          <w:rFonts w:ascii="Simplified Arabic" w:hAnsi="Simplified Arabic" w:cs="Simplified Arabic"/>
          <w:sz w:val="32"/>
          <w:szCs w:val="32"/>
          <w:vertAlign w:val="superscript"/>
          <w:rtl/>
          <w:lang w:bidi="ar-DZ"/>
        </w:rPr>
        <w:t>)</w:t>
      </w:r>
      <w:r w:rsidRPr="00641C82">
        <w:rPr>
          <w:rFonts w:ascii="Simplified Arabic" w:hAnsi="Simplified Arabic" w:cs="Simplified Arabic"/>
          <w:sz w:val="32"/>
          <w:szCs w:val="32"/>
          <w:rtl/>
        </w:rPr>
        <w:t>، فكان الشاعر القديم</w:t>
      </w:r>
      <w:r>
        <w:rPr>
          <w:rFonts w:ascii="Simplified Arabic" w:hAnsi="Simplified Arabic" w:cs="Simplified Arabic"/>
          <w:sz w:val="32"/>
          <w:szCs w:val="32"/>
          <w:rtl/>
        </w:rPr>
        <w:t xml:space="preserve"> ينطلق </w:t>
      </w:r>
      <w:r w:rsidRPr="00641C82">
        <w:rPr>
          <w:rFonts w:ascii="Simplified Arabic" w:hAnsi="Simplified Arabic" w:cs="Simplified Arabic"/>
          <w:sz w:val="32"/>
          <w:szCs w:val="32"/>
          <w:rtl/>
        </w:rPr>
        <w:t>من معان وا</w:t>
      </w:r>
      <w:r>
        <w:rPr>
          <w:rFonts w:ascii="Simplified Arabic" w:hAnsi="Simplified Arabic" w:cs="Simplified Arabic"/>
          <w:sz w:val="32"/>
          <w:szCs w:val="32"/>
          <w:rtl/>
        </w:rPr>
        <w:t>ضحة وأفكار جاهزة ويقوم بصياغتها</w:t>
      </w:r>
      <w:r w:rsidRPr="00641C82">
        <w:rPr>
          <w:rFonts w:ascii="Simplified Arabic" w:hAnsi="Simplified Arabic" w:cs="Simplified Arabic"/>
          <w:sz w:val="32"/>
          <w:szCs w:val="32"/>
          <w:rtl/>
        </w:rPr>
        <w:t xml:space="preserve">، أما الشاعر العربي الحديث فيحاول </w:t>
      </w:r>
      <w:r>
        <w:rPr>
          <w:rFonts w:ascii="Simplified Arabic" w:hAnsi="Simplified Arabic" w:cs="Simplified Arabic"/>
          <w:sz w:val="32"/>
          <w:szCs w:val="32"/>
          <w:rtl/>
        </w:rPr>
        <w:t>أن يخلق معنى جديد لعالمه الجديد</w:t>
      </w:r>
      <w:r w:rsidRPr="00641C82">
        <w:rPr>
          <w:rFonts w:ascii="Simplified Arabic" w:hAnsi="Simplified Arabic" w:cs="Simplified Arabic"/>
          <w:sz w:val="32"/>
          <w:szCs w:val="32"/>
          <w:rtl/>
        </w:rPr>
        <w:t>، لذلك لم تعد قصيدته تقدم أف</w:t>
      </w:r>
      <w:r>
        <w:rPr>
          <w:rFonts w:ascii="Simplified Arabic" w:hAnsi="Simplified Arabic" w:cs="Simplified Arabic"/>
          <w:sz w:val="32"/>
          <w:szCs w:val="32"/>
          <w:rtl/>
        </w:rPr>
        <w:t>كارا ومعاني شأن القصيدة القديمة</w:t>
      </w:r>
      <w:r w:rsidRPr="00641C82">
        <w:rPr>
          <w:rFonts w:ascii="Simplified Arabic" w:hAnsi="Simplified Arabic" w:cs="Simplified Arabic"/>
          <w:sz w:val="32"/>
          <w:szCs w:val="32"/>
          <w:rtl/>
        </w:rPr>
        <w:t>، وإنما أص</w:t>
      </w:r>
      <w:r>
        <w:rPr>
          <w:rFonts w:ascii="Simplified Arabic" w:hAnsi="Simplified Arabic" w:cs="Simplified Arabic"/>
          <w:sz w:val="32"/>
          <w:szCs w:val="32"/>
          <w:rtl/>
        </w:rPr>
        <w:t>بحت تقدم فضاء من الأخيلة والصور</w:t>
      </w:r>
      <w:r w:rsidRPr="00641C82">
        <w:rPr>
          <w:rFonts w:ascii="Simplified Arabic" w:hAnsi="Simplified Arabic" w:cs="Simplified Arabic"/>
          <w:sz w:val="32"/>
          <w:szCs w:val="32"/>
          <w:rtl/>
        </w:rPr>
        <w:t>، ولم يعد الشاعر ينطلق من موقف عقلي أو</w:t>
      </w:r>
      <w:r>
        <w:rPr>
          <w:rFonts w:ascii="Simplified Arabic" w:hAnsi="Simplified Arabic" w:cs="Simplified Arabic"/>
          <w:sz w:val="32"/>
          <w:szCs w:val="32"/>
          <w:rtl/>
        </w:rPr>
        <w:t xml:space="preserve"> فكري واضح</w:t>
      </w:r>
      <w:r w:rsidRPr="00641C82">
        <w:rPr>
          <w:rFonts w:ascii="Simplified Arabic" w:hAnsi="Simplified Arabic" w:cs="Simplified Arabic"/>
          <w:sz w:val="32"/>
          <w:szCs w:val="32"/>
          <w:rtl/>
        </w:rPr>
        <w:t>، إنما</w:t>
      </w:r>
      <w:r>
        <w:rPr>
          <w:rFonts w:ascii="Simplified Arabic" w:hAnsi="Simplified Arabic" w:cs="Simplified Arabic"/>
          <w:sz w:val="32"/>
          <w:szCs w:val="32"/>
          <w:rtl/>
        </w:rPr>
        <w:t xml:space="preserve"> أخذ ينطلق من مناخ انفعالي أو "رؤيا"</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8"/>
      </w:r>
      <w:r w:rsidRPr="00672678">
        <w:rPr>
          <w:rFonts w:ascii="Simplified Arabic" w:hAnsi="Simplified Arabic" w:cs="Simplified Arabic"/>
          <w:sz w:val="32"/>
          <w:szCs w:val="32"/>
          <w:vertAlign w:val="superscript"/>
          <w:rtl/>
          <w:lang w:bidi="ar-DZ"/>
        </w:rPr>
        <w:t>)</w:t>
      </w:r>
      <w:r w:rsidRPr="00641C82">
        <w:rPr>
          <w:rFonts w:ascii="Simplified Arabic" w:hAnsi="Simplified Arabic" w:cs="Simplified Arabic"/>
          <w:sz w:val="32"/>
          <w:szCs w:val="32"/>
          <w:rtl/>
        </w:rPr>
        <w:t>.</w:t>
      </w:r>
    </w:p>
    <w:p w:rsidR="00F87811" w:rsidRDefault="00F87811" w:rsidP="00F87811">
      <w:pPr>
        <w:bidi/>
        <w:ind w:firstLine="567"/>
        <w:jc w:val="both"/>
        <w:rPr>
          <w:rFonts w:ascii="Simplified Arabic" w:hAnsi="Simplified Arabic" w:cs="Simplified Arabic"/>
          <w:sz w:val="32"/>
          <w:szCs w:val="32"/>
          <w:rtl/>
        </w:rPr>
      </w:pPr>
      <w:r w:rsidRPr="00641C82">
        <w:rPr>
          <w:rFonts w:ascii="Simplified Arabic" w:hAnsi="Simplified Arabic" w:cs="Simplified Arabic"/>
          <w:sz w:val="32"/>
          <w:szCs w:val="32"/>
          <w:rtl/>
        </w:rPr>
        <w:t xml:space="preserve"> فالعالم الجديد الذي يعيش</w:t>
      </w:r>
      <w:r>
        <w:rPr>
          <w:rFonts w:ascii="Simplified Arabic" w:hAnsi="Simplified Arabic" w:cs="Simplified Arabic"/>
          <w:sz w:val="32"/>
          <w:szCs w:val="32"/>
          <w:rtl/>
        </w:rPr>
        <w:t xml:space="preserve"> فيه الشاعر اختلطت قيمه وتضاربت</w:t>
      </w:r>
      <w:r w:rsidRPr="00641C82">
        <w:rPr>
          <w:rFonts w:ascii="Simplified Arabic" w:hAnsi="Simplified Arabic" w:cs="Simplified Arabic"/>
          <w:sz w:val="32"/>
          <w:szCs w:val="32"/>
          <w:rtl/>
        </w:rPr>
        <w:t>، وأطل على الإنسانية شبح القلق وعدم الاستقرار فلا يمكن أن نجد فيه قيما</w:t>
      </w:r>
      <w:r>
        <w:rPr>
          <w:rFonts w:ascii="Simplified Arabic" w:hAnsi="Simplified Arabic" w:cs="Simplified Arabic"/>
          <w:sz w:val="32"/>
          <w:szCs w:val="32"/>
          <w:rtl/>
        </w:rPr>
        <w:t xml:space="preserve"> ثابتة يعتمد عليها الشاعر</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9"/>
      </w:r>
      <w:r w:rsidRPr="00672678">
        <w:rPr>
          <w:rFonts w:ascii="Simplified Arabic" w:hAnsi="Simplified Arabic" w:cs="Simplified Arabic"/>
          <w:sz w:val="32"/>
          <w:szCs w:val="32"/>
          <w:vertAlign w:val="superscript"/>
          <w:rtl/>
          <w:lang w:bidi="ar-DZ"/>
        </w:rPr>
        <w:t>)</w:t>
      </w:r>
      <w:r w:rsidRPr="00641C82">
        <w:rPr>
          <w:rFonts w:ascii="Simplified Arabic" w:hAnsi="Simplified Arabic" w:cs="Simplified Arabic"/>
          <w:sz w:val="32"/>
          <w:szCs w:val="32"/>
          <w:rtl/>
        </w:rPr>
        <w:t>، لذلك آثر الغموض ليعكس به انقلابا</w:t>
      </w:r>
      <w:r>
        <w:rPr>
          <w:rFonts w:ascii="Simplified Arabic" w:hAnsi="Simplified Arabic" w:cs="Simplified Arabic"/>
          <w:sz w:val="32"/>
          <w:szCs w:val="32"/>
          <w:rtl/>
        </w:rPr>
        <w:t xml:space="preserve"> في التجربة الشعرية</w:t>
      </w:r>
      <w:r w:rsidRPr="00641C82">
        <w:rPr>
          <w:rFonts w:ascii="Simplified Arabic" w:hAnsi="Simplified Arabic" w:cs="Simplified Arabic"/>
          <w:sz w:val="32"/>
          <w:szCs w:val="32"/>
          <w:rtl/>
        </w:rPr>
        <w:t>.</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sidRPr="00641C82">
        <w:rPr>
          <w:rFonts w:ascii="Simplified Arabic" w:hAnsi="Simplified Arabic" w:cs="Simplified Arabic"/>
          <w:sz w:val="32"/>
          <w:szCs w:val="32"/>
          <w:rtl/>
        </w:rPr>
        <w:t xml:space="preserve"> فالغموض في الشعر يرتبط بالانتقال من طرق التع</w:t>
      </w:r>
      <w:r>
        <w:rPr>
          <w:rFonts w:ascii="Simplified Arabic" w:hAnsi="Simplified Arabic" w:cs="Simplified Arabic"/>
          <w:sz w:val="32"/>
          <w:szCs w:val="32"/>
          <w:rtl/>
        </w:rPr>
        <w:t>بير السائدة إلى طرق أخرى مغايرة</w:t>
      </w:r>
      <w:r w:rsidRPr="00641C82">
        <w:rPr>
          <w:rFonts w:ascii="Simplified Arabic" w:hAnsi="Simplified Arabic" w:cs="Simplified Arabic"/>
          <w:sz w:val="32"/>
          <w:szCs w:val="32"/>
          <w:rtl/>
        </w:rPr>
        <w:t>، وهذا الانتقال قد يحدث في أي عصر وفي أي أمة ، لذلك فالغموض ليس ظاهرة جديدة في الشعر العرب</w:t>
      </w:r>
      <w:r>
        <w:rPr>
          <w:rFonts w:ascii="Simplified Arabic" w:hAnsi="Simplified Arabic" w:cs="Simplified Arabic"/>
          <w:sz w:val="32"/>
          <w:szCs w:val="32"/>
          <w:rtl/>
        </w:rPr>
        <w:t>ي إنما نجده حتى في الشعر القديم</w:t>
      </w:r>
      <w:r w:rsidRPr="00641C82">
        <w:rPr>
          <w:rFonts w:ascii="Simplified Arabic" w:hAnsi="Simplified Arabic" w:cs="Simplified Arabic"/>
          <w:sz w:val="32"/>
          <w:szCs w:val="32"/>
          <w:rtl/>
        </w:rPr>
        <w:t xml:space="preserve">، فأبو تمام حين أحدث تجديدا في الشعر العربي </w:t>
      </w:r>
      <w:r>
        <w:rPr>
          <w:rFonts w:ascii="Simplified Arabic" w:hAnsi="Simplified Arabic" w:cs="Simplified Arabic"/>
          <w:sz w:val="32"/>
          <w:szCs w:val="32"/>
          <w:rtl/>
        </w:rPr>
        <w:t xml:space="preserve">في العصر العباسي </w:t>
      </w:r>
      <w:r>
        <w:rPr>
          <w:rFonts w:ascii="Simplified Arabic" w:hAnsi="Simplified Arabic" w:cs="Simplified Arabic" w:hint="cs"/>
          <w:sz w:val="32"/>
          <w:szCs w:val="32"/>
          <w:rtl/>
        </w:rPr>
        <w:t>ع</w:t>
      </w:r>
      <w:r>
        <w:rPr>
          <w:rFonts w:ascii="Simplified Arabic" w:hAnsi="Simplified Arabic" w:cs="Simplified Arabic"/>
          <w:sz w:val="32"/>
          <w:szCs w:val="32"/>
          <w:rtl/>
        </w:rPr>
        <w:t>د غامضا</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0"/>
      </w:r>
      <w:r w:rsidRPr="00672678">
        <w:rPr>
          <w:rFonts w:ascii="Simplified Arabic" w:hAnsi="Simplified Arabic" w:cs="Simplified Arabic"/>
          <w:sz w:val="32"/>
          <w:szCs w:val="32"/>
          <w:vertAlign w:val="superscript"/>
          <w:rtl/>
          <w:lang w:bidi="ar-DZ"/>
        </w:rPr>
        <w:t>)</w:t>
      </w:r>
      <w:r>
        <w:rPr>
          <w:rFonts w:ascii="Simplified Arabic" w:hAnsi="Simplified Arabic" w:cs="Simplified Arabic"/>
          <w:sz w:val="32"/>
          <w:szCs w:val="32"/>
          <w:rtl/>
        </w:rPr>
        <w:t>، غير أن ذل</w:t>
      </w:r>
      <w:r>
        <w:rPr>
          <w:rFonts w:ascii="Simplified Arabic" w:hAnsi="Simplified Arabic" w:cs="Simplified Arabic" w:hint="cs"/>
          <w:sz w:val="32"/>
          <w:szCs w:val="32"/>
          <w:rtl/>
        </w:rPr>
        <w:t xml:space="preserve">ك </w:t>
      </w:r>
      <w:r w:rsidRPr="00B21C84">
        <w:rPr>
          <w:rFonts w:ascii="Simplified Arabic" w:hAnsi="Simplified Arabic" w:cs="Simplified Arabic"/>
          <w:sz w:val="32"/>
          <w:szCs w:val="32"/>
          <w:rtl/>
        </w:rPr>
        <w:t>الغمو</w:t>
      </w:r>
      <w:r>
        <w:rPr>
          <w:rFonts w:ascii="Simplified Arabic" w:hAnsi="Simplified Arabic" w:cs="Simplified Arabic"/>
          <w:sz w:val="32"/>
          <w:szCs w:val="32"/>
          <w:rtl/>
        </w:rPr>
        <w:t>ض خاص بشعره وشعر قلة من معاصريه</w:t>
      </w:r>
      <w:r w:rsidRPr="00B21C84">
        <w:rPr>
          <w:rFonts w:ascii="Simplified Arabic" w:hAnsi="Simplified Arabic" w:cs="Simplified Arabic"/>
          <w:sz w:val="32"/>
          <w:szCs w:val="32"/>
          <w:rtl/>
        </w:rPr>
        <w:t xml:space="preserve">، لذلك لا </w:t>
      </w:r>
      <w:r>
        <w:rPr>
          <w:rFonts w:ascii="Simplified Arabic" w:hAnsi="Simplified Arabic" w:cs="Simplified Arabic"/>
          <w:sz w:val="32"/>
          <w:szCs w:val="32"/>
          <w:rtl/>
        </w:rPr>
        <w:t>نعده ظاهرة كما في الشعر المعاصر</w:t>
      </w:r>
      <w:r w:rsidRPr="00B21C84">
        <w:rPr>
          <w:rFonts w:ascii="Simplified Arabic" w:hAnsi="Simplified Arabic" w:cs="Simplified Arabic"/>
          <w:sz w:val="32"/>
          <w:szCs w:val="32"/>
          <w:rtl/>
        </w:rPr>
        <w:t xml:space="preserve">. </w:t>
      </w:r>
    </w:p>
    <w:p w:rsidR="00F87811" w:rsidRDefault="00F87811" w:rsidP="00F87811">
      <w:pPr>
        <w:bidi/>
        <w:ind w:firstLine="567"/>
        <w:jc w:val="both"/>
        <w:rPr>
          <w:rFonts w:ascii="Simplified Arabic" w:hAnsi="Simplified Arabic" w:cs="Simplified Arabic"/>
          <w:sz w:val="32"/>
          <w:szCs w:val="32"/>
          <w:rtl/>
        </w:rPr>
      </w:pPr>
      <w:r w:rsidRPr="00B21C84">
        <w:rPr>
          <w:rFonts w:ascii="Simplified Arabic" w:hAnsi="Simplified Arabic" w:cs="Simplified Arabic"/>
          <w:sz w:val="32"/>
          <w:szCs w:val="32"/>
          <w:rtl/>
        </w:rPr>
        <w:lastRenderedPageBreak/>
        <w:t xml:space="preserve">يرى عز الدين </w:t>
      </w:r>
      <w:r w:rsidRPr="00B21C84">
        <w:rPr>
          <w:rFonts w:ascii="Simplified Arabic" w:hAnsi="Simplified Arabic" w:cs="Simplified Arabic" w:hint="cs"/>
          <w:sz w:val="32"/>
          <w:szCs w:val="32"/>
          <w:rtl/>
        </w:rPr>
        <w:t>إسماعيل</w:t>
      </w:r>
      <w:r w:rsidRPr="00B21C84">
        <w:rPr>
          <w:rFonts w:ascii="Simplified Arabic" w:hAnsi="Simplified Arabic" w:cs="Simplified Arabic"/>
          <w:sz w:val="32"/>
          <w:szCs w:val="32"/>
          <w:rtl/>
        </w:rPr>
        <w:t xml:space="preserve"> أن الغموض أساسي ف</w:t>
      </w:r>
      <w:r>
        <w:rPr>
          <w:rFonts w:ascii="Simplified Arabic" w:hAnsi="Simplified Arabic" w:cs="Simplified Arabic"/>
          <w:sz w:val="32"/>
          <w:szCs w:val="32"/>
          <w:rtl/>
        </w:rPr>
        <w:t>ي لغة الشعر لأنه يرتبط بالإيحاء، ويتحقق فيها عن طريق المجاز، يقول: "كثرة التفصيلات</w:t>
      </w:r>
      <w:r w:rsidRPr="00B21C84">
        <w:rPr>
          <w:rFonts w:ascii="Simplified Arabic" w:hAnsi="Simplified Arabic" w:cs="Simplified Arabic"/>
          <w:sz w:val="32"/>
          <w:szCs w:val="32"/>
          <w:rtl/>
        </w:rPr>
        <w:t>، لا تترك عملا للإيحاء الذي تتمتع به لغة الشعر والذي يعتمد على</w:t>
      </w:r>
      <w:r>
        <w:rPr>
          <w:rFonts w:ascii="Simplified Arabic" w:hAnsi="Simplified Arabic" w:cs="Simplified Arabic"/>
          <w:sz w:val="32"/>
          <w:szCs w:val="32"/>
          <w:rtl/>
        </w:rPr>
        <w:t xml:space="preserve"> الصور الفنية كالاستعارة وغيرها</w:t>
      </w:r>
      <w:r w:rsidRPr="00B21C84">
        <w:rPr>
          <w:rFonts w:ascii="Simplified Arabic" w:hAnsi="Simplified Arabic" w:cs="Simplified Arabic"/>
          <w:sz w:val="32"/>
          <w:szCs w:val="32"/>
          <w:rtl/>
        </w:rPr>
        <w:t>، ولذا فإن ا</w:t>
      </w:r>
      <w:r>
        <w:rPr>
          <w:rFonts w:ascii="Simplified Arabic" w:hAnsi="Simplified Arabic" w:cs="Simplified Arabic"/>
          <w:sz w:val="32"/>
          <w:szCs w:val="32"/>
          <w:rtl/>
        </w:rPr>
        <w:t>لتعبير المباشر ليس تعبيرا شعريا"</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1"/>
      </w:r>
      <w:r w:rsidRPr="00672678">
        <w:rPr>
          <w:rFonts w:ascii="Simplified Arabic" w:hAnsi="Simplified Arabic" w:cs="Simplified Arabic"/>
          <w:sz w:val="32"/>
          <w:szCs w:val="32"/>
          <w:vertAlign w:val="superscript"/>
          <w:rtl/>
          <w:lang w:bidi="ar-DZ"/>
        </w:rPr>
        <w:t>)</w:t>
      </w:r>
      <w:r w:rsidRPr="00B21C84">
        <w:rPr>
          <w:rFonts w:ascii="Simplified Arabic" w:hAnsi="Simplified Arabic" w:cs="Simplified Arabic"/>
          <w:sz w:val="32"/>
          <w:szCs w:val="32"/>
          <w:rtl/>
        </w:rPr>
        <w:t xml:space="preserve">، وهو يعده </w:t>
      </w:r>
      <w:r>
        <w:rPr>
          <w:rFonts w:ascii="Simplified Arabic" w:hAnsi="Simplified Arabic" w:cs="Simplified Arabic"/>
          <w:sz w:val="32"/>
          <w:szCs w:val="32"/>
          <w:rtl/>
        </w:rPr>
        <w:t>سمة جمالية في الشعر الجديد يقول: "</w:t>
      </w:r>
      <w:r w:rsidRPr="00B21C84">
        <w:rPr>
          <w:rFonts w:ascii="Simplified Arabic" w:hAnsi="Simplified Arabic" w:cs="Simplified Arabic"/>
          <w:sz w:val="32"/>
          <w:szCs w:val="32"/>
          <w:rtl/>
        </w:rPr>
        <w:t>إن الشعر الجديد يتسم في معظ</w:t>
      </w:r>
      <w:r>
        <w:rPr>
          <w:rFonts w:ascii="Simplified Arabic" w:hAnsi="Simplified Arabic" w:cs="Simplified Arabic"/>
          <w:sz w:val="32"/>
          <w:szCs w:val="32"/>
          <w:rtl/>
        </w:rPr>
        <w:t>مه بخاصة في أروع نماذجه بالغموض"</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2"/>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rPr>
        <w:t>، فعز الدين إسماعيل وغيره من النقاد رأو في الغموض مقوما أساسيا للشعر الحداثي، ومصدر ثراء للتجارب الشعرية ووسيلة جذب للقراء.</w:t>
      </w:r>
    </w:p>
    <w:p w:rsidR="00F87811" w:rsidRDefault="00F87811" w:rsidP="00F87811">
      <w:pPr>
        <w:bidi/>
        <w:ind w:firstLine="567"/>
        <w:jc w:val="both"/>
        <w:rPr>
          <w:rFonts w:ascii="Simplified Arabic" w:hAnsi="Simplified Arabic" w:cs="Simplified Arabic"/>
          <w:sz w:val="32"/>
          <w:szCs w:val="32"/>
          <w:rtl/>
          <w:lang w:bidi="ar-DZ"/>
        </w:rPr>
      </w:pPr>
      <w:r w:rsidRPr="00B21C84">
        <w:rPr>
          <w:rFonts w:ascii="Simplified Arabic" w:hAnsi="Simplified Arabic" w:cs="Simplified Arabic"/>
          <w:sz w:val="32"/>
          <w:szCs w:val="32"/>
          <w:rtl/>
        </w:rPr>
        <w:t xml:space="preserve"> ويبين أدونيس موقفه من ظاهرة الغموض في الشعر مشيرا إلى طائفة من الشعراء اتخذته سبيلا لإخفاء عجزها عن الإبداع شأنها شأن طائفة أخرى اتخذت الوضوح</w:t>
      </w:r>
      <w:r>
        <w:rPr>
          <w:rFonts w:ascii="Simplified Arabic" w:hAnsi="Simplified Arabic" w:cs="Simplified Arabic"/>
          <w:sz w:val="32"/>
          <w:szCs w:val="32"/>
          <w:rtl/>
        </w:rPr>
        <w:t xml:space="preserve"> سبيلا لإخفاء عجزها هي الأخرى</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3"/>
      </w:r>
      <w:r w:rsidRPr="00672678">
        <w:rPr>
          <w:rFonts w:ascii="Simplified Arabic" w:hAnsi="Simplified Arabic" w:cs="Simplified Arabic"/>
          <w:sz w:val="32"/>
          <w:szCs w:val="32"/>
          <w:vertAlign w:val="superscript"/>
          <w:rtl/>
          <w:lang w:bidi="ar-DZ"/>
        </w:rPr>
        <w:t>)</w:t>
      </w:r>
      <w:r w:rsidRPr="00B21C84">
        <w:rPr>
          <w:rFonts w:ascii="Simplified Arabic" w:hAnsi="Simplified Arabic" w:cs="Simplified Arabic"/>
          <w:sz w:val="32"/>
          <w:szCs w:val="32"/>
          <w:rtl/>
        </w:rPr>
        <w:t xml:space="preserve">، </w:t>
      </w:r>
      <w:r>
        <w:rPr>
          <w:rFonts w:ascii="Simplified Arabic" w:hAnsi="Simplified Arabic" w:cs="Simplified Arabic"/>
          <w:sz w:val="32"/>
          <w:szCs w:val="32"/>
          <w:rtl/>
        </w:rPr>
        <w:t>فالذي يعنيه هو الإبداع بحد ذاته</w:t>
      </w:r>
      <w:r w:rsidRPr="00B21C84">
        <w:rPr>
          <w:rFonts w:ascii="Simplified Arabic" w:hAnsi="Simplified Arabic" w:cs="Simplified Arabic"/>
          <w:sz w:val="32"/>
          <w:szCs w:val="32"/>
          <w:rtl/>
        </w:rPr>
        <w:t>، الذي يكون فيه الغموض فنيا يصل الشاعر به إلى الأعماق ومن يحارب هذا الغموض في الشعر فهو يحارب ا</w:t>
      </w:r>
      <w:r>
        <w:rPr>
          <w:rFonts w:ascii="Simplified Arabic" w:hAnsi="Simplified Arabic" w:cs="Simplified Arabic"/>
          <w:sz w:val="32"/>
          <w:szCs w:val="32"/>
          <w:rtl/>
        </w:rPr>
        <w:t>لأعماق من أجل أن يبقى على السطح</w:t>
      </w:r>
      <w:r w:rsidRPr="00B21C84">
        <w:rPr>
          <w:rFonts w:ascii="Simplified Arabic" w:hAnsi="Simplified Arabic" w:cs="Simplified Arabic"/>
          <w:sz w:val="32"/>
          <w:szCs w:val="32"/>
          <w:rtl/>
        </w:rPr>
        <w:t>، ويحارب ا</w:t>
      </w:r>
      <w:r>
        <w:rPr>
          <w:rFonts w:ascii="Simplified Arabic" w:hAnsi="Simplified Arabic" w:cs="Simplified Arabic"/>
          <w:sz w:val="32"/>
          <w:szCs w:val="32"/>
          <w:rtl/>
        </w:rPr>
        <w:t>لبحر من أجل أن يبقى على الساقية</w:t>
      </w:r>
      <w:r w:rsidRPr="00B21C84">
        <w:rPr>
          <w:rFonts w:ascii="Simplified Arabic" w:hAnsi="Simplified Arabic" w:cs="Simplified Arabic"/>
          <w:sz w:val="32"/>
          <w:szCs w:val="32"/>
          <w:rtl/>
        </w:rPr>
        <w:t>، ويحارب الغابة والرّعد والمطر من أجل أن يبقى في الصحراء</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4"/>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دعا أدونيس إلى الغموض في تجاربه الشعرية</w:t>
      </w:r>
      <w:r>
        <w:rPr>
          <w:rFonts w:ascii="Simplified Arabic" w:hAnsi="Simplified Arabic" w:cs="Simplified Arabic"/>
          <w:sz w:val="32"/>
          <w:szCs w:val="32"/>
          <w:rtl/>
        </w:rPr>
        <w:t>، فهو يقر بذلك يقول: "</w:t>
      </w:r>
      <w:r w:rsidRPr="00B21C84">
        <w:rPr>
          <w:rFonts w:ascii="Simplified Arabic" w:hAnsi="Simplified Arabic" w:cs="Simplified Arabic"/>
          <w:sz w:val="32"/>
          <w:szCs w:val="32"/>
          <w:rtl/>
        </w:rPr>
        <w:t xml:space="preserve">ولئن كان الوضوح طبيعيا في الشعر الوصفي أو القصصي أو العاطفي الخالص لأنه </w:t>
      </w:r>
      <w:r w:rsidRPr="00B21C84">
        <w:rPr>
          <w:rFonts w:ascii="Simplified Arabic" w:hAnsi="Simplified Arabic" w:cs="Simplified Arabic"/>
          <w:sz w:val="32"/>
          <w:szCs w:val="32"/>
          <w:rtl/>
        </w:rPr>
        <w:lastRenderedPageBreak/>
        <w:t>يهدف إلى ال</w:t>
      </w:r>
      <w:r>
        <w:rPr>
          <w:rFonts w:ascii="Simplified Arabic" w:hAnsi="Simplified Arabic" w:cs="Simplified Arabic"/>
          <w:sz w:val="32"/>
          <w:szCs w:val="32"/>
          <w:rtl/>
        </w:rPr>
        <w:t>تعبير عن فكرة محددة أو وضع محدد</w:t>
      </w:r>
      <w:r w:rsidRPr="00B21C84">
        <w:rPr>
          <w:rFonts w:ascii="Simplified Arabic" w:hAnsi="Simplified Arabic" w:cs="Simplified Arabic"/>
          <w:sz w:val="32"/>
          <w:szCs w:val="32"/>
          <w:rtl/>
        </w:rPr>
        <w:t>، فإن هذا الهدف لا مكان له في تجربتي فأ</w:t>
      </w:r>
      <w:r>
        <w:rPr>
          <w:rFonts w:ascii="Simplified Arabic" w:hAnsi="Simplified Arabic" w:cs="Simplified Arabic"/>
          <w:sz w:val="32"/>
          <w:szCs w:val="32"/>
          <w:rtl/>
        </w:rPr>
        <w:t>نا لا أنطلق من فكرة واضحة محددة</w:t>
      </w:r>
      <w:r w:rsidRPr="00B21C84">
        <w:rPr>
          <w:rFonts w:ascii="Simplified Arabic" w:hAnsi="Simplified Arabic" w:cs="Simplified Arabic"/>
          <w:sz w:val="32"/>
          <w:szCs w:val="32"/>
          <w:rtl/>
        </w:rPr>
        <w:t>، بل من حالة</w:t>
      </w:r>
      <w:r>
        <w:rPr>
          <w:rFonts w:ascii="Simplified Arabic" w:hAnsi="Simplified Arabic" w:cs="Simplified Arabic"/>
          <w:sz w:val="32"/>
          <w:szCs w:val="32"/>
          <w:rtl/>
        </w:rPr>
        <w:t xml:space="preserve"> لا أعرفها أنا نفسي معرفة دقيقة</w:t>
      </w:r>
      <w:r w:rsidRPr="00B21C84">
        <w:rPr>
          <w:rFonts w:ascii="Simplified Arabic" w:hAnsi="Simplified Arabic" w:cs="Simplified Arabic"/>
          <w:sz w:val="32"/>
          <w:szCs w:val="32"/>
          <w:rtl/>
        </w:rPr>
        <w:t>، ذلك أنني لا أخضع في تجربتي للموضوع أو الفكرة أو الأيديولوجيا أو العقل أو</w:t>
      </w:r>
      <w:r>
        <w:rPr>
          <w:rFonts w:ascii="Simplified Arabic" w:hAnsi="Simplified Arabic" w:cs="Simplified Arabic"/>
          <w:sz w:val="32"/>
          <w:szCs w:val="32"/>
          <w:rtl/>
        </w:rPr>
        <w:t xml:space="preserve"> المنطق</w:t>
      </w:r>
      <w:r w:rsidRPr="00523B09">
        <w:rPr>
          <w:rFonts w:ascii="Simplified Arabic" w:hAnsi="Simplified Arabic" w:cs="Simplified Arabic"/>
          <w:sz w:val="32"/>
          <w:szCs w:val="32"/>
          <w:rtl/>
        </w:rPr>
        <w:t>، إن حدسي كرؤيا وفعالية وح</w:t>
      </w:r>
      <w:r>
        <w:rPr>
          <w:rFonts w:ascii="Simplified Arabic" w:hAnsi="Simplified Arabic" w:cs="Simplified Arabic"/>
          <w:sz w:val="32"/>
          <w:szCs w:val="32"/>
          <w:rtl/>
        </w:rPr>
        <w:t>ركة هو الذي يوجهني ويأخذ بيدي</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5"/>
      </w:r>
      <w:r w:rsidRPr="00672678">
        <w:rPr>
          <w:rFonts w:ascii="Simplified Arabic" w:hAnsi="Simplified Arabic" w:cs="Simplified Arabic"/>
          <w:sz w:val="32"/>
          <w:szCs w:val="32"/>
          <w:vertAlign w:val="superscript"/>
          <w:rtl/>
          <w:lang w:bidi="ar-DZ"/>
        </w:rPr>
        <w:t>)</w:t>
      </w:r>
      <w:r w:rsidRPr="00523B09">
        <w:rPr>
          <w:rFonts w:ascii="Simplified Arabic" w:hAnsi="Simplified Arabic" w:cs="Simplified Arabic"/>
          <w:sz w:val="32"/>
          <w:szCs w:val="32"/>
          <w:rtl/>
        </w:rPr>
        <w:t>، فانطلاقه من معطيات غير ثابتة</w:t>
      </w:r>
      <w:r>
        <w:rPr>
          <w:rFonts w:ascii="Simplified Arabic" w:hAnsi="Simplified Arabic" w:cs="Simplified Arabic"/>
          <w:sz w:val="32"/>
          <w:szCs w:val="32"/>
          <w:rtl/>
        </w:rPr>
        <w:t xml:space="preserve"> هو ما جعل شعره يبتعد عن الوضوح</w:t>
      </w:r>
      <w:r w:rsidRPr="00523B09">
        <w:rPr>
          <w:rFonts w:ascii="Simplified Arabic" w:hAnsi="Simplified Arabic" w:cs="Simplified Arabic"/>
          <w:sz w:val="32"/>
          <w:szCs w:val="32"/>
          <w:rtl/>
        </w:rPr>
        <w:t xml:space="preserve">، ويظهر </w:t>
      </w:r>
      <w:r>
        <w:rPr>
          <w:rFonts w:ascii="Simplified Arabic" w:hAnsi="Simplified Arabic" w:cs="Simplified Arabic" w:hint="cs"/>
          <w:sz w:val="32"/>
          <w:szCs w:val="32"/>
          <w:rtl/>
        </w:rPr>
        <w:t>الغموض في اختياره لعناوين</w:t>
      </w:r>
      <w:r w:rsidRPr="00523B09">
        <w:rPr>
          <w:rFonts w:ascii="Simplified Arabic" w:hAnsi="Simplified Arabic" w:cs="Simplified Arabic"/>
          <w:sz w:val="32"/>
          <w:szCs w:val="32"/>
          <w:rtl/>
        </w:rPr>
        <w:t xml:space="preserve"> </w:t>
      </w:r>
      <w:r>
        <w:rPr>
          <w:rFonts w:ascii="Simplified Arabic" w:hAnsi="Simplified Arabic" w:cs="Simplified Arabic"/>
          <w:sz w:val="32"/>
          <w:szCs w:val="32"/>
          <w:rtl/>
        </w:rPr>
        <w:t>الكثير من قصائده</w:t>
      </w:r>
      <w:r w:rsidRPr="00523B09">
        <w:rPr>
          <w:rFonts w:ascii="Simplified Arabic" w:hAnsi="Simplified Arabic" w:cs="Simplified Arabic"/>
          <w:sz w:val="32"/>
          <w:szCs w:val="32"/>
          <w:rtl/>
        </w:rPr>
        <w:t xml:space="preserve">: الحلم - أبعاد غامضة - أسرار </w:t>
      </w:r>
      <w:r>
        <w:rPr>
          <w:rFonts w:ascii="Simplified Arabic" w:hAnsi="Simplified Arabic" w:cs="Simplified Arabic"/>
          <w:sz w:val="32"/>
          <w:szCs w:val="32"/>
          <w:rtl/>
        </w:rPr>
        <w:t>- رؤيا غابة السحر - نبوءة ... إلخ</w:t>
      </w:r>
      <w:r w:rsidRPr="00523B09">
        <w:rPr>
          <w:rFonts w:ascii="Simplified Arabic" w:hAnsi="Simplified Arabic" w:cs="Simplified Arabic"/>
          <w:sz w:val="32"/>
          <w:szCs w:val="32"/>
          <w:rtl/>
        </w:rPr>
        <w:t>، ويتعدى الغموض عناو</w:t>
      </w:r>
      <w:r>
        <w:rPr>
          <w:rFonts w:ascii="Simplified Arabic" w:hAnsi="Simplified Arabic" w:cs="Simplified Arabic"/>
          <w:sz w:val="32"/>
          <w:szCs w:val="32"/>
          <w:rtl/>
        </w:rPr>
        <w:t>ين هذه القصائد وغيرها إلى المتن</w:t>
      </w:r>
      <w:r w:rsidRPr="00523B09">
        <w:rPr>
          <w:rFonts w:ascii="Simplified Arabic" w:hAnsi="Simplified Arabic" w:cs="Simplified Arabic"/>
          <w:sz w:val="32"/>
          <w:szCs w:val="32"/>
          <w:rtl/>
        </w:rPr>
        <w:t>، إلى د</w:t>
      </w:r>
      <w:r>
        <w:rPr>
          <w:rFonts w:ascii="Simplified Arabic" w:hAnsi="Simplified Arabic" w:cs="Simplified Arabic"/>
          <w:sz w:val="32"/>
          <w:szCs w:val="32"/>
          <w:rtl/>
        </w:rPr>
        <w:t>رجة كبيرة يصعب معها حتى تأويلها، يقول في قصيدة البرق</w:t>
      </w:r>
      <w:r w:rsidRPr="00523B09">
        <w:rPr>
          <w:rFonts w:ascii="Simplified Arabic" w:hAnsi="Simplified Arabic" w:cs="Simplified Arabic"/>
          <w:sz w:val="32"/>
          <w:szCs w:val="32"/>
          <w:rtl/>
        </w:rPr>
        <w:t>:</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أوَمَ</w:t>
      </w:r>
      <w:r>
        <w:rPr>
          <w:rFonts w:ascii="Simplified Arabic" w:hAnsi="Simplified Arabic" w:cs="Simplified Arabic" w:hint="cs"/>
          <w:sz w:val="32"/>
          <w:szCs w:val="32"/>
          <w:rtl/>
        </w:rPr>
        <w:t>أَ</w:t>
      </w:r>
      <w:r w:rsidRPr="00523B09">
        <w:rPr>
          <w:rFonts w:ascii="Simplified Arabic" w:hAnsi="Simplified Arabic" w:cs="Simplified Arabic"/>
          <w:sz w:val="32"/>
          <w:szCs w:val="32"/>
          <w:rtl/>
        </w:rPr>
        <w:t xml:space="preserve"> لِي بَرْق</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بك</w:t>
      </w:r>
      <w:r>
        <w:rPr>
          <w:rFonts w:ascii="Simplified Arabic" w:hAnsi="Simplified Arabic" w:cs="Simplified Arabic" w:hint="cs"/>
          <w:sz w:val="32"/>
          <w:szCs w:val="32"/>
          <w:rtl/>
        </w:rPr>
        <w:t>ى</w:t>
      </w:r>
      <w:r w:rsidRPr="00523B09">
        <w:rPr>
          <w:rFonts w:ascii="Simplified Arabic" w:hAnsi="Simplified Arabic" w:cs="Simplified Arabic"/>
          <w:sz w:val="32"/>
          <w:szCs w:val="32"/>
          <w:rtl/>
        </w:rPr>
        <w:t xml:space="preserve"> و نام</w:t>
      </w:r>
    </w:p>
    <w:p w:rsidR="00F87811" w:rsidRDefault="00F87811" w:rsidP="00F87811">
      <w:pPr>
        <w:bidi/>
        <w:ind w:firstLine="567"/>
        <w:jc w:val="both"/>
        <w:rPr>
          <w:rFonts w:ascii="Simplified Arabic" w:hAnsi="Simplified Arabic" w:cs="Simplified Arabic"/>
          <w:sz w:val="32"/>
          <w:szCs w:val="32"/>
          <w:rtl/>
        </w:rPr>
      </w:pPr>
      <w:r w:rsidRPr="00523B09">
        <w:rPr>
          <w:rFonts w:ascii="Simplified Arabic" w:hAnsi="Simplified Arabic" w:cs="Simplified Arabic"/>
          <w:sz w:val="32"/>
          <w:szCs w:val="32"/>
          <w:rtl/>
        </w:rPr>
        <w:t xml:space="preserve"> في غابة الظ</w:t>
      </w:r>
      <w:r>
        <w:rPr>
          <w:rFonts w:ascii="Simplified Arabic" w:hAnsi="Simplified Arabic" w:cs="Simplified Arabic" w:hint="cs"/>
          <w:sz w:val="32"/>
          <w:szCs w:val="32"/>
          <w:rtl/>
        </w:rPr>
        <w:t>ُّ</w:t>
      </w:r>
      <w:r w:rsidRPr="00523B09">
        <w:rPr>
          <w:rFonts w:ascii="Simplified Arabic" w:hAnsi="Simplified Arabic" w:cs="Simplified Arabic"/>
          <w:sz w:val="32"/>
          <w:szCs w:val="32"/>
          <w:rtl/>
        </w:rPr>
        <w:t>نون</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يجهل أنّي سيّد الظلام</w:t>
      </w:r>
      <w:r w:rsidRPr="00523B09">
        <w:rPr>
          <w:rFonts w:ascii="Simplified Arabic" w:hAnsi="Simplified Arabic" w:cs="Simplified Arabic"/>
          <w:sz w:val="32"/>
          <w:szCs w:val="32"/>
          <w:rtl/>
        </w:rPr>
        <w:t>؛</w:t>
      </w:r>
    </w:p>
    <w:p w:rsidR="00F87811" w:rsidRDefault="00F87811" w:rsidP="00F87811">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أومأ لي بَ</w:t>
      </w:r>
      <w:r>
        <w:rPr>
          <w:rFonts w:ascii="Simplified Arabic" w:hAnsi="Simplified Arabic" w:cs="Simplified Arabic" w:hint="cs"/>
          <w:sz w:val="32"/>
          <w:szCs w:val="32"/>
          <w:rtl/>
        </w:rPr>
        <w:t>رْ</w:t>
      </w:r>
      <w:r w:rsidRPr="00523B09">
        <w:rPr>
          <w:rFonts w:ascii="Simplified Arabic" w:hAnsi="Simplified Arabic" w:cs="Simplified Arabic"/>
          <w:sz w:val="32"/>
          <w:szCs w:val="32"/>
          <w:rtl/>
        </w:rPr>
        <w:t>ق</w:t>
      </w:r>
      <w:r>
        <w:rPr>
          <w:rFonts w:ascii="Simplified Arabic" w:hAnsi="Simplified Arabic" w:cs="Simplified Arabic" w:hint="cs"/>
          <w:sz w:val="32"/>
          <w:szCs w:val="32"/>
          <w:rtl/>
        </w:rPr>
        <w:t>ٌ</w:t>
      </w:r>
      <w:r w:rsidRPr="00523B09">
        <w:rPr>
          <w:rFonts w:ascii="Simplified Arabic" w:hAnsi="Simplified Arabic" w:cs="Simplified Arabic"/>
          <w:sz w:val="32"/>
          <w:szCs w:val="32"/>
          <w:rtl/>
        </w:rPr>
        <w:t xml:space="preserve"> بكى ونام</w:t>
      </w:r>
      <w:r>
        <w:rPr>
          <w:rFonts w:ascii="Simplified Arabic" w:hAnsi="Simplified Arabic" w:cs="Simplified Arabic" w:hint="cs"/>
          <w:sz w:val="32"/>
          <w:szCs w:val="32"/>
          <w:rtl/>
        </w:rPr>
        <w:t>ْ</w:t>
      </w:r>
      <w:r w:rsidRPr="00523B09">
        <w:rPr>
          <w:rFonts w:ascii="Simplified Arabic" w:hAnsi="Simplified Arabic" w:cs="Simplified Arabic"/>
          <w:sz w:val="32"/>
          <w:szCs w:val="32"/>
          <w:rtl/>
        </w:rPr>
        <w:t xml:space="preserve"> </w:t>
      </w:r>
    </w:p>
    <w:p w:rsidR="00F87811" w:rsidRDefault="00F87811" w:rsidP="00F87811">
      <w:pPr>
        <w:bidi/>
        <w:ind w:firstLine="567"/>
        <w:jc w:val="both"/>
        <w:rPr>
          <w:rFonts w:ascii="Simplified Arabic" w:hAnsi="Simplified Arabic" w:cs="Simplified Arabic"/>
          <w:sz w:val="32"/>
          <w:szCs w:val="32"/>
          <w:rtl/>
        </w:rPr>
      </w:pPr>
      <w:r w:rsidRPr="00523B09">
        <w:rPr>
          <w:rFonts w:ascii="Simplified Arabic" w:hAnsi="Simplified Arabic" w:cs="Simplified Arabic"/>
          <w:sz w:val="32"/>
          <w:szCs w:val="32"/>
          <w:rtl/>
        </w:rPr>
        <w:t>نام على يدي</w:t>
      </w:r>
      <w:r>
        <w:rPr>
          <w:rFonts w:ascii="Simplified Arabic" w:hAnsi="Simplified Arabic" w:cs="Simplified Arabic" w:hint="cs"/>
          <w:sz w:val="32"/>
          <w:szCs w:val="32"/>
          <w:rtl/>
        </w:rPr>
        <w:t>ْ</w:t>
      </w:r>
    </w:p>
    <w:p w:rsidR="00F87811" w:rsidRDefault="00F87811" w:rsidP="00F87811">
      <w:pPr>
        <w:bidi/>
        <w:ind w:firstLine="567"/>
        <w:jc w:val="both"/>
        <w:rPr>
          <w:rFonts w:ascii="Simplified Arabic" w:hAnsi="Simplified Arabic" w:cs="Simplified Arabic"/>
          <w:sz w:val="32"/>
          <w:szCs w:val="32"/>
          <w:rtl/>
        </w:rPr>
      </w:pPr>
      <w:r w:rsidRPr="00523B09">
        <w:rPr>
          <w:rFonts w:ascii="Simplified Arabic" w:hAnsi="Simplified Arabic" w:cs="Simplified Arabic"/>
          <w:sz w:val="32"/>
          <w:szCs w:val="32"/>
          <w:rtl/>
        </w:rPr>
        <w:t>من</w:t>
      </w:r>
      <w:r>
        <w:rPr>
          <w:rFonts w:ascii="Simplified Arabic" w:hAnsi="Simplified Arabic" w:cs="Simplified Arabic" w:hint="cs"/>
          <w:sz w:val="32"/>
          <w:szCs w:val="32"/>
          <w:rtl/>
        </w:rPr>
        <w:t>ذُ</w:t>
      </w:r>
      <w:r w:rsidRPr="00523B09">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رأى </w:t>
      </w:r>
      <w:r>
        <w:rPr>
          <w:rFonts w:ascii="Simplified Arabic" w:hAnsi="Simplified Arabic" w:cs="Simplified Arabic" w:hint="cs"/>
          <w:sz w:val="32"/>
          <w:szCs w:val="32"/>
          <w:rtl/>
        </w:rPr>
        <w:t>عَ</w:t>
      </w:r>
      <w:r>
        <w:rPr>
          <w:rFonts w:ascii="Simplified Arabic" w:hAnsi="Simplified Arabic" w:cs="Simplified Arabic"/>
          <w:sz w:val="32"/>
          <w:szCs w:val="32"/>
          <w:rtl/>
        </w:rPr>
        <w:t>يني</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6"/>
      </w:r>
      <w:r w:rsidRPr="00672678">
        <w:rPr>
          <w:rFonts w:ascii="Simplified Arabic" w:hAnsi="Simplified Arabic" w:cs="Simplified Arabic"/>
          <w:sz w:val="32"/>
          <w:szCs w:val="32"/>
          <w:vertAlign w:val="superscript"/>
          <w:rtl/>
          <w:lang w:bidi="ar-DZ"/>
        </w:rPr>
        <w:t>)</w:t>
      </w:r>
      <w:r>
        <w:rPr>
          <w:rFonts w:ascii="Simplified Arabic" w:hAnsi="Simplified Arabic" w:cs="Simplified Arabic"/>
          <w:sz w:val="32"/>
          <w:szCs w:val="32"/>
          <w:rtl/>
        </w:rPr>
        <w:t xml:space="preserve"> </w:t>
      </w:r>
    </w:p>
    <w:p w:rsidR="00F87811" w:rsidRPr="003432B9" w:rsidRDefault="00F87811" w:rsidP="00F878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إن سبب الغموض حسب أدونيس هو عدم وجود حقائق مطلقة ينطلق منها الشاعر</w:t>
      </w:r>
      <w:r w:rsidRPr="00672678">
        <w:rPr>
          <w:rFonts w:ascii="Simplified Arabic" w:hAnsi="Simplified Arabic" w:cs="Simplified Arabic"/>
          <w:sz w:val="32"/>
          <w:szCs w:val="32"/>
          <w:vertAlign w:val="superscript"/>
          <w:rtl/>
          <w:lang w:bidi="ar-DZ"/>
        </w:rPr>
        <w:t>(</w:t>
      </w:r>
      <w:r>
        <w:rPr>
          <w:rStyle w:val="Appelnotedebasdep"/>
          <w:sz w:val="32"/>
          <w:szCs w:val="32"/>
          <w:lang w:bidi="ar-DZ"/>
        </w:rPr>
        <w:footnoteReference w:customMarkFollows="1" w:id="27"/>
        <w:t>*</w:t>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لذلك أصبح يسأل ويبحث محاولا خلق معنى جديد لعالمه الجديد، لذلك </w:t>
      </w:r>
      <w:r>
        <w:rPr>
          <w:rFonts w:ascii="Simplified Arabic" w:hAnsi="Simplified Arabic" w:cs="Simplified Arabic" w:hint="cs"/>
          <w:sz w:val="32"/>
          <w:szCs w:val="32"/>
          <w:rtl/>
          <w:lang w:bidi="ar-DZ"/>
        </w:rPr>
        <w:lastRenderedPageBreak/>
        <w:t>أصبحت القصيدة تقدم فضاء من الأخيلة والصور والانفعالات وتداعياتها وأصبح الشعر يصدر عن رؤيا</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8"/>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يقول:</w:t>
      </w:r>
    </w:p>
    <w:p w:rsidR="00F87811" w:rsidRDefault="00F87811" w:rsidP="00F87811">
      <w:pPr>
        <w:bidi/>
        <w:ind w:firstLine="567"/>
        <w:jc w:val="both"/>
        <w:rPr>
          <w:rFonts w:ascii="Simplified Arabic" w:hAnsi="Simplified Arabic" w:cs="Simplified Arabic"/>
          <w:sz w:val="32"/>
          <w:szCs w:val="32"/>
          <w:rtl/>
        </w:rPr>
      </w:pPr>
      <w:r w:rsidRPr="003432B9">
        <w:rPr>
          <w:rFonts w:ascii="Simplified Arabic" w:hAnsi="Simplified Arabic" w:cs="Simplified Arabic"/>
          <w:sz w:val="32"/>
          <w:szCs w:val="32"/>
          <w:rtl/>
        </w:rPr>
        <w:t xml:space="preserve">إن التشكيل اللغوي المتميز في </w:t>
      </w:r>
      <w:r>
        <w:rPr>
          <w:rFonts w:ascii="Simplified Arabic" w:hAnsi="Simplified Arabic" w:cs="Simplified Arabic" w:hint="cs"/>
          <w:sz w:val="32"/>
          <w:szCs w:val="32"/>
          <w:rtl/>
        </w:rPr>
        <w:t>ال</w:t>
      </w:r>
      <w:r>
        <w:rPr>
          <w:rFonts w:ascii="Simplified Arabic" w:hAnsi="Simplified Arabic" w:cs="Simplified Arabic"/>
          <w:sz w:val="32"/>
          <w:szCs w:val="32"/>
          <w:rtl/>
        </w:rPr>
        <w:t xml:space="preserve">شعر </w:t>
      </w:r>
      <w:r>
        <w:rPr>
          <w:rFonts w:ascii="Simplified Arabic" w:hAnsi="Simplified Arabic" w:cs="Simplified Arabic" w:hint="cs"/>
          <w:sz w:val="32"/>
          <w:szCs w:val="32"/>
          <w:rtl/>
        </w:rPr>
        <w:t>الحداثي</w:t>
      </w:r>
      <w:r w:rsidRPr="003432B9">
        <w:rPr>
          <w:rFonts w:ascii="Simplified Arabic" w:hAnsi="Simplified Arabic" w:cs="Simplified Arabic"/>
          <w:sz w:val="32"/>
          <w:szCs w:val="32"/>
          <w:rtl/>
        </w:rPr>
        <w:t xml:space="preserve"> القائم على التجاوز ب</w:t>
      </w:r>
      <w:r>
        <w:rPr>
          <w:rFonts w:ascii="Simplified Arabic" w:hAnsi="Simplified Arabic" w:cs="Simplified Arabic"/>
          <w:sz w:val="32"/>
          <w:szCs w:val="32"/>
          <w:rtl/>
        </w:rPr>
        <w:t>خرق قواعد اللغة وتحرير الكلمات لتقيم علاقات جديدة</w:t>
      </w:r>
      <w:r w:rsidRPr="003432B9">
        <w:rPr>
          <w:rFonts w:ascii="Simplified Arabic" w:hAnsi="Simplified Arabic" w:cs="Simplified Arabic"/>
          <w:sz w:val="32"/>
          <w:szCs w:val="32"/>
          <w:rtl/>
        </w:rPr>
        <w:t>، جعله مكثفا بالصورة الشعرية المتنوعة وهي تمثل عن</w:t>
      </w:r>
      <w:r>
        <w:rPr>
          <w:rFonts w:ascii="Simplified Arabic" w:hAnsi="Simplified Arabic" w:cs="Simplified Arabic"/>
          <w:sz w:val="32"/>
          <w:szCs w:val="32"/>
          <w:rtl/>
        </w:rPr>
        <w:t>صرا مهما تقوم عليه شعرية قصائده</w:t>
      </w:r>
      <w:r>
        <w:rPr>
          <w:rFonts w:ascii="Simplified Arabic" w:hAnsi="Simplified Arabic" w:cs="Simplified Arabic" w:hint="cs"/>
          <w:sz w:val="32"/>
          <w:szCs w:val="32"/>
          <w:rtl/>
        </w:rPr>
        <w:t>، ولعل الفضل في ذلك يعود إلى رواد الحداثة الشعرية العربية من أمثال صلاح عبد الصبور والبياتي وأدونيس، الذين اجتهدوا في إعادة ترتيب الألفاظ بعضها ببعض في نسيج لغوي تتحكم فيه التجربة الشعرية بعيدا عن التقليد فهم يخرجون اللفظة من دلالتها المعجمية وإطارها العادي لتتجلى فيها صور الإيحاء وذلك ما يجعلها تلبس ثوبا جديدا لم تتعود عليه ذائقة المتلقي مما يضاعف فاعليتها الشعرية.</w:t>
      </w:r>
    </w:p>
    <w:p w:rsidR="00F87811" w:rsidRDefault="00F87811" w:rsidP="00F87811">
      <w:pPr>
        <w:bidi/>
        <w:ind w:firstLine="567"/>
        <w:jc w:val="both"/>
        <w:rPr>
          <w:rFonts w:ascii="Simplified Arabic" w:hAnsi="Simplified Arabic" w:cs="Simplified Arabic"/>
          <w:b/>
          <w:bCs/>
          <w:sz w:val="32"/>
          <w:szCs w:val="32"/>
          <w:rtl/>
        </w:rPr>
      </w:pPr>
      <w:r w:rsidRPr="003432B9">
        <w:rPr>
          <w:rFonts w:ascii="Simplified Arabic" w:hAnsi="Simplified Arabic" w:cs="Simplified Arabic"/>
          <w:b/>
          <w:bCs/>
          <w:sz w:val="32"/>
          <w:szCs w:val="32"/>
          <w:rtl/>
        </w:rPr>
        <w:t xml:space="preserve"> </w:t>
      </w:r>
    </w:p>
    <w:p w:rsidR="00F87811" w:rsidRDefault="00F87811" w:rsidP="00F87811">
      <w:pPr>
        <w:bidi/>
        <w:ind w:firstLine="567"/>
        <w:jc w:val="both"/>
        <w:rPr>
          <w:rFonts w:ascii="Simplified Arabic" w:hAnsi="Simplified Arabic" w:cs="Simplified Arabic"/>
          <w:b/>
          <w:bCs/>
          <w:sz w:val="32"/>
          <w:szCs w:val="32"/>
          <w:rtl/>
        </w:rPr>
      </w:pPr>
    </w:p>
    <w:p w:rsidR="00F87811" w:rsidRDefault="00F87811" w:rsidP="00F87811">
      <w:pPr>
        <w:bidi/>
        <w:ind w:firstLine="567"/>
        <w:jc w:val="both"/>
        <w:rPr>
          <w:rFonts w:ascii="Simplified Arabic" w:hAnsi="Simplified Arabic" w:cs="Simplified Arabic"/>
          <w:b/>
          <w:bCs/>
          <w:sz w:val="32"/>
          <w:szCs w:val="32"/>
          <w:rtl/>
        </w:rPr>
      </w:pPr>
    </w:p>
    <w:p w:rsidR="00F87811" w:rsidRDefault="00F87811" w:rsidP="00F87811">
      <w:pPr>
        <w:bidi/>
        <w:ind w:firstLine="567"/>
        <w:jc w:val="both"/>
        <w:rPr>
          <w:rFonts w:ascii="Simplified Arabic" w:hAnsi="Simplified Arabic" w:cs="Simplified Arabic"/>
          <w:b/>
          <w:bCs/>
          <w:sz w:val="32"/>
          <w:szCs w:val="32"/>
          <w:rtl/>
        </w:rPr>
      </w:pPr>
    </w:p>
    <w:p w:rsidR="00EB3673" w:rsidRDefault="00EB3673"/>
    <w:sectPr w:rsidR="00EB367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673" w:rsidRDefault="00EB3673" w:rsidP="00F87811">
      <w:pPr>
        <w:spacing w:after="0" w:line="240" w:lineRule="auto"/>
      </w:pPr>
      <w:r>
        <w:separator/>
      </w:r>
    </w:p>
  </w:endnote>
  <w:endnote w:type="continuationSeparator" w:id="1">
    <w:p w:rsidR="00EB3673" w:rsidRDefault="00EB3673" w:rsidP="00F87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673" w:rsidRDefault="00EB3673" w:rsidP="00F87811">
      <w:pPr>
        <w:spacing w:after="0" w:line="240" w:lineRule="auto"/>
      </w:pPr>
      <w:r>
        <w:separator/>
      </w:r>
    </w:p>
  </w:footnote>
  <w:footnote w:type="continuationSeparator" w:id="1">
    <w:p w:rsidR="00EB3673" w:rsidRDefault="00EB3673" w:rsidP="00F87811">
      <w:pPr>
        <w:spacing w:after="0" w:line="240" w:lineRule="auto"/>
      </w:pPr>
      <w:r>
        <w:continuationSeparator/>
      </w:r>
    </w:p>
  </w:footnote>
  <w:footnote w:id="2">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sidRPr="00F476A6">
        <w:rPr>
          <w:rFonts w:ascii="Simplified Arabic" w:hAnsi="Simplified Arabic" w:cs="Simplified Arabic"/>
          <w:rtl/>
        </w:rPr>
        <w:t xml:space="preserve">  ينظر: جان كوهن، بنية اللغة الشعرية، ترجمة: محمد الولي ومحمد العمري، دار تو</w:t>
      </w:r>
      <w:r w:rsidRPr="00F476A6">
        <w:rPr>
          <w:rFonts w:ascii="Simplified Arabic" w:hAnsi="Simplified Arabic" w:cs="Simplified Arabic" w:hint="cs"/>
          <w:rtl/>
        </w:rPr>
        <w:t>ب</w:t>
      </w:r>
      <w:r w:rsidRPr="00F476A6">
        <w:rPr>
          <w:rFonts w:ascii="Simplified Arabic" w:hAnsi="Simplified Arabic" w:cs="Simplified Arabic"/>
          <w:rtl/>
        </w:rPr>
        <w:t>قال للنشر، الدار البيضاء، المغرب، ط 1، 1986، ص 191</w:t>
      </w:r>
      <w:r w:rsidRPr="00F476A6">
        <w:rPr>
          <w:rFonts w:ascii="Simplified Arabic" w:hAnsi="Simplified Arabic" w:cs="Simplified Arabic" w:hint="cs"/>
          <w:rtl/>
        </w:rPr>
        <w:t>.</w:t>
      </w:r>
      <w:r w:rsidRPr="00F476A6">
        <w:rPr>
          <w:rFonts w:ascii="Simplified Arabic" w:hAnsi="Simplified Arabic" w:cs="Simplified Arabic"/>
          <w:rtl/>
        </w:rPr>
        <w:t xml:space="preserve"> </w:t>
      </w:r>
    </w:p>
  </w:footnote>
  <w:footnote w:id="3">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F476A6">
        <w:rPr>
          <w:rFonts w:ascii="Simplified Arabic" w:hAnsi="Simplified Arabic" w:cs="Simplified Arabic"/>
          <w:rtl/>
        </w:rPr>
        <w:t>ينظر: أدونيس، الشعر العربي ومشكلة التجديد، ص 96</w:t>
      </w:r>
      <w:r>
        <w:rPr>
          <w:rFonts w:ascii="Simplified Arabic" w:hAnsi="Simplified Arabic" w:cs="Simplified Arabic" w:hint="cs"/>
          <w:rtl/>
        </w:rPr>
        <w:t>.</w:t>
      </w:r>
    </w:p>
  </w:footnote>
  <w:footnote w:id="4">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F476A6">
        <w:rPr>
          <w:rFonts w:ascii="Simplified Arabic" w:hAnsi="Simplified Arabic" w:cs="Simplified Arabic"/>
          <w:rtl/>
        </w:rPr>
        <w:t xml:space="preserve">نزار قباني، قصتي مع الشعر، منشورات نزار قباني، بيروت، ص 123 </w:t>
      </w:r>
    </w:p>
  </w:footnote>
  <w:footnote w:id="5">
    <w:p w:rsidR="00F87811" w:rsidRPr="00F476A6" w:rsidRDefault="00F87811" w:rsidP="00F87811">
      <w:pPr>
        <w:bidi/>
        <w:rPr>
          <w:rFonts w:ascii="Simplified Arabic" w:hAnsi="Simplified Arabic" w:cs="Simplified Arabic"/>
          <w:rtl/>
        </w:rPr>
      </w:pPr>
      <w:r w:rsidRPr="00F476A6">
        <w:rPr>
          <w:rStyle w:val="Appelnotedebasdep"/>
        </w:rPr>
        <w:sym w:font="Symbol" w:char="F02A"/>
      </w:r>
      <w:r>
        <w:rPr>
          <w:rtl/>
        </w:rPr>
        <w:t xml:space="preserve"> </w:t>
      </w:r>
      <w:r w:rsidRPr="00F476A6">
        <w:rPr>
          <w:rFonts w:ascii="Simplified Arabic" w:hAnsi="Simplified Arabic" w:cs="Simplified Arabic"/>
          <w:rtl/>
        </w:rPr>
        <w:t>يقول يوسف الخال في قصيدة: الولادة الثانية</w:t>
      </w:r>
    </w:p>
    <w:p w:rsidR="00F87811" w:rsidRPr="00F476A6" w:rsidRDefault="00F87811" w:rsidP="00F87811">
      <w:pPr>
        <w:bidi/>
        <w:rPr>
          <w:rFonts w:ascii="Simplified Arabic" w:hAnsi="Simplified Arabic" w:cs="Simplified Arabic"/>
          <w:rtl/>
        </w:rPr>
      </w:pPr>
      <w:r w:rsidRPr="00F476A6">
        <w:rPr>
          <w:rFonts w:ascii="Simplified Arabic" w:hAnsi="Simplified Arabic" w:cs="Simplified Arabic"/>
          <w:rtl/>
        </w:rPr>
        <w:t xml:space="preserve"> راح أرجع عيش ب</w:t>
      </w:r>
      <w:r w:rsidRPr="00F476A6">
        <w:rPr>
          <w:rFonts w:ascii="Simplified Arabic" w:hAnsi="Simplified Arabic" w:cs="Simplified Arabic" w:hint="cs"/>
          <w:rtl/>
        </w:rPr>
        <w:t>أ</w:t>
      </w:r>
      <w:r w:rsidRPr="00F476A6">
        <w:rPr>
          <w:rFonts w:ascii="Simplified Arabic" w:hAnsi="Simplified Arabic" w:cs="Simplified Arabic"/>
          <w:rtl/>
        </w:rPr>
        <w:t xml:space="preserve">بيات شعر دارج </w:t>
      </w:r>
    </w:p>
    <w:p w:rsidR="00F87811" w:rsidRPr="00F476A6" w:rsidRDefault="00F87811" w:rsidP="00F87811">
      <w:pPr>
        <w:bidi/>
        <w:rPr>
          <w:rFonts w:ascii="Simplified Arabic" w:hAnsi="Simplified Arabic" w:cs="Simplified Arabic"/>
          <w:rtl/>
        </w:rPr>
      </w:pPr>
      <w:r w:rsidRPr="00F476A6">
        <w:rPr>
          <w:rFonts w:ascii="Simplified Arabic" w:hAnsi="Simplified Arabic" w:cs="Simplified Arabic"/>
          <w:rtl/>
        </w:rPr>
        <w:t xml:space="preserve">و </w:t>
      </w:r>
      <w:r w:rsidRPr="00F476A6">
        <w:rPr>
          <w:rFonts w:ascii="Simplified Arabic" w:hAnsi="Simplified Arabic" w:cs="Simplified Arabic" w:hint="cs"/>
          <w:rtl/>
        </w:rPr>
        <w:t>أ</w:t>
      </w:r>
      <w:r w:rsidRPr="00F476A6">
        <w:rPr>
          <w:rFonts w:ascii="Simplified Arabic" w:hAnsi="Simplified Arabic" w:cs="Simplified Arabic"/>
          <w:rtl/>
        </w:rPr>
        <w:t xml:space="preserve">تغزل للعرب ديوان كله برق </w:t>
      </w:r>
    </w:p>
    <w:p w:rsidR="00F87811" w:rsidRDefault="00F87811" w:rsidP="00F87811">
      <w:pPr>
        <w:pStyle w:val="Notedebasdepage"/>
        <w:rPr>
          <w:lang w:bidi="ar-DZ"/>
        </w:rPr>
      </w:pPr>
      <w:r w:rsidRPr="00F476A6">
        <w:rPr>
          <w:rFonts w:ascii="Simplified Arabic" w:hAnsi="Simplified Arabic" w:cs="Simplified Arabic"/>
          <w:sz w:val="24"/>
          <w:szCs w:val="24"/>
          <w:rtl/>
        </w:rPr>
        <w:t>يعلقوا قصائده ع حجر اسود جديد. (يوسف الخال، الولادة الثانية)</w:t>
      </w:r>
    </w:p>
  </w:footnote>
  <w:footnote w:id="6">
    <w:p w:rsidR="00F87811" w:rsidRDefault="00F87811" w:rsidP="00F87811">
      <w:pPr>
        <w:bidi/>
        <w:rPr>
          <w:rFonts w:ascii="Simplified Arabic" w:hAnsi="Simplified Arabic" w:cs="Simplified Arabic"/>
          <w:rtl/>
        </w:rPr>
      </w:pPr>
      <w:r w:rsidRPr="00F476A6">
        <w:rPr>
          <w:rStyle w:val="Appelnotedebasdep"/>
        </w:rPr>
        <w:sym w:font="Symbol" w:char="F02A"/>
      </w:r>
      <w:r w:rsidRPr="00F476A6">
        <w:rPr>
          <w:rStyle w:val="Appelnotedebasdep"/>
        </w:rPr>
        <w:sym w:font="Symbol" w:char="F02A"/>
      </w:r>
      <w:r>
        <w:rPr>
          <w:rtl/>
        </w:rPr>
        <w:t xml:space="preserve"> </w:t>
      </w:r>
      <w:r w:rsidRPr="00F476A6">
        <w:rPr>
          <w:rFonts w:ascii="Simplified Arabic" w:hAnsi="Simplified Arabic" w:cs="Simplified Arabic"/>
          <w:rtl/>
        </w:rPr>
        <w:t>يقول يوسف الخال في قصيدة السفر</w:t>
      </w:r>
      <w:r w:rsidRPr="00F476A6">
        <w:rPr>
          <w:rFonts w:ascii="Simplified Arabic" w:hAnsi="Simplified Arabic" w:cs="Simplified Arabic" w:hint="cs"/>
          <w:rtl/>
        </w:rPr>
        <w:t>:</w:t>
      </w:r>
    </w:p>
    <w:p w:rsidR="00F87811" w:rsidRPr="00F476A6" w:rsidRDefault="00F87811" w:rsidP="00F87811">
      <w:pPr>
        <w:bidi/>
        <w:rPr>
          <w:rFonts w:ascii="Simplified Arabic" w:hAnsi="Simplified Arabic" w:cs="Simplified Arabic"/>
        </w:rPr>
      </w:pPr>
      <w:r w:rsidRPr="00F476A6">
        <w:rPr>
          <w:rFonts w:ascii="Simplified Arabic" w:hAnsi="Simplified Arabic" w:cs="Simplified Arabic"/>
          <w:rtl/>
        </w:rPr>
        <w:t>رفاقنا الهناك في الرمال (أي ال</w:t>
      </w:r>
      <w:r w:rsidRPr="00F476A6">
        <w:rPr>
          <w:rFonts w:ascii="Simplified Arabic" w:hAnsi="Simplified Arabic" w:cs="Simplified Arabic" w:hint="cs"/>
          <w:rtl/>
        </w:rPr>
        <w:t>ذ</w:t>
      </w:r>
      <w:r w:rsidRPr="00F476A6">
        <w:rPr>
          <w:rFonts w:ascii="Simplified Arabic" w:hAnsi="Simplified Arabic" w:cs="Simplified Arabic"/>
          <w:rtl/>
        </w:rPr>
        <w:t>ين هناك). يوسف الخال، السفر، مجلة شعر، ع3</w:t>
      </w:r>
      <w:r w:rsidRPr="00F476A6">
        <w:rPr>
          <w:rFonts w:ascii="Simplified Arabic" w:hAnsi="Simplified Arabic" w:cs="Simplified Arabic" w:hint="cs"/>
          <w:rtl/>
        </w:rPr>
        <w:t xml:space="preserve">، </w:t>
      </w:r>
      <w:r w:rsidRPr="00F476A6">
        <w:rPr>
          <w:rFonts w:ascii="Simplified Arabic" w:hAnsi="Simplified Arabic" w:cs="Simplified Arabic"/>
          <w:rtl/>
        </w:rPr>
        <w:t xml:space="preserve">يونيو 1957، ص 26 </w:t>
      </w:r>
    </w:p>
  </w:footnote>
  <w:footnote w:id="7">
    <w:p w:rsidR="00F87811" w:rsidRPr="00A127C0" w:rsidRDefault="00F87811" w:rsidP="00F87811">
      <w:pPr>
        <w:bidi/>
        <w:rPr>
          <w:rFonts w:ascii="Simplified Arabic" w:hAnsi="Simplified Arabic" w:cs="Simplified Arabic"/>
          <w:rtl/>
          <w:lang w:bidi="ar-DZ"/>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F476A6">
        <w:rPr>
          <w:rFonts w:ascii="Simplified Arabic" w:hAnsi="Simplified Arabic" w:cs="Simplified Arabic"/>
          <w:rtl/>
        </w:rPr>
        <w:t xml:space="preserve">منير العكش: أسئلة الشعر، المؤسسة العربية للدراسات و النشر، بيروت - ط 1، 1979، </w:t>
      </w:r>
      <w:r w:rsidRPr="00F476A6">
        <w:rPr>
          <w:rFonts w:ascii="Simplified Arabic" w:hAnsi="Simplified Arabic" w:cs="Simplified Arabic" w:hint="cs"/>
          <w:rtl/>
        </w:rPr>
        <w:t>ص</w:t>
      </w:r>
      <w:r w:rsidRPr="00F476A6">
        <w:rPr>
          <w:rFonts w:ascii="Simplified Arabic" w:hAnsi="Simplified Arabic" w:cs="Simplified Arabic"/>
          <w:rtl/>
        </w:rPr>
        <w:t xml:space="preserve"> 148</w:t>
      </w:r>
      <w:r w:rsidRPr="00F476A6">
        <w:rPr>
          <w:rFonts w:ascii="Simplified Arabic" w:hAnsi="Simplified Arabic" w:cs="Simplified Arabic"/>
        </w:rPr>
        <w:t xml:space="preserve"> .</w:t>
      </w:r>
    </w:p>
  </w:footnote>
  <w:footnote w:id="8">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DA2520">
        <w:rPr>
          <w:rFonts w:ascii="Simplified Arabic" w:hAnsi="Simplified Arabic" w:cs="Simplified Arabic"/>
          <w:rtl/>
        </w:rPr>
        <w:t>أدونيس، زمن الشعر، ص 143.</w:t>
      </w:r>
    </w:p>
  </w:footnote>
  <w:footnote w:id="9">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sidRPr="00DA2520">
        <w:rPr>
          <w:rFonts w:ascii="Simplified Arabic" w:hAnsi="Simplified Arabic" w:cs="Simplified Arabic"/>
          <w:rtl/>
        </w:rPr>
        <w:t xml:space="preserve"> المصدر نفسه، ص 147</w:t>
      </w:r>
      <w:r>
        <w:rPr>
          <w:rFonts w:ascii="Simplified Arabic" w:hAnsi="Simplified Arabic" w:cs="Simplified Arabic" w:hint="cs"/>
          <w:rtl/>
        </w:rPr>
        <w:t>.</w:t>
      </w:r>
      <w:r>
        <w:rPr>
          <w:rFonts w:ascii="Simplified Arabic" w:hAnsi="Simplified Arabic" w:cs="Simplified Arabic" w:hint="cs"/>
          <w:rtl/>
          <w:lang w:bidi="ar-DZ"/>
        </w:rPr>
        <w:t xml:space="preserve"> </w:t>
      </w:r>
    </w:p>
  </w:footnote>
  <w:footnote w:id="10">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DA2520">
        <w:rPr>
          <w:rFonts w:ascii="Simplified Arabic" w:hAnsi="Simplified Arabic" w:cs="Simplified Arabic"/>
          <w:rtl/>
        </w:rPr>
        <w:t xml:space="preserve">ينظر: بشير تاوريريت، </w:t>
      </w:r>
      <w:r w:rsidRPr="00DA2520">
        <w:rPr>
          <w:rFonts w:ascii="Simplified Arabic" w:hAnsi="Simplified Arabic" w:cs="Simplified Arabic" w:hint="cs"/>
          <w:rtl/>
        </w:rPr>
        <w:t>إستراتيجية</w:t>
      </w:r>
      <w:r w:rsidRPr="00DA2520">
        <w:rPr>
          <w:rFonts w:ascii="Simplified Arabic" w:hAnsi="Simplified Arabic" w:cs="Simplified Arabic"/>
          <w:rtl/>
        </w:rPr>
        <w:t xml:space="preserve"> الشعرية والرؤيا الشعرية عند أدونيس، م 182 </w:t>
      </w:r>
    </w:p>
  </w:footnote>
  <w:footnote w:id="11">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DA2520">
        <w:rPr>
          <w:rFonts w:ascii="Simplified Arabic" w:hAnsi="Simplified Arabic" w:cs="Simplified Arabic"/>
          <w:rtl/>
        </w:rPr>
        <w:t>أدونيس</w:t>
      </w:r>
      <w:r w:rsidRPr="00DA2520">
        <w:rPr>
          <w:rFonts w:ascii="Simplified Arabic" w:hAnsi="Simplified Arabic" w:cs="Simplified Arabic" w:hint="cs"/>
          <w:rtl/>
        </w:rPr>
        <w:t>،</w:t>
      </w:r>
      <w:r w:rsidRPr="00DA2520">
        <w:rPr>
          <w:rFonts w:ascii="Simplified Arabic" w:hAnsi="Simplified Arabic" w:cs="Simplified Arabic"/>
          <w:rtl/>
        </w:rPr>
        <w:t xml:space="preserve"> زمن الشعر، ص 354 </w:t>
      </w:r>
    </w:p>
  </w:footnote>
  <w:footnote w:id="12">
    <w:p w:rsidR="00F87811" w:rsidRPr="00DA252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DA2520">
        <w:rPr>
          <w:rFonts w:ascii="Simplified Arabic" w:hAnsi="Simplified Arabic" w:cs="Simplified Arabic"/>
          <w:rtl/>
        </w:rPr>
        <w:t xml:space="preserve">محمد صابر </w:t>
      </w:r>
      <w:r w:rsidRPr="00DA2520">
        <w:rPr>
          <w:rFonts w:ascii="Simplified Arabic" w:hAnsi="Simplified Arabic" w:cs="Simplified Arabic" w:hint="cs"/>
          <w:rtl/>
        </w:rPr>
        <w:t>عب</w:t>
      </w:r>
      <w:r w:rsidRPr="00DA2520">
        <w:rPr>
          <w:rFonts w:ascii="Simplified Arabic" w:hAnsi="Simplified Arabic" w:cs="Simplified Arabic"/>
          <w:rtl/>
        </w:rPr>
        <w:t xml:space="preserve">يد، </w:t>
      </w:r>
      <w:r w:rsidRPr="00DA2520">
        <w:rPr>
          <w:rFonts w:ascii="Simplified Arabic" w:hAnsi="Simplified Arabic" w:cs="Simplified Arabic" w:hint="cs"/>
          <w:rtl/>
        </w:rPr>
        <w:t>شفرة</w:t>
      </w:r>
      <w:r w:rsidRPr="00DA2520">
        <w:rPr>
          <w:rFonts w:ascii="Simplified Arabic" w:hAnsi="Simplified Arabic" w:cs="Simplified Arabic"/>
          <w:rtl/>
        </w:rPr>
        <w:t xml:space="preserve"> أدونيس الشعرية - </w:t>
      </w:r>
      <w:r w:rsidRPr="00DA2520">
        <w:rPr>
          <w:rFonts w:ascii="Simplified Arabic" w:hAnsi="Simplified Arabic" w:cs="Simplified Arabic" w:hint="cs"/>
          <w:rtl/>
        </w:rPr>
        <w:t>س</w:t>
      </w:r>
      <w:r w:rsidRPr="00DA2520">
        <w:rPr>
          <w:rFonts w:ascii="Simplified Arabic" w:hAnsi="Simplified Arabic" w:cs="Simplified Arabic"/>
          <w:rtl/>
        </w:rPr>
        <w:t>يمياء الدال ولعبة المعنى</w:t>
      </w:r>
      <w:r w:rsidRPr="00DA2520">
        <w:rPr>
          <w:rFonts w:ascii="Simplified Arabic" w:hAnsi="Simplified Arabic" w:cs="Simplified Arabic" w:hint="cs"/>
          <w:rtl/>
        </w:rPr>
        <w:t>-،</w:t>
      </w:r>
      <w:r w:rsidRPr="00DA2520">
        <w:rPr>
          <w:rFonts w:ascii="Simplified Arabic" w:hAnsi="Simplified Arabic" w:cs="Simplified Arabic"/>
          <w:rtl/>
        </w:rPr>
        <w:t xml:space="preserve"> والدار العربية للعلوم ناشرون</w:t>
      </w:r>
      <w:r w:rsidRPr="00DA2520">
        <w:rPr>
          <w:rFonts w:ascii="Simplified Arabic" w:hAnsi="Simplified Arabic" w:cs="Simplified Arabic" w:hint="cs"/>
          <w:rtl/>
        </w:rPr>
        <w:t>،</w:t>
      </w:r>
      <w:r w:rsidRPr="00DA2520">
        <w:rPr>
          <w:rFonts w:ascii="Simplified Arabic" w:hAnsi="Simplified Arabic" w:cs="Simplified Arabic"/>
          <w:rtl/>
        </w:rPr>
        <w:t xml:space="preserve"> </w:t>
      </w:r>
      <w:r w:rsidRPr="00DA2520">
        <w:rPr>
          <w:rFonts w:ascii="Simplified Arabic" w:hAnsi="Simplified Arabic" w:cs="Simplified Arabic" w:hint="cs"/>
          <w:rtl/>
        </w:rPr>
        <w:t>لبنان</w:t>
      </w:r>
      <w:r w:rsidRPr="00DA2520">
        <w:rPr>
          <w:rFonts w:ascii="Simplified Arabic" w:hAnsi="Simplified Arabic" w:cs="Simplified Arabic"/>
          <w:rtl/>
        </w:rPr>
        <w:t xml:space="preserve">  ط 1، 2009</w:t>
      </w:r>
      <w:r>
        <w:rPr>
          <w:rFonts w:ascii="Simplified Arabic" w:hAnsi="Simplified Arabic" w:cs="Simplified Arabic"/>
          <w:rtl/>
        </w:rPr>
        <w:t>، ص 76</w:t>
      </w:r>
      <w:r>
        <w:rPr>
          <w:rFonts w:ascii="Simplified Arabic" w:hAnsi="Simplified Arabic" w:cs="Simplified Arabic" w:hint="cs"/>
          <w:rtl/>
        </w:rPr>
        <w:t>.</w:t>
      </w:r>
    </w:p>
  </w:footnote>
  <w:footnote w:id="13">
    <w:p w:rsidR="00F87811" w:rsidRPr="00B411A0" w:rsidRDefault="00F87811" w:rsidP="00F87811">
      <w:pPr>
        <w:pStyle w:val="Notedebasdepage"/>
        <w:rPr>
          <w:rFonts w:ascii="Simplified Arabic" w:hAnsi="Simplified Arabic" w:cs="Simplified Arabic"/>
          <w:sz w:val="24"/>
          <w:szCs w:val="24"/>
          <w:rtl/>
          <w:lang w:val="fr-FR" w:bidi="ar-DZ"/>
        </w:rPr>
      </w:pPr>
      <w:r w:rsidRPr="00B411A0">
        <w:rPr>
          <w:rFonts w:ascii="Simplified Arabic" w:hAnsi="Simplified Arabic" w:cs="Simplified Arabic"/>
          <w:sz w:val="24"/>
          <w:szCs w:val="24"/>
          <w:vertAlign w:val="superscript"/>
          <w:rtl/>
          <w:lang w:bidi="ar-DZ"/>
        </w:rPr>
        <w:t xml:space="preserve"> (</w:t>
      </w:r>
      <w:r w:rsidRPr="00B411A0">
        <w:rPr>
          <w:rStyle w:val="Appelnotedebasdep"/>
          <w:rFonts w:ascii="Simplified Arabic" w:hAnsi="Simplified Arabic" w:cs="Simplified Arabic"/>
          <w:sz w:val="24"/>
          <w:szCs w:val="24"/>
        </w:rPr>
        <w:footnoteRef/>
      </w:r>
      <w:r w:rsidRPr="00B411A0">
        <w:rPr>
          <w:rFonts w:ascii="Simplified Arabic" w:hAnsi="Simplified Arabic" w:cs="Simplified Arabic"/>
          <w:sz w:val="24"/>
          <w:szCs w:val="24"/>
          <w:vertAlign w:val="superscript"/>
          <w:rtl/>
          <w:lang w:bidi="ar-DZ"/>
        </w:rPr>
        <w:t xml:space="preserve">) </w:t>
      </w:r>
      <w:r w:rsidRPr="00B411A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أدونيس، الآثار الكاملة، ج2، ص36.</w:t>
      </w:r>
    </w:p>
  </w:footnote>
  <w:footnote w:id="14">
    <w:p w:rsidR="00F87811" w:rsidRPr="00B411A0" w:rsidRDefault="00F87811" w:rsidP="00F87811">
      <w:pPr>
        <w:pStyle w:val="Notedebasdepage"/>
        <w:rPr>
          <w:rFonts w:ascii="Simplified Arabic" w:hAnsi="Simplified Arabic" w:cs="Simplified Arabic"/>
          <w:sz w:val="24"/>
          <w:szCs w:val="24"/>
          <w:rtl/>
          <w:lang w:val="fr-FR" w:bidi="ar-DZ"/>
        </w:rPr>
      </w:pPr>
      <w:r w:rsidRPr="00B411A0">
        <w:rPr>
          <w:rFonts w:ascii="Simplified Arabic" w:hAnsi="Simplified Arabic" w:cs="Simplified Arabic"/>
          <w:sz w:val="24"/>
          <w:szCs w:val="24"/>
          <w:vertAlign w:val="superscript"/>
          <w:rtl/>
          <w:lang w:bidi="ar-DZ"/>
        </w:rPr>
        <w:t xml:space="preserve"> (</w:t>
      </w:r>
      <w:r w:rsidRPr="00B411A0">
        <w:rPr>
          <w:rStyle w:val="Appelnotedebasdep"/>
          <w:rFonts w:ascii="Simplified Arabic" w:hAnsi="Simplified Arabic" w:cs="Simplified Arabic"/>
          <w:sz w:val="24"/>
          <w:szCs w:val="24"/>
        </w:rPr>
        <w:footnoteRef/>
      </w:r>
      <w:r w:rsidRPr="00B411A0">
        <w:rPr>
          <w:rFonts w:ascii="Simplified Arabic" w:hAnsi="Simplified Arabic" w:cs="Simplified Arabic"/>
          <w:sz w:val="24"/>
          <w:szCs w:val="24"/>
          <w:vertAlign w:val="superscript"/>
          <w:rtl/>
          <w:lang w:bidi="ar-DZ"/>
        </w:rPr>
        <w:t xml:space="preserve">) </w:t>
      </w:r>
      <w:r w:rsidRPr="00B411A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جان كوهن، بنية اللغة الشعرية، ص176.</w:t>
      </w:r>
    </w:p>
  </w:footnote>
  <w:footnote w:id="15">
    <w:p w:rsidR="00F87811" w:rsidRPr="00B411A0" w:rsidRDefault="00F87811" w:rsidP="00F87811">
      <w:pPr>
        <w:pStyle w:val="Notedebasdepage"/>
        <w:rPr>
          <w:rFonts w:ascii="Simplified Arabic" w:hAnsi="Simplified Arabic" w:cs="Simplified Arabic"/>
          <w:sz w:val="24"/>
          <w:szCs w:val="24"/>
          <w:rtl/>
          <w:lang w:val="fr-FR" w:bidi="ar-DZ"/>
        </w:rPr>
      </w:pPr>
      <w:r w:rsidRPr="00B411A0">
        <w:rPr>
          <w:rFonts w:ascii="Simplified Arabic" w:hAnsi="Simplified Arabic" w:cs="Simplified Arabic"/>
          <w:sz w:val="24"/>
          <w:szCs w:val="24"/>
          <w:vertAlign w:val="superscript"/>
          <w:rtl/>
          <w:lang w:bidi="ar-DZ"/>
        </w:rPr>
        <w:t xml:space="preserve"> (</w:t>
      </w:r>
      <w:r w:rsidRPr="00B411A0">
        <w:rPr>
          <w:rStyle w:val="Appelnotedebasdep"/>
          <w:rFonts w:ascii="Simplified Arabic" w:hAnsi="Simplified Arabic" w:cs="Simplified Arabic"/>
          <w:sz w:val="24"/>
          <w:szCs w:val="24"/>
        </w:rPr>
        <w:footnoteRef/>
      </w:r>
      <w:r w:rsidRPr="00B411A0">
        <w:rPr>
          <w:rFonts w:ascii="Simplified Arabic" w:hAnsi="Simplified Arabic" w:cs="Simplified Arabic"/>
          <w:sz w:val="24"/>
          <w:szCs w:val="24"/>
          <w:vertAlign w:val="superscript"/>
          <w:rtl/>
          <w:lang w:bidi="ar-DZ"/>
        </w:rPr>
        <w:t xml:space="preserve">) </w:t>
      </w:r>
      <w:r w:rsidRPr="00B411A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أدونيس: الكتاب أمس المكان الآن، ص288.</w:t>
      </w:r>
    </w:p>
  </w:footnote>
  <w:footnote w:id="16">
    <w:p w:rsidR="00F87811" w:rsidRPr="00B411A0" w:rsidRDefault="00F87811" w:rsidP="00F87811">
      <w:pPr>
        <w:pStyle w:val="Notedebasdepage"/>
        <w:rPr>
          <w:rFonts w:ascii="Simplified Arabic" w:hAnsi="Simplified Arabic" w:cs="Simplified Arabic"/>
          <w:sz w:val="24"/>
          <w:szCs w:val="24"/>
          <w:rtl/>
          <w:lang w:val="fr-FR" w:bidi="ar-DZ"/>
        </w:rPr>
      </w:pPr>
      <w:r w:rsidRPr="00B411A0">
        <w:rPr>
          <w:rFonts w:ascii="Simplified Arabic" w:hAnsi="Simplified Arabic" w:cs="Simplified Arabic"/>
          <w:sz w:val="24"/>
          <w:szCs w:val="24"/>
          <w:vertAlign w:val="superscript"/>
          <w:rtl/>
          <w:lang w:bidi="ar-DZ"/>
        </w:rPr>
        <w:t xml:space="preserve"> (</w:t>
      </w:r>
      <w:r w:rsidRPr="00B411A0">
        <w:rPr>
          <w:rStyle w:val="Appelnotedebasdep"/>
          <w:rFonts w:ascii="Simplified Arabic" w:hAnsi="Simplified Arabic" w:cs="Simplified Arabic"/>
          <w:sz w:val="24"/>
          <w:szCs w:val="24"/>
        </w:rPr>
        <w:footnoteRef/>
      </w:r>
      <w:r w:rsidRPr="00B411A0">
        <w:rPr>
          <w:rFonts w:ascii="Simplified Arabic" w:hAnsi="Simplified Arabic" w:cs="Simplified Arabic"/>
          <w:sz w:val="24"/>
          <w:szCs w:val="24"/>
          <w:vertAlign w:val="superscript"/>
          <w:rtl/>
          <w:lang w:bidi="ar-DZ"/>
        </w:rPr>
        <w:t xml:space="preserve">) </w:t>
      </w:r>
      <w:r w:rsidRPr="00B411A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أدونيس، الآثار الكاملة، ج1، ص49.</w:t>
      </w:r>
    </w:p>
  </w:footnote>
  <w:footnote w:id="17">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B21C84">
        <w:rPr>
          <w:rFonts w:ascii="Simplified Arabic" w:hAnsi="Simplified Arabic" w:cs="Simplified Arabic"/>
          <w:rtl/>
        </w:rPr>
        <w:t xml:space="preserve">عز الدين </w:t>
      </w:r>
      <w:r w:rsidRPr="00B21C84">
        <w:rPr>
          <w:rFonts w:ascii="Simplified Arabic" w:hAnsi="Simplified Arabic" w:cs="Simplified Arabic" w:hint="cs"/>
          <w:rtl/>
        </w:rPr>
        <w:t>إسماعيل</w:t>
      </w:r>
      <w:r w:rsidRPr="00B21C84">
        <w:rPr>
          <w:rFonts w:ascii="Simplified Arabic" w:hAnsi="Simplified Arabic" w:cs="Simplified Arabic"/>
          <w:rtl/>
        </w:rPr>
        <w:t>، الشعر العربي المعاصر قضاياه وظواهره الفنية والمعنوية، ص 187</w:t>
      </w:r>
      <w:r>
        <w:rPr>
          <w:rFonts w:ascii="Simplified Arabic" w:hAnsi="Simplified Arabic" w:cs="Simplified Arabic" w:hint="cs"/>
          <w:rtl/>
        </w:rPr>
        <w:t>.</w:t>
      </w:r>
    </w:p>
  </w:footnote>
  <w:footnote w:id="18">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B21C84">
        <w:rPr>
          <w:rFonts w:ascii="Simplified Arabic" w:hAnsi="Simplified Arabic" w:cs="Simplified Arabic"/>
          <w:rtl/>
        </w:rPr>
        <w:t xml:space="preserve">ينظر: أدونيس، زمن الشعر، </w:t>
      </w:r>
      <w:r w:rsidRPr="00B21C84">
        <w:rPr>
          <w:rFonts w:ascii="Simplified Arabic" w:hAnsi="Simplified Arabic" w:cs="Simplified Arabic" w:hint="cs"/>
          <w:rtl/>
        </w:rPr>
        <w:t>ص</w:t>
      </w:r>
      <w:r w:rsidRPr="00B21C84">
        <w:rPr>
          <w:rFonts w:ascii="Simplified Arabic" w:hAnsi="Simplified Arabic" w:cs="Simplified Arabic"/>
          <w:rtl/>
        </w:rPr>
        <w:t xml:space="preserve"> 14 – 15</w:t>
      </w:r>
      <w:r w:rsidRPr="00B21C84">
        <w:rPr>
          <w:rFonts w:ascii="Simplified Arabic" w:hAnsi="Simplified Arabic" w:cs="Simplified Arabic" w:hint="cs"/>
          <w:rtl/>
        </w:rPr>
        <w:t>.</w:t>
      </w:r>
      <w:r w:rsidRPr="00B21C84">
        <w:rPr>
          <w:rFonts w:ascii="Simplified Arabic" w:hAnsi="Simplified Arabic" w:cs="Simplified Arabic"/>
          <w:rtl/>
        </w:rPr>
        <w:t xml:space="preserve"> </w:t>
      </w:r>
    </w:p>
  </w:footnote>
  <w:footnote w:id="19">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B21C84">
        <w:rPr>
          <w:rFonts w:ascii="Simplified Arabic" w:hAnsi="Simplified Arabic" w:cs="Simplified Arabic"/>
          <w:rtl/>
        </w:rPr>
        <w:t>ينظر: سهير القلماوي، مجلة الآداب، ع</w:t>
      </w:r>
      <w:r w:rsidRPr="00B21C84">
        <w:rPr>
          <w:rFonts w:ascii="Simplified Arabic" w:hAnsi="Simplified Arabic" w:cs="Simplified Arabic" w:hint="cs"/>
          <w:rtl/>
        </w:rPr>
        <w:t>1،</w:t>
      </w:r>
      <w:r w:rsidRPr="00B21C84">
        <w:rPr>
          <w:rFonts w:ascii="Simplified Arabic" w:hAnsi="Simplified Arabic" w:cs="Simplified Arabic"/>
          <w:rtl/>
        </w:rPr>
        <w:t xml:space="preserve"> يناير، 1958</w:t>
      </w:r>
      <w:r>
        <w:rPr>
          <w:rFonts w:ascii="Simplified Arabic" w:hAnsi="Simplified Arabic" w:cs="Simplified Arabic"/>
          <w:rtl/>
        </w:rPr>
        <w:t>، ص 18</w:t>
      </w:r>
      <w:r>
        <w:rPr>
          <w:rFonts w:ascii="Simplified Arabic" w:hAnsi="Simplified Arabic" w:cs="Simplified Arabic" w:hint="cs"/>
          <w:rtl/>
        </w:rPr>
        <w:t>.</w:t>
      </w:r>
    </w:p>
  </w:footnote>
  <w:footnote w:id="20">
    <w:p w:rsidR="00F87811" w:rsidRPr="00B21C84"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B21C84">
        <w:rPr>
          <w:rFonts w:ascii="Simplified Arabic" w:hAnsi="Simplified Arabic" w:cs="Simplified Arabic"/>
          <w:rtl/>
        </w:rPr>
        <w:t>وينظر: أ</w:t>
      </w:r>
      <w:r w:rsidRPr="00B21C84">
        <w:rPr>
          <w:rFonts w:ascii="Simplified Arabic" w:hAnsi="Simplified Arabic" w:cs="Simplified Arabic" w:hint="cs"/>
          <w:rtl/>
        </w:rPr>
        <w:t>د</w:t>
      </w:r>
      <w:r>
        <w:rPr>
          <w:rFonts w:ascii="Simplified Arabic" w:hAnsi="Simplified Arabic" w:cs="Simplified Arabic"/>
          <w:rtl/>
        </w:rPr>
        <w:t>و</w:t>
      </w:r>
      <w:r>
        <w:rPr>
          <w:rFonts w:ascii="Simplified Arabic" w:hAnsi="Simplified Arabic" w:cs="Simplified Arabic" w:hint="cs"/>
          <w:rtl/>
        </w:rPr>
        <w:t>ن</w:t>
      </w:r>
      <w:r w:rsidRPr="00B21C84">
        <w:rPr>
          <w:rFonts w:ascii="Simplified Arabic" w:hAnsi="Simplified Arabic" w:cs="Simplified Arabic"/>
          <w:rtl/>
        </w:rPr>
        <w:t xml:space="preserve">يس، زمن الشعر، </w:t>
      </w:r>
      <w:r w:rsidRPr="00B21C84">
        <w:rPr>
          <w:rFonts w:ascii="Simplified Arabic" w:hAnsi="Simplified Arabic" w:cs="Simplified Arabic" w:hint="cs"/>
          <w:rtl/>
        </w:rPr>
        <w:t>ص</w:t>
      </w:r>
      <w:r w:rsidRPr="00B21C84">
        <w:rPr>
          <w:rFonts w:ascii="Simplified Arabic" w:hAnsi="Simplified Arabic" w:cs="Simplified Arabic"/>
          <w:rtl/>
        </w:rPr>
        <w:t>15</w:t>
      </w:r>
      <w:r w:rsidRPr="00B21C84">
        <w:rPr>
          <w:rFonts w:ascii="Simplified Arabic" w:hAnsi="Simplified Arabic" w:cs="Simplified Arabic" w:hint="cs"/>
          <w:rtl/>
        </w:rPr>
        <w:t>.</w:t>
      </w:r>
    </w:p>
  </w:footnote>
  <w:footnote w:id="21">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523B09">
        <w:rPr>
          <w:rFonts w:ascii="Simplified Arabic" w:hAnsi="Simplified Arabic" w:cs="Simplified Arabic"/>
          <w:rtl/>
        </w:rPr>
        <w:t>عز الدين إسماعيل، الأسس الجمالية في النقد العربي، دار الشؤون الثقافية، بغداد، 1986، ص 353</w:t>
      </w:r>
      <w:r w:rsidRPr="00523B09">
        <w:rPr>
          <w:rFonts w:ascii="Simplified Arabic" w:hAnsi="Simplified Arabic" w:cs="Simplified Arabic" w:hint="cs"/>
          <w:rtl/>
        </w:rPr>
        <w:t>.</w:t>
      </w:r>
    </w:p>
  </w:footnote>
  <w:footnote w:id="22">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523B09">
        <w:rPr>
          <w:rFonts w:ascii="Simplified Arabic" w:hAnsi="Simplified Arabic" w:cs="Simplified Arabic"/>
          <w:rtl/>
        </w:rPr>
        <w:t>عز الدين إسماعيل: الشعر العربي المعاصر قضاياه وظواهره الفنية، ص 187</w:t>
      </w:r>
      <w:r>
        <w:rPr>
          <w:rFonts w:ascii="Simplified Arabic" w:hAnsi="Simplified Arabic" w:cs="Simplified Arabic" w:hint="cs"/>
          <w:rtl/>
        </w:rPr>
        <w:t>.</w:t>
      </w:r>
    </w:p>
  </w:footnote>
  <w:footnote w:id="23">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523B09">
        <w:rPr>
          <w:rFonts w:ascii="Simplified Arabic" w:hAnsi="Simplified Arabic" w:cs="Simplified Arabic"/>
          <w:rtl/>
        </w:rPr>
        <w:t>ينظر: ادونيس</w:t>
      </w:r>
      <w:r w:rsidRPr="00523B09">
        <w:rPr>
          <w:rFonts w:ascii="Simplified Arabic" w:hAnsi="Simplified Arabic" w:cs="Simplified Arabic" w:hint="cs"/>
          <w:rtl/>
        </w:rPr>
        <w:t>،</w:t>
      </w:r>
      <w:r w:rsidRPr="00523B09">
        <w:rPr>
          <w:rFonts w:ascii="Simplified Arabic" w:hAnsi="Simplified Arabic" w:cs="Simplified Arabic"/>
          <w:rtl/>
        </w:rPr>
        <w:t xml:space="preserve"> زمن الشعر، ص 16. </w:t>
      </w:r>
    </w:p>
  </w:footnote>
  <w:footnote w:id="24">
    <w:p w:rsidR="00F87811" w:rsidRPr="00B411A0" w:rsidRDefault="00F87811" w:rsidP="00F87811">
      <w:pPr>
        <w:bidi/>
        <w:rPr>
          <w:rFonts w:ascii="Simplified Arabic" w:hAnsi="Simplified Arabic" w:cs="Simplified Arabic"/>
          <w:rtl/>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Pr>
          <w:rFonts w:ascii="Simplified Arabic" w:hAnsi="Simplified Arabic" w:cs="Simplified Arabic" w:hint="cs"/>
          <w:rtl/>
          <w:lang w:bidi="ar-DZ"/>
        </w:rPr>
        <w:t xml:space="preserve"> </w:t>
      </w:r>
      <w:r w:rsidRPr="00523B09">
        <w:rPr>
          <w:rFonts w:ascii="Simplified Arabic" w:hAnsi="Simplified Arabic" w:cs="Simplified Arabic"/>
          <w:rtl/>
        </w:rPr>
        <w:t>المصدر نفسه، ص 19</w:t>
      </w:r>
      <w:r w:rsidRPr="00523B09">
        <w:rPr>
          <w:rFonts w:ascii="Simplified Arabic" w:hAnsi="Simplified Arabic" w:cs="Simplified Arabic" w:hint="cs"/>
          <w:rtl/>
        </w:rPr>
        <w:t>.</w:t>
      </w:r>
    </w:p>
  </w:footnote>
  <w:footnote w:id="25">
    <w:p w:rsidR="00F87811" w:rsidRPr="00B411A0" w:rsidRDefault="00F87811" w:rsidP="00F87811">
      <w:pPr>
        <w:pStyle w:val="Notedebasdepage"/>
        <w:rPr>
          <w:rFonts w:ascii="Simplified Arabic" w:hAnsi="Simplified Arabic" w:cs="Simplified Arabic"/>
          <w:sz w:val="24"/>
          <w:szCs w:val="24"/>
          <w:rtl/>
          <w:lang w:val="fr-FR" w:bidi="ar-DZ"/>
        </w:rPr>
      </w:pPr>
      <w:r w:rsidRPr="00B411A0">
        <w:rPr>
          <w:rFonts w:ascii="Simplified Arabic" w:hAnsi="Simplified Arabic" w:cs="Simplified Arabic"/>
          <w:sz w:val="24"/>
          <w:szCs w:val="24"/>
          <w:vertAlign w:val="superscript"/>
          <w:rtl/>
          <w:lang w:bidi="ar-DZ"/>
        </w:rPr>
        <w:t xml:space="preserve"> (</w:t>
      </w:r>
      <w:r w:rsidRPr="00B411A0">
        <w:rPr>
          <w:rStyle w:val="Appelnotedebasdep"/>
          <w:rFonts w:ascii="Simplified Arabic" w:hAnsi="Simplified Arabic" w:cs="Simplified Arabic"/>
          <w:sz w:val="24"/>
          <w:szCs w:val="24"/>
        </w:rPr>
        <w:footnoteRef/>
      </w:r>
      <w:r w:rsidRPr="00B411A0">
        <w:rPr>
          <w:rFonts w:ascii="Simplified Arabic" w:hAnsi="Simplified Arabic" w:cs="Simplified Arabic"/>
          <w:sz w:val="24"/>
          <w:szCs w:val="24"/>
          <w:vertAlign w:val="superscript"/>
          <w:rtl/>
          <w:lang w:bidi="ar-DZ"/>
        </w:rPr>
        <w:t xml:space="preserve">) </w:t>
      </w:r>
      <w:r w:rsidRPr="00B411A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أدونيس، خواطر حول تجربتي الشعرية، مجلة الآداب، مج14، ع03، ص197</w:t>
      </w:r>
    </w:p>
  </w:footnote>
  <w:footnote w:id="26">
    <w:p w:rsidR="00F87811" w:rsidRPr="00B411A0" w:rsidRDefault="00F87811" w:rsidP="00F87811">
      <w:pPr>
        <w:pStyle w:val="Notedebasdepage"/>
        <w:rPr>
          <w:rFonts w:ascii="Simplified Arabic" w:hAnsi="Simplified Arabic" w:cs="Simplified Arabic"/>
          <w:sz w:val="24"/>
          <w:szCs w:val="24"/>
          <w:rtl/>
          <w:lang w:val="fr-FR" w:bidi="ar-DZ"/>
        </w:rPr>
      </w:pPr>
      <w:r w:rsidRPr="00B411A0">
        <w:rPr>
          <w:rFonts w:ascii="Simplified Arabic" w:hAnsi="Simplified Arabic" w:cs="Simplified Arabic"/>
          <w:sz w:val="24"/>
          <w:szCs w:val="24"/>
          <w:vertAlign w:val="superscript"/>
          <w:rtl/>
          <w:lang w:bidi="ar-DZ"/>
        </w:rPr>
        <w:t xml:space="preserve"> (</w:t>
      </w:r>
      <w:r w:rsidRPr="00B411A0">
        <w:rPr>
          <w:rStyle w:val="Appelnotedebasdep"/>
          <w:rFonts w:ascii="Simplified Arabic" w:hAnsi="Simplified Arabic" w:cs="Simplified Arabic"/>
          <w:sz w:val="24"/>
          <w:szCs w:val="24"/>
        </w:rPr>
        <w:footnoteRef/>
      </w:r>
      <w:r w:rsidRPr="00B411A0">
        <w:rPr>
          <w:rFonts w:ascii="Simplified Arabic" w:hAnsi="Simplified Arabic" w:cs="Simplified Arabic"/>
          <w:sz w:val="24"/>
          <w:szCs w:val="24"/>
          <w:vertAlign w:val="superscript"/>
          <w:rtl/>
          <w:lang w:bidi="ar-DZ"/>
        </w:rPr>
        <w:t xml:space="preserve">) </w:t>
      </w:r>
      <w:r w:rsidRPr="00B411A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أدونيس، الآثار الكاملة، ج01، ص400.</w:t>
      </w:r>
    </w:p>
  </w:footnote>
  <w:footnote w:id="27">
    <w:p w:rsidR="00F87811" w:rsidRDefault="00F87811" w:rsidP="00F87811">
      <w:pPr>
        <w:pStyle w:val="Notedebasdepage"/>
        <w:rPr>
          <w:lang w:bidi="ar-DZ"/>
        </w:rPr>
      </w:pPr>
      <w:r>
        <w:rPr>
          <w:rStyle w:val="Appelnotedebasdep"/>
        </w:rPr>
        <w:t>*</w:t>
      </w:r>
      <w:r>
        <w:rPr>
          <w:rtl/>
        </w:rPr>
        <w:t xml:space="preserve"> </w:t>
      </w:r>
      <w:r>
        <w:rPr>
          <w:rFonts w:hint="cs"/>
          <w:rtl/>
        </w:rPr>
        <w:t>ينكر أدونيس وجود حقائق مطلقة: أليس وجود الخالق والمخلوقات، القيم الروحية والأخلافية الثابتة... حقائق مطلقة.</w:t>
      </w:r>
    </w:p>
  </w:footnote>
  <w:footnote w:id="28">
    <w:p w:rsidR="00F87811" w:rsidRPr="00B411A0" w:rsidRDefault="00F87811" w:rsidP="00F87811">
      <w:pPr>
        <w:pStyle w:val="Notedebasdepage"/>
        <w:rPr>
          <w:rFonts w:ascii="Simplified Arabic" w:hAnsi="Simplified Arabic" w:cs="Simplified Arabic"/>
          <w:sz w:val="24"/>
          <w:szCs w:val="24"/>
          <w:rtl/>
          <w:lang w:val="fr-FR" w:bidi="ar-DZ"/>
        </w:rPr>
      </w:pPr>
      <w:r w:rsidRPr="00B411A0">
        <w:rPr>
          <w:rFonts w:ascii="Simplified Arabic" w:hAnsi="Simplified Arabic" w:cs="Simplified Arabic"/>
          <w:sz w:val="24"/>
          <w:szCs w:val="24"/>
          <w:vertAlign w:val="superscript"/>
          <w:rtl/>
          <w:lang w:bidi="ar-DZ"/>
        </w:rPr>
        <w:t xml:space="preserve"> (</w:t>
      </w:r>
      <w:r w:rsidRPr="00B411A0">
        <w:rPr>
          <w:rStyle w:val="Appelnotedebasdep"/>
          <w:rFonts w:ascii="Simplified Arabic" w:hAnsi="Simplified Arabic" w:cs="Simplified Arabic"/>
          <w:sz w:val="24"/>
          <w:szCs w:val="24"/>
        </w:rPr>
        <w:footnoteRef/>
      </w:r>
      <w:r w:rsidRPr="00B411A0">
        <w:rPr>
          <w:rFonts w:ascii="Simplified Arabic" w:hAnsi="Simplified Arabic" w:cs="Simplified Arabic"/>
          <w:sz w:val="24"/>
          <w:szCs w:val="24"/>
          <w:vertAlign w:val="superscript"/>
          <w:rtl/>
          <w:lang w:bidi="ar-DZ"/>
        </w:rPr>
        <w:t xml:space="preserve">) </w:t>
      </w:r>
      <w:r w:rsidRPr="00B411A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ينظر: أدونيس، زمن الشعر، ص15.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F87811"/>
    <w:rsid w:val="00EB3673"/>
    <w:rsid w:val="00F878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semiHidden/>
    <w:locked/>
    <w:rsid w:val="00F87811"/>
    <w:rPr>
      <w:lang w:val="en-US"/>
    </w:rPr>
  </w:style>
  <w:style w:type="paragraph" w:styleId="Notedebasdepage">
    <w:name w:val="footnote text"/>
    <w:basedOn w:val="Normal"/>
    <w:link w:val="NotedebasdepageCar"/>
    <w:semiHidden/>
    <w:rsid w:val="00F87811"/>
    <w:pPr>
      <w:bidi/>
      <w:spacing w:after="0" w:line="240" w:lineRule="auto"/>
    </w:pPr>
    <w:rPr>
      <w:lang w:val="en-US"/>
    </w:rPr>
  </w:style>
  <w:style w:type="character" w:customStyle="1" w:styleId="NotedebasdepageCar1">
    <w:name w:val="Note de bas de page Car1"/>
    <w:basedOn w:val="Policepardfaut"/>
    <w:link w:val="Notedebasdepage"/>
    <w:uiPriority w:val="99"/>
    <w:semiHidden/>
    <w:rsid w:val="00F87811"/>
    <w:rPr>
      <w:sz w:val="20"/>
      <w:szCs w:val="20"/>
    </w:rPr>
  </w:style>
  <w:style w:type="character" w:styleId="Appelnotedebasdep">
    <w:name w:val="footnote reference"/>
    <w:basedOn w:val="Policepardfaut"/>
    <w:semiHidden/>
    <w:rsid w:val="00F87811"/>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1280</Words>
  <Characters>7043</Characters>
  <Application>Microsoft Office Word</Application>
  <DocSecurity>0</DocSecurity>
  <Lines>58</Lines>
  <Paragraphs>16</Paragraphs>
  <ScaleCrop>false</ScaleCrop>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2022-03-07T20:15:00Z</dcterms:created>
  <dcterms:modified xsi:type="dcterms:W3CDTF">2022-03-07T20:15:00Z</dcterms:modified>
</cp:coreProperties>
</file>