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27" w:rsidRPr="00C83DF9" w:rsidRDefault="00C83DF9" w:rsidP="00C83DF9">
      <w:pPr>
        <w:spacing w:after="0" w:line="240" w:lineRule="auto"/>
        <w:jc w:val="right"/>
        <w:rPr>
          <w:rFonts w:ascii="inherit" w:eastAsia="Times New Roman" w:hAnsi="inherit" w:cs="Times New Roman"/>
          <w:sz w:val="40"/>
          <w:szCs w:val="40"/>
          <w:lang w:eastAsia="fr-FR"/>
        </w:rPr>
      </w:pPr>
      <w:r w:rsidRPr="00C83DF9">
        <w:rPr>
          <w:rFonts w:ascii="inherit" w:eastAsia="Times New Roman" w:hAnsi="inherit" w:cs="Times New Roman" w:hint="cs"/>
          <w:sz w:val="40"/>
          <w:szCs w:val="40"/>
          <w:rtl/>
          <w:lang w:eastAsia="fr-FR"/>
        </w:rPr>
        <w:t xml:space="preserve">   المحاضرة الثالثة: </w:t>
      </w:r>
      <w:r w:rsidR="00814F27" w:rsidRPr="00C83DF9">
        <w:rPr>
          <w:rFonts w:ascii="inherit" w:eastAsia="Times New Roman" w:hAnsi="inherit" w:cs="Times New Roman"/>
          <w:sz w:val="40"/>
          <w:szCs w:val="40"/>
          <w:rtl/>
          <w:lang w:eastAsia="fr-FR"/>
        </w:rPr>
        <w:t>المعايير النصية: الاتساق والانسجام</w:t>
      </w:r>
      <w:r w:rsidRPr="00C83DF9">
        <w:rPr>
          <w:rFonts w:ascii="inherit" w:eastAsia="Times New Roman" w:hAnsi="inherit" w:cs="Times New Roman" w:hint="cs"/>
          <w:sz w:val="40"/>
          <w:szCs w:val="40"/>
          <w:rtl/>
          <w:lang w:eastAsia="fr-FR"/>
        </w:rPr>
        <w:t xml:space="preserve"> </w:t>
      </w:r>
    </w:p>
    <w:p w:rsidR="00814F27" w:rsidRPr="00C83DF9" w:rsidRDefault="00814F27" w:rsidP="00C83DF9">
      <w:pPr>
        <w:spacing w:after="0" w:line="240" w:lineRule="auto"/>
        <w:jc w:val="right"/>
        <w:rPr>
          <w:rFonts w:ascii="inherit" w:eastAsia="Times New Roman" w:hAnsi="inherit" w:cs="Times New Roman"/>
          <w:sz w:val="36"/>
          <w:szCs w:val="36"/>
          <w:lang w:eastAsia="fr-FR"/>
        </w:rPr>
      </w:pPr>
    </w:p>
    <w:p w:rsidR="00814F27" w:rsidRPr="00C83DF9" w:rsidRDefault="00814F27" w:rsidP="003860E3">
      <w:pPr>
        <w:spacing w:after="0" w:line="360" w:lineRule="auto"/>
        <w:jc w:val="right"/>
        <w:rPr>
          <w:rFonts w:ascii="inherit" w:eastAsia="Times New Roman" w:hAnsi="inherit" w:cs="Times New Roman"/>
          <w:sz w:val="36"/>
          <w:szCs w:val="36"/>
          <w:lang w:eastAsia="fr-FR"/>
        </w:rPr>
      </w:pPr>
      <w:r w:rsidRPr="00C83DF9">
        <w:rPr>
          <w:rFonts w:ascii="inherit" w:eastAsia="Times New Roman" w:hAnsi="inherit" w:cs="Times New Roman"/>
          <w:sz w:val="36"/>
          <w:szCs w:val="36"/>
          <w:rtl/>
          <w:lang w:eastAsia="fr-FR"/>
        </w:rPr>
        <w:t>المعايير النصية: الاتساق والانسجام</w:t>
      </w:r>
    </w:p>
    <w:p w:rsidR="00814F27" w:rsidRPr="00814F27" w:rsidRDefault="002F1974"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 xml:space="preserve">       </w:t>
      </w:r>
      <w:r w:rsidR="00814F27" w:rsidRPr="00814F27">
        <w:rPr>
          <w:rFonts w:ascii="inherit" w:eastAsia="Times New Roman" w:hAnsi="inherit" w:cs="Times New Roman"/>
          <w:sz w:val="24"/>
          <w:szCs w:val="24"/>
          <w:rtl/>
          <w:lang w:eastAsia="fr-FR"/>
        </w:rPr>
        <w:t xml:space="preserve">إن النص ليس مجرد متواليةٍ لسانية، أو مجموعة كلمات مجتمعة كيفما اتَّفق، وبدون ترتيبٍ وتنظيم، بل هو بناء لسانيٌّ مُحكم، وكما قال </w:t>
      </w:r>
      <w:proofErr w:type="spellStart"/>
      <w:r w:rsidR="00814F27" w:rsidRPr="00814F27">
        <w:rPr>
          <w:rFonts w:ascii="inherit" w:eastAsia="Times New Roman" w:hAnsi="inherit" w:cs="Times New Roman"/>
          <w:sz w:val="24"/>
          <w:szCs w:val="24"/>
          <w:rtl/>
          <w:lang w:eastAsia="fr-FR"/>
        </w:rPr>
        <w:t>برينكر</w:t>
      </w:r>
      <w:proofErr w:type="spellEnd"/>
      <w:r w:rsidR="00814F27" w:rsidRPr="00814F27">
        <w:rPr>
          <w:rFonts w:ascii="inherit" w:eastAsia="Times New Roman" w:hAnsi="inherit" w:cs="Times New Roman"/>
          <w:sz w:val="24"/>
          <w:szCs w:val="24"/>
          <w:lang w:eastAsia="fr-FR"/>
        </w:rPr>
        <w:t xml:space="preserve"> </w:t>
      </w:r>
      <w:proofErr w:type="spellStart"/>
      <w:r w:rsidR="00814F27" w:rsidRPr="00814F27">
        <w:rPr>
          <w:rFonts w:ascii="inherit" w:eastAsia="Times New Roman" w:hAnsi="inherit" w:cs="Times New Roman"/>
          <w:sz w:val="24"/>
          <w:szCs w:val="24"/>
          <w:lang w:eastAsia="fr-FR"/>
        </w:rPr>
        <w:t>brinker.H</w:t>
      </w:r>
      <w:proofErr w:type="spellEnd"/>
      <w:r w:rsidR="00814F27" w:rsidRPr="00814F27">
        <w:rPr>
          <w:rFonts w:ascii="inherit" w:eastAsia="Times New Roman" w:hAnsi="inherit" w:cs="Times New Roman"/>
          <w:sz w:val="24"/>
          <w:szCs w:val="24"/>
          <w:lang w:eastAsia="fr-FR"/>
        </w:rPr>
        <w:t xml:space="preserve"> </w:t>
      </w:r>
      <w:r w:rsidR="00814F27" w:rsidRPr="00814F27">
        <w:rPr>
          <w:rFonts w:ascii="inherit" w:eastAsia="Times New Roman" w:hAnsi="inherit" w:cs="Times New Roman"/>
          <w:sz w:val="24"/>
          <w:szCs w:val="24"/>
          <w:rtl/>
          <w:lang w:eastAsia="fr-FR"/>
        </w:rPr>
        <w:t>فالنص هو: "تتابُع متماسك من علامات لغوية"[1</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 xml:space="preserve">وهو يتطلب تحقُّق مجموعة من الخصائص أو الشروط الضرورية ليَستحق اسم "نص"، ومن أهم هذه الشروط أو الخصائص ما نجده عند </w:t>
      </w:r>
      <w:proofErr w:type="spellStart"/>
      <w:r w:rsidRPr="00814F27">
        <w:rPr>
          <w:rFonts w:ascii="inherit" w:eastAsia="Times New Roman" w:hAnsi="inherit" w:cs="Times New Roman"/>
          <w:sz w:val="24"/>
          <w:szCs w:val="24"/>
          <w:rtl/>
          <w:lang w:eastAsia="fr-FR"/>
        </w:rPr>
        <w:t>بوجراند</w:t>
      </w:r>
      <w:proofErr w:type="spellEnd"/>
      <w:r w:rsidRPr="00814F27">
        <w:rPr>
          <w:rFonts w:ascii="inherit" w:eastAsia="Times New Roman" w:hAnsi="inherit" w:cs="Times New Roman"/>
          <w:sz w:val="24"/>
          <w:szCs w:val="24"/>
          <w:rtl/>
          <w:lang w:eastAsia="fr-FR"/>
        </w:rPr>
        <w:t xml:space="preserve"> </w:t>
      </w:r>
      <w:proofErr w:type="spellStart"/>
      <w:r w:rsidRPr="00814F27">
        <w:rPr>
          <w:rFonts w:ascii="inherit" w:eastAsia="Times New Roman" w:hAnsi="inherit" w:cs="Times New Roman"/>
          <w:sz w:val="24"/>
          <w:szCs w:val="24"/>
          <w:rtl/>
          <w:lang w:eastAsia="fr-FR"/>
        </w:rPr>
        <w:t>ودريسلر</w:t>
      </w:r>
      <w:proofErr w:type="spellEnd"/>
      <w:r w:rsidRPr="00814F27">
        <w:rPr>
          <w:rFonts w:ascii="inherit" w:eastAsia="Times New Roman" w:hAnsi="inherit" w:cs="Times New Roman"/>
          <w:sz w:val="24"/>
          <w:szCs w:val="24"/>
          <w:rtl/>
          <w:lang w:eastAsia="fr-FR"/>
        </w:rPr>
        <w:t xml:space="preserve"> اللذين عرَّفا النص بأنه: "حدَثٌ تواصليٌّ تتحقق نصيَّته إذا اجتمعتْ له سبعةُ معايير، وهي: الربط (الاتساق)، والتماسك (الانسجام)، والقصدية، والمقبولية، والإخبارية (الإعلامية)، </w:t>
      </w:r>
      <w:proofErr w:type="spellStart"/>
      <w:r w:rsidRPr="00814F27">
        <w:rPr>
          <w:rFonts w:ascii="inherit" w:eastAsia="Times New Roman" w:hAnsi="inherit" w:cs="Times New Roman"/>
          <w:sz w:val="24"/>
          <w:szCs w:val="24"/>
          <w:rtl/>
          <w:lang w:eastAsia="fr-FR"/>
        </w:rPr>
        <w:t>والموقفية</w:t>
      </w:r>
      <w:proofErr w:type="spellEnd"/>
      <w:r w:rsidRPr="00814F27">
        <w:rPr>
          <w:rFonts w:ascii="inherit" w:eastAsia="Times New Roman" w:hAnsi="inherit" w:cs="Times New Roman"/>
          <w:sz w:val="24"/>
          <w:szCs w:val="24"/>
          <w:rtl/>
          <w:lang w:eastAsia="fr-FR"/>
        </w:rPr>
        <w:t xml:space="preserve">، </w:t>
      </w:r>
      <w:proofErr w:type="spellStart"/>
      <w:r w:rsidRPr="00814F27">
        <w:rPr>
          <w:rFonts w:ascii="inherit" w:eastAsia="Times New Roman" w:hAnsi="inherit" w:cs="Times New Roman"/>
          <w:sz w:val="24"/>
          <w:szCs w:val="24"/>
          <w:rtl/>
          <w:lang w:eastAsia="fr-FR"/>
        </w:rPr>
        <w:t>والتناص</w:t>
      </w:r>
      <w:proofErr w:type="spellEnd"/>
      <w:r w:rsidRPr="00814F27">
        <w:rPr>
          <w:rFonts w:ascii="inherit" w:eastAsia="Times New Roman" w:hAnsi="inherit" w:cs="Times New Roman"/>
          <w:sz w:val="24"/>
          <w:szCs w:val="24"/>
          <w:rtl/>
          <w:lang w:eastAsia="fr-FR"/>
        </w:rPr>
        <w:t>"[2</w:t>
      </w:r>
      <w:r w:rsidRPr="00814F27">
        <w:rPr>
          <w:rFonts w:ascii="inherit" w:eastAsia="Times New Roman" w:hAnsi="inherit" w:cs="Times New Roman"/>
          <w:sz w:val="24"/>
          <w:szCs w:val="24"/>
          <w:lang w:eastAsia="fr-FR"/>
        </w:rPr>
        <w:t>].</w:t>
      </w:r>
    </w:p>
    <w:p w:rsidR="00814F27" w:rsidRPr="00814F27" w:rsidRDefault="002F1974"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 xml:space="preserve">      </w:t>
      </w:r>
      <w:r w:rsidR="00814F27" w:rsidRPr="00814F27">
        <w:rPr>
          <w:rFonts w:ascii="inherit" w:eastAsia="Times New Roman" w:hAnsi="inherit" w:cs="Times New Roman"/>
          <w:sz w:val="24"/>
          <w:szCs w:val="24"/>
          <w:rtl/>
          <w:lang w:eastAsia="fr-FR"/>
        </w:rPr>
        <w:t xml:space="preserve">إن هذه المعايير هي ما يُميِّز النص عن </w:t>
      </w:r>
      <w:proofErr w:type="spellStart"/>
      <w:r w:rsidR="00814F27" w:rsidRPr="00814F27">
        <w:rPr>
          <w:rFonts w:ascii="inherit" w:eastAsia="Times New Roman" w:hAnsi="inherit" w:cs="Times New Roman"/>
          <w:sz w:val="24"/>
          <w:szCs w:val="24"/>
          <w:rtl/>
          <w:lang w:eastAsia="fr-FR"/>
        </w:rPr>
        <w:t>اللا</w:t>
      </w:r>
      <w:proofErr w:type="spellEnd"/>
      <w:r w:rsidR="00814F27" w:rsidRPr="00814F27">
        <w:rPr>
          <w:rFonts w:ascii="inherit" w:eastAsia="Times New Roman" w:hAnsi="inherit" w:cs="Times New Roman"/>
          <w:sz w:val="24"/>
          <w:szCs w:val="24"/>
          <w:rtl/>
          <w:lang w:eastAsia="fr-FR"/>
        </w:rPr>
        <w:t xml:space="preserve"> نص، فهي التي تُحقِّق نصية النصوص، وبذلك تكون النصية مجموعةً من السمات التي تجعل ملفوظًا ما أو متتالية لغوية نصًّا، وتنقسم هذه المعايير إلى معايير مرتبطة بالنص في ذاته (الاتساق والانسجام)، ومعايير مرتبطة بالمؤلف والمتلقي (القصدية والإعلامية </w:t>
      </w:r>
      <w:proofErr w:type="spellStart"/>
      <w:r w:rsidR="00814F27" w:rsidRPr="00814F27">
        <w:rPr>
          <w:rFonts w:ascii="inherit" w:eastAsia="Times New Roman" w:hAnsi="inherit" w:cs="Times New Roman"/>
          <w:sz w:val="24"/>
          <w:szCs w:val="24"/>
          <w:rtl/>
          <w:lang w:eastAsia="fr-FR"/>
        </w:rPr>
        <w:t>والتقبلية</w:t>
      </w:r>
      <w:proofErr w:type="spellEnd"/>
      <w:r w:rsidR="00814F27" w:rsidRPr="00814F27">
        <w:rPr>
          <w:rFonts w:ascii="inherit" w:eastAsia="Times New Roman" w:hAnsi="inherit" w:cs="Times New Roman"/>
          <w:sz w:val="24"/>
          <w:szCs w:val="24"/>
          <w:rtl/>
          <w:lang w:eastAsia="fr-FR"/>
        </w:rPr>
        <w:t>)، ومعايير مرتبطة بالسياق الخارجي (</w:t>
      </w:r>
      <w:proofErr w:type="spellStart"/>
      <w:r w:rsidR="00814F27" w:rsidRPr="00814F27">
        <w:rPr>
          <w:rFonts w:ascii="inherit" w:eastAsia="Times New Roman" w:hAnsi="inherit" w:cs="Times New Roman"/>
          <w:sz w:val="24"/>
          <w:szCs w:val="24"/>
          <w:rtl/>
          <w:lang w:eastAsia="fr-FR"/>
        </w:rPr>
        <w:t>الموقفية</w:t>
      </w:r>
      <w:proofErr w:type="spellEnd"/>
      <w:r w:rsidR="00814F27" w:rsidRPr="00814F27">
        <w:rPr>
          <w:rFonts w:ascii="inherit" w:eastAsia="Times New Roman" w:hAnsi="inherit" w:cs="Times New Roman"/>
          <w:sz w:val="24"/>
          <w:szCs w:val="24"/>
          <w:rtl/>
          <w:lang w:eastAsia="fr-FR"/>
        </w:rPr>
        <w:t xml:space="preserve"> </w:t>
      </w:r>
      <w:proofErr w:type="spellStart"/>
      <w:r w:rsidR="00814F27" w:rsidRPr="00814F27">
        <w:rPr>
          <w:rFonts w:ascii="inherit" w:eastAsia="Times New Roman" w:hAnsi="inherit" w:cs="Times New Roman"/>
          <w:sz w:val="24"/>
          <w:szCs w:val="24"/>
          <w:rtl/>
          <w:lang w:eastAsia="fr-FR"/>
        </w:rPr>
        <w:t>والتناص</w:t>
      </w:r>
      <w:proofErr w:type="spellEnd"/>
      <w:r w:rsidR="00814F27" w:rsidRPr="00814F27">
        <w:rPr>
          <w:rFonts w:ascii="inherit" w:eastAsia="Times New Roman" w:hAnsi="inherit" w:cs="Times New Roman"/>
          <w:sz w:val="24"/>
          <w:szCs w:val="24"/>
          <w:rtl/>
          <w:lang w:eastAsia="fr-FR"/>
        </w:rPr>
        <w:t>)، وهذا المقال سيحاول إضاءة بعض الجوانب من معيار الاتساق ومعيار الانسجام عند العرب وعند الغربيين، أما بقية المعايير فنَعرض لها في مناسبة أخرى إن شاء الله</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أ</w:t>
      </w:r>
      <w:r w:rsidRPr="002F1974">
        <w:rPr>
          <w:rFonts w:ascii="inherit" w:eastAsia="Times New Roman" w:hAnsi="inherit" w:cs="Times New Roman"/>
          <w:b/>
          <w:bCs/>
          <w:sz w:val="24"/>
          <w:szCs w:val="24"/>
          <w:rtl/>
          <w:lang w:eastAsia="fr-FR"/>
        </w:rPr>
        <w:t>ولًا: الاتساق</w:t>
      </w:r>
      <w:r w:rsidRPr="002F1974">
        <w:rPr>
          <w:rFonts w:ascii="inherit" w:eastAsia="Times New Roman" w:hAnsi="inherit" w:cs="Times New Roman"/>
          <w:b/>
          <w:bCs/>
          <w:sz w:val="24"/>
          <w:szCs w:val="24"/>
          <w:lang w:eastAsia="fr-FR"/>
        </w:rPr>
        <w:t xml:space="preserve"> </w:t>
      </w:r>
    </w:p>
    <w:p w:rsidR="00814F27" w:rsidRPr="00814F27" w:rsidRDefault="002F1974"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 xml:space="preserve">       </w:t>
      </w:r>
      <w:r w:rsidR="00814F27" w:rsidRPr="00814F27">
        <w:rPr>
          <w:rFonts w:ascii="inherit" w:eastAsia="Times New Roman" w:hAnsi="inherit" w:cs="Times New Roman"/>
          <w:sz w:val="24"/>
          <w:szCs w:val="24"/>
          <w:rtl/>
          <w:lang w:eastAsia="fr-FR"/>
        </w:rPr>
        <w:t xml:space="preserve">الاتساق يعود في اللغة العربية إلى عدة معانٍ؛ منها: الحمل والجمع والضم، والانتظام والتمام والكمال، فاتَّسق؛ "أي: اجتمع، واتَّسق الأمر؛ أي: تَمَّ وتكامَل"[3]، و"كل ما انْضَمَّ: فقد اتسق، والطريق </w:t>
      </w:r>
      <w:proofErr w:type="spellStart"/>
      <w:r w:rsidR="00814F27" w:rsidRPr="00814F27">
        <w:rPr>
          <w:rFonts w:ascii="inherit" w:eastAsia="Times New Roman" w:hAnsi="inherit" w:cs="Times New Roman"/>
          <w:sz w:val="24"/>
          <w:szCs w:val="24"/>
          <w:rtl/>
          <w:lang w:eastAsia="fr-FR"/>
        </w:rPr>
        <w:t>يَأْتسق</w:t>
      </w:r>
      <w:proofErr w:type="spellEnd"/>
      <w:r w:rsidR="00814F27" w:rsidRPr="00814F27">
        <w:rPr>
          <w:rFonts w:ascii="inherit" w:eastAsia="Times New Roman" w:hAnsi="inherit" w:cs="Times New Roman"/>
          <w:sz w:val="24"/>
          <w:szCs w:val="24"/>
          <w:rtl/>
          <w:lang w:eastAsia="fr-FR"/>
        </w:rPr>
        <w:t>، ويتَّسق: أَي يَنْضَم"[4]، و"الاتساق الانضمام والاستواء؛ كما يتَّسق القمر إذا تمَّ واستوى، واستوسقت الإبل: إذا اجتمعت وانضمَّتْ"[5</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أما في الاصطلاح، فهو قريب من الدلالة اللغوية؛ حيث نجد أنه تماسُكٌ بين عناصر النص يَسمح بتلقِّي النص وفهْمه، وذلك من خلال العديد من العناصر اللغوية التي تُحقِّق نصية النص، بالإضافة إلى تميُّزه بدلالة جامعة تُحقق وَحدته النصية الكلية؛ أي: ما يجعله نصًّا باعتباره "وَحدةً لغوية مُهيكلةً، تَجمع بين عناصرها علاقاتٍ وروابطَ معينة"[6</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فالاتساق كما يقول محمد خطابي هو: "ذلك التماسك الشديد بين الأجزاء المشكلة لنص أو خطاب ما، ويهتم فيه بالوسائل اللغوية (الشكلية) التي تصل بين العناصر المكونة لجزء من خطاب أو خطاب برُمَّته"[7</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ويُعرف مفهوم الاتساق بمصطلحات كثيرة؛ منها: السبك والربط والتماسك، وتَجدر الإشارة إلى أن محمد مفتاح في كتابه "التلقي والتأويل" جمَعَ تحت مصطلح التماسك مجموعةً من المفاهيم المتقاربة، ومنها التنضيد والاتساق والانسجام والتشاكُل[8</w:t>
      </w:r>
      <w:r w:rsidRPr="00814F27">
        <w:rPr>
          <w:rFonts w:ascii="inherit" w:eastAsia="Times New Roman" w:hAnsi="inherit" w:cs="Times New Roman"/>
          <w:sz w:val="24"/>
          <w:szCs w:val="24"/>
          <w:lang w:eastAsia="fr-FR"/>
        </w:rPr>
        <w:t>].</w:t>
      </w:r>
    </w:p>
    <w:p w:rsidR="00814F27" w:rsidRPr="00814F27" w:rsidRDefault="002F1974"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 xml:space="preserve">             </w:t>
      </w:r>
      <w:r w:rsidR="00814F27" w:rsidRPr="00814F27">
        <w:rPr>
          <w:rFonts w:ascii="inherit" w:eastAsia="Times New Roman" w:hAnsi="inherit" w:cs="Times New Roman"/>
          <w:sz w:val="24"/>
          <w:szCs w:val="24"/>
          <w:rtl/>
          <w:lang w:eastAsia="fr-FR"/>
        </w:rPr>
        <w:t xml:space="preserve">لقد اهتمَّ العرب قديمًا بمفهوم الاتساق، فالبلاغيون عمَدوا في دراساتهم إلى الكشف عن الترابط الذي يكون بين عناصر النص ومكوناته؛ مثلما نجد عند حازم </w:t>
      </w:r>
      <w:proofErr w:type="spellStart"/>
      <w:r w:rsidR="00814F27" w:rsidRPr="00814F27">
        <w:rPr>
          <w:rFonts w:ascii="inherit" w:eastAsia="Times New Roman" w:hAnsi="inherit" w:cs="Times New Roman"/>
          <w:sz w:val="24"/>
          <w:szCs w:val="24"/>
          <w:rtl/>
          <w:lang w:eastAsia="fr-FR"/>
        </w:rPr>
        <w:t>القرطاجني</w:t>
      </w:r>
      <w:proofErr w:type="spellEnd"/>
      <w:r w:rsidR="00814F27" w:rsidRPr="00814F27">
        <w:rPr>
          <w:rFonts w:ascii="inherit" w:eastAsia="Times New Roman" w:hAnsi="inherit" w:cs="Times New Roman"/>
          <w:sz w:val="24"/>
          <w:szCs w:val="24"/>
          <w:rtl/>
          <w:lang w:eastAsia="fr-FR"/>
        </w:rPr>
        <w:t xml:space="preserve"> (ت684 هـ) الذي يقول متحدثًا عن الكلام في الشعر: "فأما المتصل العبارة والغرض، فهو الذي يكون فيه لآخر الفصل بأول الفصل الذي يتلوه </w:t>
      </w:r>
      <w:proofErr w:type="gramStart"/>
      <w:r w:rsidR="00814F27" w:rsidRPr="00814F27">
        <w:rPr>
          <w:rFonts w:ascii="inherit" w:eastAsia="Times New Roman" w:hAnsi="inherit" w:cs="Times New Roman"/>
          <w:sz w:val="24"/>
          <w:szCs w:val="24"/>
          <w:rtl/>
          <w:lang w:eastAsia="fr-FR"/>
        </w:rPr>
        <w:t>- علاقةٌ</w:t>
      </w:r>
      <w:proofErr w:type="gramEnd"/>
      <w:r w:rsidR="00814F27" w:rsidRPr="00814F27">
        <w:rPr>
          <w:rFonts w:ascii="inherit" w:eastAsia="Times New Roman" w:hAnsi="inherit" w:cs="Times New Roman"/>
          <w:sz w:val="24"/>
          <w:szCs w:val="24"/>
          <w:rtl/>
          <w:lang w:eastAsia="fr-FR"/>
        </w:rPr>
        <w:t xml:space="preserve"> من جهة الغرض، وارتباطٌ من جهة العبارة"[9]، وهذا هو عينُ الاتساق والانسجام كما يُعرفان اليوم</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 xml:space="preserve">ولعل نظرية النَّظْم كما عند الإمام </w:t>
      </w:r>
      <w:proofErr w:type="spellStart"/>
      <w:r w:rsidRPr="00814F27">
        <w:rPr>
          <w:rFonts w:ascii="inherit" w:eastAsia="Times New Roman" w:hAnsi="inherit" w:cs="Times New Roman"/>
          <w:sz w:val="24"/>
          <w:szCs w:val="24"/>
          <w:rtl/>
          <w:lang w:eastAsia="fr-FR"/>
        </w:rPr>
        <w:t>عبدالقاهر</w:t>
      </w:r>
      <w:proofErr w:type="spellEnd"/>
      <w:r w:rsidRPr="00814F27">
        <w:rPr>
          <w:rFonts w:ascii="inherit" w:eastAsia="Times New Roman" w:hAnsi="inherit" w:cs="Times New Roman"/>
          <w:sz w:val="24"/>
          <w:szCs w:val="24"/>
          <w:rtl/>
          <w:lang w:eastAsia="fr-FR"/>
        </w:rPr>
        <w:t xml:space="preserve"> الجُرجاني - تعتبر من أكثر الأدلة على اهتمام العرب بقضية الاتساق في النصوص، فهو قد نظَر إلى القرآن الكريم نظرةً شاملة باعتباره نصًّا واحدًا، متسائلًا عن سر إعجازه للعرب، كما يمكن </w:t>
      </w:r>
      <w:r w:rsidRPr="00814F27">
        <w:rPr>
          <w:rFonts w:ascii="inherit" w:eastAsia="Times New Roman" w:hAnsi="inherit" w:cs="Times New Roman"/>
          <w:sz w:val="24"/>
          <w:szCs w:val="24"/>
          <w:rtl/>
          <w:lang w:eastAsia="fr-FR"/>
        </w:rPr>
        <w:lastRenderedPageBreak/>
        <w:t>اعتبار بحث علماء القرآن عن المناسبة بين السور والآيات بحثًا عن الاتساق، وقد ألَّفوا في ذلك كثيرًا ضمن كتب علوم القرآن، كما نجد عند السيوطي في كتابه الإتقان في علوم القرآن[10</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إن للاتساق ثلاثةَ أنواع: اتساق نحوي، ومعجمي، وصوتي، وله وسائل وأدوات كثيرة يتحقَّق بها في النصوص، وأهمُّها الإحالة والاستبدال، والوصل، والاتساق المعجمي، والتَّكرار</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 xml:space="preserve">1- </w:t>
      </w:r>
      <w:proofErr w:type="gramStart"/>
      <w:r w:rsidRPr="002F1974">
        <w:rPr>
          <w:rFonts w:ascii="inherit" w:eastAsia="Times New Roman" w:hAnsi="inherit" w:cs="Times New Roman"/>
          <w:b/>
          <w:bCs/>
          <w:sz w:val="24"/>
          <w:szCs w:val="24"/>
          <w:rtl/>
          <w:lang w:eastAsia="fr-FR"/>
        </w:rPr>
        <w:t>الإحالة:</w:t>
      </w:r>
      <w:proofErr w:type="gramEnd"/>
      <w:r w:rsidRPr="002F1974">
        <w:rPr>
          <w:rFonts w:ascii="inherit" w:eastAsia="Times New Roman" w:hAnsi="inherit" w:cs="Times New Roman"/>
          <w:b/>
          <w:bCs/>
          <w:sz w:val="24"/>
          <w:szCs w:val="24"/>
          <w:rtl/>
          <w:lang w:eastAsia="fr-FR"/>
        </w:rPr>
        <w:t xml:space="preserve"> </w:t>
      </w:r>
      <w:r w:rsidRPr="00814F27">
        <w:rPr>
          <w:rFonts w:ascii="inherit" w:eastAsia="Times New Roman" w:hAnsi="inherit" w:cs="Times New Roman"/>
          <w:sz w:val="24"/>
          <w:szCs w:val="24"/>
          <w:rtl/>
          <w:lang w:eastAsia="fr-FR"/>
        </w:rPr>
        <w:t>هي إشارة عنصر داخل النص إلى عنصر آخرَ، وتتحقق بمجموعة من العناصر؛ مثل: أسماء الإشارة، والضمائر، وأدوات المقارنة</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وتنقسم الإحالة من جهةٍ إلى إحالة مقامية خارج النص، وإحالة نصية داخل النص، وتنقسم من جهة أخرى إلى إحالة قبلية تشير وتُحيل على شيء سابق، وإحالة بعدية تُحيل على شيء لاحق</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 xml:space="preserve">2- </w:t>
      </w:r>
      <w:proofErr w:type="gramStart"/>
      <w:r w:rsidRPr="002F1974">
        <w:rPr>
          <w:rFonts w:ascii="inherit" w:eastAsia="Times New Roman" w:hAnsi="inherit" w:cs="Times New Roman"/>
          <w:b/>
          <w:bCs/>
          <w:sz w:val="24"/>
          <w:szCs w:val="24"/>
          <w:rtl/>
          <w:lang w:eastAsia="fr-FR"/>
        </w:rPr>
        <w:t>الاستبدال:</w:t>
      </w:r>
      <w:proofErr w:type="gramEnd"/>
      <w:r w:rsidRPr="00814F27">
        <w:rPr>
          <w:rFonts w:ascii="inherit" w:eastAsia="Times New Roman" w:hAnsi="inherit" w:cs="Times New Roman"/>
          <w:sz w:val="24"/>
          <w:szCs w:val="24"/>
          <w:rtl/>
          <w:lang w:eastAsia="fr-FR"/>
        </w:rPr>
        <w:t xml:space="preserve"> هو استبدال عنصر لغوي بعنصر آخر له نفس المدلول، فهو إذًا ذو طبيعة معجمية ونحوية، "وينقسم الاستبدال إلى ثلاثة أقسام: الاستبدال الاسمي، والاستبدال الفعلي، والاستبدال القولي"[11</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 xml:space="preserve">3- </w:t>
      </w:r>
      <w:r w:rsidRPr="00814F27">
        <w:rPr>
          <w:rFonts w:ascii="inherit" w:eastAsia="Times New Roman" w:hAnsi="inherit" w:cs="Times New Roman"/>
          <w:sz w:val="24"/>
          <w:szCs w:val="24"/>
          <w:rtl/>
          <w:lang w:eastAsia="fr-FR"/>
        </w:rPr>
        <w:t>الربط: هو الطريقة التي تترابط بها أجزاء النص اللاحقة والسابقة بشكل منظم ومتماسك، وله وسائل؛ منها: العطف، الذي يعتبره ديفيد كريستال من أهم وسائل الاتساق، فهو أول وسيلة يتَّسق بها النص، ثم تأتي بعده الوسائلُ الأخرى؛ كالإحالة والتكرار، والعلاقات المعجمية[12</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 xml:space="preserve">4- </w:t>
      </w:r>
      <w:r w:rsidRPr="002F1974">
        <w:rPr>
          <w:rFonts w:ascii="inherit" w:eastAsia="Times New Roman" w:hAnsi="inherit" w:cs="Times New Roman"/>
          <w:b/>
          <w:bCs/>
          <w:sz w:val="24"/>
          <w:szCs w:val="24"/>
          <w:rtl/>
          <w:lang w:eastAsia="fr-FR"/>
        </w:rPr>
        <w:t xml:space="preserve">الاتساق </w:t>
      </w:r>
      <w:proofErr w:type="gramStart"/>
      <w:r w:rsidRPr="002F1974">
        <w:rPr>
          <w:rFonts w:ascii="inherit" w:eastAsia="Times New Roman" w:hAnsi="inherit" w:cs="Times New Roman"/>
          <w:b/>
          <w:bCs/>
          <w:sz w:val="24"/>
          <w:szCs w:val="24"/>
          <w:rtl/>
          <w:lang w:eastAsia="fr-FR"/>
        </w:rPr>
        <w:t>المعجمي</w:t>
      </w:r>
      <w:r w:rsidRPr="00814F27">
        <w:rPr>
          <w:rFonts w:ascii="inherit" w:eastAsia="Times New Roman" w:hAnsi="inherit" w:cs="Times New Roman"/>
          <w:sz w:val="24"/>
          <w:szCs w:val="24"/>
          <w:rtl/>
          <w:lang w:eastAsia="fr-FR"/>
        </w:rPr>
        <w:t>:</w:t>
      </w:r>
      <w:proofErr w:type="gramEnd"/>
      <w:r w:rsidRPr="00814F27">
        <w:rPr>
          <w:rFonts w:ascii="inherit" w:eastAsia="Times New Roman" w:hAnsi="inherit" w:cs="Times New Roman"/>
          <w:sz w:val="24"/>
          <w:szCs w:val="24"/>
          <w:rtl/>
          <w:lang w:eastAsia="fr-FR"/>
        </w:rPr>
        <w:t xml:space="preserve"> يتحقق هذا الاتساق من خلال وسيلتين؛ هما: التَّكرار[13] والتضامُّ؛ فالأُولى هي "شكل من أشكال الاتساق المعجمي يتطلب إعادة عنصرٍ معجمي، أو ورود مرادفٍ له، أو شِبه مرادف، أو عنصرًا مطلقًا، أو اسمًا عامًّا"[14</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أما الثانية، فهي "توارُد زوج من الكلمات بالفعل أو بالقوة؛ نظرًا إلى ارتباطهما بحكم علاقة من العلاقات"[15]؛ كعلاقة التضاد والتنافر، وعلاقة الجزء بالكل</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 xml:space="preserve">5- </w:t>
      </w:r>
      <w:r w:rsidRPr="00EE5FC8">
        <w:rPr>
          <w:rFonts w:ascii="inherit" w:eastAsia="Times New Roman" w:hAnsi="inherit" w:cs="Times New Roman"/>
          <w:b/>
          <w:bCs/>
          <w:sz w:val="24"/>
          <w:szCs w:val="24"/>
          <w:rtl/>
          <w:lang w:eastAsia="fr-FR"/>
        </w:rPr>
        <w:t xml:space="preserve">الاتساق </w:t>
      </w:r>
      <w:proofErr w:type="gramStart"/>
      <w:r w:rsidRPr="00EE5FC8">
        <w:rPr>
          <w:rFonts w:ascii="inherit" w:eastAsia="Times New Roman" w:hAnsi="inherit" w:cs="Times New Roman"/>
          <w:b/>
          <w:bCs/>
          <w:sz w:val="24"/>
          <w:szCs w:val="24"/>
          <w:rtl/>
          <w:lang w:eastAsia="fr-FR"/>
        </w:rPr>
        <w:t>الصوتي</w:t>
      </w:r>
      <w:r w:rsidRPr="00814F27">
        <w:rPr>
          <w:rFonts w:ascii="inherit" w:eastAsia="Times New Roman" w:hAnsi="inherit" w:cs="Times New Roman"/>
          <w:sz w:val="24"/>
          <w:szCs w:val="24"/>
          <w:rtl/>
          <w:lang w:eastAsia="fr-FR"/>
        </w:rPr>
        <w:t>:</w:t>
      </w:r>
      <w:proofErr w:type="gramEnd"/>
      <w:r w:rsidRPr="00814F27">
        <w:rPr>
          <w:rFonts w:ascii="inherit" w:eastAsia="Times New Roman" w:hAnsi="inherit" w:cs="Times New Roman"/>
          <w:sz w:val="24"/>
          <w:szCs w:val="24"/>
          <w:rtl/>
          <w:lang w:eastAsia="fr-FR"/>
        </w:rPr>
        <w:t xml:space="preserve"> يتحقق هذا النوع بالسجع والجناس، والتوازي الصوتي والصرفي</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EE5FC8">
        <w:rPr>
          <w:rFonts w:ascii="inherit" w:eastAsia="Times New Roman" w:hAnsi="inherit" w:cs="Times New Roman"/>
          <w:b/>
          <w:bCs/>
          <w:sz w:val="24"/>
          <w:szCs w:val="24"/>
          <w:rtl/>
          <w:lang w:eastAsia="fr-FR"/>
        </w:rPr>
        <w:t>ثانيًا: الانسجام</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الانسجام في اللغة أصله مِن السيلان، "وصب الشيء من الماء والدمع"[16]، ثم نُقِل بالمجاز لمعاني التوافق، والتناسب، والتلاؤم، والتناسق، والانتظام، وقد أُضيفت هذه المعاني إلى الكلام، فأصبح انسجام الكلام يعني توافُقَ أجزائه وعدم تعارُضِها، فالكلام المنسجم هو الذي "انتظم ألفاظًا وعباراتٍ مِن غير تعقيد، وكان سلسًا أنيقًا، متوافقًا في الأفكار والشعور والميول"[17]، و"يكاد يسيل رِقةً لعدم تكلُّفه ... وقد أطلَق السيوطي هذا الاسم على النثر المقفَّى الذي يُشبه الشعر، وإن لم يَقصِد كاتبُه ذلك"[18</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أما في الاصطلاح، فالانسجام له عدة ترجمات في اللغة العربية، أشهرها الحَبْكُ، والتماسك الدلالي والتنسيق، كما نجد عند محمد مفتاح، وهو يُعرِّفه "بالعلاقات المعنوية والمنطقية بين الجمل؛ حيث لا تكون هناك روابطُ ظاهرة بينها"[19</w:t>
      </w:r>
      <w:r w:rsidRPr="00814F27">
        <w:rPr>
          <w:rFonts w:ascii="inherit" w:eastAsia="Times New Roman" w:hAnsi="inherit" w:cs="Times New Roman"/>
          <w:sz w:val="24"/>
          <w:szCs w:val="24"/>
          <w:lang w:eastAsia="fr-FR"/>
        </w:rPr>
        <w:t>].</w:t>
      </w:r>
    </w:p>
    <w:p w:rsidR="00814F27" w:rsidRPr="00814F27" w:rsidRDefault="00EE5FC8"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 xml:space="preserve">     </w:t>
      </w:r>
      <w:r w:rsidR="00814F27" w:rsidRPr="00814F27">
        <w:rPr>
          <w:rFonts w:ascii="inherit" w:eastAsia="Times New Roman" w:hAnsi="inherit" w:cs="Times New Roman"/>
          <w:sz w:val="24"/>
          <w:szCs w:val="24"/>
          <w:rtl/>
          <w:lang w:eastAsia="fr-FR"/>
        </w:rPr>
        <w:t>وأكَّد محمد خطابي أن الانسجام أعمُّ من الاتساق وأعمقُ؛ "بحيث يتطلب بناء الانسجام من المتلقي صرفَ الاهتمام جهة العلاقات الخفية التي تنظم النص وتُولده"[20</w:t>
      </w:r>
      <w:r w:rsidR="00814F27" w:rsidRPr="00814F27">
        <w:rPr>
          <w:rFonts w:ascii="inherit" w:eastAsia="Times New Roman" w:hAnsi="inherit" w:cs="Times New Roman"/>
          <w:sz w:val="24"/>
          <w:szCs w:val="24"/>
          <w:lang w:eastAsia="fr-FR"/>
        </w:rPr>
        <w:t>].</w:t>
      </w:r>
    </w:p>
    <w:p w:rsidR="00814F27" w:rsidRPr="00814F27" w:rsidRDefault="00EE5FC8"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 xml:space="preserve">      </w:t>
      </w:r>
      <w:r w:rsidR="00814F27" w:rsidRPr="00814F27">
        <w:rPr>
          <w:rFonts w:ascii="inherit" w:eastAsia="Times New Roman" w:hAnsi="inherit" w:cs="Times New Roman"/>
          <w:sz w:val="24"/>
          <w:szCs w:val="24"/>
          <w:rtl/>
          <w:lang w:eastAsia="fr-FR"/>
        </w:rPr>
        <w:t xml:space="preserve">ويُعد محمد خطابي من الباحثين العرب[21] الذين حاوَلوا رصدَ ظاهرة الانسجام في الشِّعر الحديث، كما فعَل في تحليله لقصيدة أدونيس </w:t>
      </w:r>
      <w:proofErr w:type="spellStart"/>
      <w:r w:rsidR="00814F27" w:rsidRPr="00814F27">
        <w:rPr>
          <w:rFonts w:ascii="inherit" w:eastAsia="Times New Roman" w:hAnsi="inherit" w:cs="Times New Roman"/>
          <w:sz w:val="24"/>
          <w:szCs w:val="24"/>
          <w:rtl/>
          <w:lang w:eastAsia="fr-FR"/>
        </w:rPr>
        <w:t>المُعنونة</w:t>
      </w:r>
      <w:proofErr w:type="spellEnd"/>
      <w:r w:rsidR="00814F27" w:rsidRPr="00814F27">
        <w:rPr>
          <w:rFonts w:ascii="inherit" w:eastAsia="Times New Roman" w:hAnsi="inherit" w:cs="Times New Roman"/>
          <w:sz w:val="24"/>
          <w:szCs w:val="24"/>
          <w:rtl/>
          <w:lang w:eastAsia="fr-FR"/>
        </w:rPr>
        <w:t xml:space="preserve"> بفارس الكلمات الغريبة[22</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إلا أن الغربيين لم يهتموا بالظاهرة في الشعر؛ حيث ركَّزوا على نوعين خطابيَّين: "التخاطب والسرد التقليدي البسيط الذي يسير وَفق مجرى حدثي نمطي"[23]؛ إيمانًا منهم بخصوصية الشِّعر وتجاوزه للنموذج والمعيار، خاصة الشعر الحديث</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lastRenderedPageBreak/>
        <w:t xml:space="preserve">يعتمد الانسجام على عمليات ضمنية غير ظاهرة، يُوظِّفُها المتلقي لقراءة النص وبناء انسجامه؛ مثل: السياق ومبدأ التأويل المحلي، ومبدأ التشابه </w:t>
      </w:r>
      <w:proofErr w:type="spellStart"/>
      <w:r w:rsidRPr="00814F27">
        <w:rPr>
          <w:rFonts w:ascii="inherit" w:eastAsia="Times New Roman" w:hAnsi="inherit" w:cs="Times New Roman"/>
          <w:sz w:val="24"/>
          <w:szCs w:val="24"/>
          <w:rtl/>
          <w:lang w:eastAsia="fr-FR"/>
        </w:rPr>
        <w:t>والتغريض</w:t>
      </w:r>
      <w:proofErr w:type="spellEnd"/>
      <w:r w:rsidRPr="00814F27">
        <w:rPr>
          <w:rFonts w:ascii="inherit" w:eastAsia="Times New Roman" w:hAnsi="inherit" w:cs="Times New Roman"/>
          <w:sz w:val="24"/>
          <w:szCs w:val="24"/>
          <w:rtl/>
          <w:lang w:eastAsia="fr-FR"/>
        </w:rPr>
        <w:t>، والمعرفة الخلفية، وغيرها</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EE5FC8">
        <w:rPr>
          <w:rFonts w:ascii="inherit" w:eastAsia="Times New Roman" w:hAnsi="inherit" w:cs="Times New Roman"/>
          <w:b/>
          <w:bCs/>
          <w:sz w:val="24"/>
          <w:szCs w:val="24"/>
          <w:rtl/>
          <w:lang w:eastAsia="fr-FR"/>
        </w:rPr>
        <w:t>السياق:</w:t>
      </w:r>
      <w:r w:rsidRPr="00814F27">
        <w:rPr>
          <w:rFonts w:ascii="inherit" w:eastAsia="Times New Roman" w:hAnsi="inherit" w:cs="Times New Roman"/>
          <w:sz w:val="24"/>
          <w:szCs w:val="24"/>
          <w:rtl/>
          <w:lang w:eastAsia="fr-FR"/>
        </w:rPr>
        <w:t xml:space="preserve"> تعد معرفة السياق الذي يظهر فيه النص حاسمةً في تأويل المتلقي، فالسياق "يَحصر مجال التأويلات الممكنة ... ويَدعَم التأويل المقصود"[24]، وهو يشمل المتكلم أو الكاتب، والمستمع أو القارئ، والزمان والمكان، فللسياق "دور حاسمٌ في تواصلية الخطاب، وفي انسجامه بالأساس"[25</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EE5FC8">
        <w:rPr>
          <w:rFonts w:ascii="inherit" w:eastAsia="Times New Roman" w:hAnsi="inherit" w:cs="Times New Roman"/>
          <w:b/>
          <w:bCs/>
          <w:sz w:val="24"/>
          <w:szCs w:val="24"/>
          <w:rtl/>
          <w:lang w:eastAsia="fr-FR"/>
        </w:rPr>
        <w:t>مبدأ التأويل المحلي</w:t>
      </w:r>
      <w:r w:rsidRPr="00814F27">
        <w:rPr>
          <w:rFonts w:ascii="inherit" w:eastAsia="Times New Roman" w:hAnsi="inherit" w:cs="Times New Roman"/>
          <w:sz w:val="24"/>
          <w:szCs w:val="24"/>
          <w:rtl/>
          <w:lang w:eastAsia="fr-FR"/>
        </w:rPr>
        <w:t>: يُعد هذا المبدأ تقييدًا لتأويل المتلقي من خلال خصائص السياق، فالمتلقي لا ينتج تأويلًا بعيدًا عن السياق، ما دام السياق لا يُقدِّم مؤشرًا لتأويل آخر، فمثلًا في قولنا: ذهبتُ إلى بيت الأسرة، وتحدَّثت مع الأب، يَفرض مبدأ التأويل المحلي أن الأب هو أب الأسرة التي ذهبتُ إليها، وليس أب أسرةٍ أخرى، فالمتلقي هنا لا يفترض تأويلًا لا يدل عليه السياق</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EE5FC8">
        <w:rPr>
          <w:rFonts w:ascii="inherit" w:eastAsia="Times New Roman" w:hAnsi="inherit" w:cs="Times New Roman"/>
          <w:b/>
          <w:bCs/>
          <w:sz w:val="24"/>
          <w:szCs w:val="24"/>
          <w:rtl/>
          <w:lang w:eastAsia="fr-FR"/>
        </w:rPr>
        <w:t xml:space="preserve">مبدأ التشابه: </w:t>
      </w:r>
      <w:r w:rsidRPr="00814F27">
        <w:rPr>
          <w:rFonts w:ascii="inherit" w:eastAsia="Times New Roman" w:hAnsi="inherit" w:cs="Times New Roman"/>
          <w:sz w:val="24"/>
          <w:szCs w:val="24"/>
          <w:rtl/>
          <w:lang w:eastAsia="fr-FR"/>
        </w:rPr>
        <w:t>يقوم هذا المبدأ على تشابُه النصوص، وتراكُم تلقِّيها عند المتلقي؛ حيث يصبح بإمكانه أن يَفترض أو يتوقع تأويلًا ما لنصٍّ معين، انطلاقًا مِن استحضار تَلقٍّ سابقٍ لنصٍّ آخرَ، "فتراكُم التجارب (مواجهة المتلقي للخطابات)، واستخلاص الخصائص والمميزات النوعية من الخطابات - يقود القارئ إلى الفَهم والتأويل؛ بناءً على المعطى النصيِّ الموجود أمامه، ولكن بناءً أيضًا على الفهم والتأويل في ضوء التجربة السابقة؛ أي: النظر إلى الخطاب الحالي في علاقة مع خطابات سابقة تُشبهه، أو بتعبير اصطلاحي: انطلاقًا مِن مبدأ التشابه"[26</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proofErr w:type="spellStart"/>
      <w:r w:rsidRPr="00EE5FC8">
        <w:rPr>
          <w:rFonts w:ascii="inherit" w:eastAsia="Times New Roman" w:hAnsi="inherit" w:cs="Times New Roman"/>
          <w:b/>
          <w:bCs/>
          <w:sz w:val="24"/>
          <w:szCs w:val="24"/>
          <w:rtl/>
          <w:lang w:eastAsia="fr-FR"/>
        </w:rPr>
        <w:t>التغريض</w:t>
      </w:r>
      <w:proofErr w:type="spellEnd"/>
      <w:r w:rsidRPr="00EE5FC8">
        <w:rPr>
          <w:rFonts w:ascii="inherit" w:eastAsia="Times New Roman" w:hAnsi="inherit" w:cs="Times New Roman"/>
          <w:b/>
          <w:bCs/>
          <w:sz w:val="24"/>
          <w:szCs w:val="24"/>
          <w:rtl/>
          <w:lang w:eastAsia="fr-FR"/>
        </w:rPr>
        <w:t>:</w:t>
      </w:r>
      <w:r w:rsidRPr="00814F27">
        <w:rPr>
          <w:rFonts w:ascii="inherit" w:eastAsia="Times New Roman" w:hAnsi="inherit" w:cs="Times New Roman"/>
          <w:sz w:val="24"/>
          <w:szCs w:val="24"/>
          <w:rtl/>
          <w:lang w:eastAsia="fr-FR"/>
        </w:rPr>
        <w:t xml:space="preserve"> يعتمد مبدأ </w:t>
      </w:r>
      <w:proofErr w:type="spellStart"/>
      <w:r w:rsidRPr="00814F27">
        <w:rPr>
          <w:rFonts w:ascii="inherit" w:eastAsia="Times New Roman" w:hAnsi="inherit" w:cs="Times New Roman"/>
          <w:sz w:val="24"/>
          <w:szCs w:val="24"/>
          <w:rtl/>
          <w:lang w:eastAsia="fr-FR"/>
        </w:rPr>
        <w:t>التغريض</w:t>
      </w:r>
      <w:proofErr w:type="spellEnd"/>
      <w:r w:rsidRPr="00814F27">
        <w:rPr>
          <w:rFonts w:ascii="inherit" w:eastAsia="Times New Roman" w:hAnsi="inherit" w:cs="Times New Roman"/>
          <w:sz w:val="24"/>
          <w:szCs w:val="24"/>
          <w:rtl/>
          <w:lang w:eastAsia="fr-FR"/>
        </w:rPr>
        <w:t xml:space="preserve"> على استناد المتلقي </w:t>
      </w:r>
      <w:proofErr w:type="spellStart"/>
      <w:r w:rsidRPr="00814F27">
        <w:rPr>
          <w:rFonts w:ascii="inherit" w:eastAsia="Times New Roman" w:hAnsi="inherit" w:cs="Times New Roman"/>
          <w:sz w:val="24"/>
          <w:szCs w:val="24"/>
          <w:rtl/>
          <w:lang w:eastAsia="fr-FR"/>
        </w:rPr>
        <w:t>لثيمة</w:t>
      </w:r>
      <w:proofErr w:type="spellEnd"/>
      <w:r w:rsidRPr="00814F27">
        <w:rPr>
          <w:rFonts w:ascii="inherit" w:eastAsia="Times New Roman" w:hAnsi="inherit" w:cs="Times New Roman"/>
          <w:sz w:val="24"/>
          <w:szCs w:val="24"/>
          <w:rtl/>
          <w:lang w:eastAsia="fr-FR"/>
        </w:rPr>
        <w:t xml:space="preserve"> النص من أجل تكوين تأويلٍ معين، ولو كان تأويلًا أوليًّا، </w:t>
      </w:r>
      <w:proofErr w:type="spellStart"/>
      <w:r w:rsidRPr="00814F27">
        <w:rPr>
          <w:rFonts w:ascii="inherit" w:eastAsia="Times New Roman" w:hAnsi="inherit" w:cs="Times New Roman"/>
          <w:sz w:val="24"/>
          <w:szCs w:val="24"/>
          <w:rtl/>
          <w:lang w:eastAsia="fr-FR"/>
        </w:rPr>
        <w:t>والثيمة</w:t>
      </w:r>
      <w:proofErr w:type="spellEnd"/>
      <w:r w:rsidRPr="00814F27">
        <w:rPr>
          <w:rFonts w:ascii="inherit" w:eastAsia="Times New Roman" w:hAnsi="inherit" w:cs="Times New Roman"/>
          <w:sz w:val="24"/>
          <w:szCs w:val="24"/>
          <w:rtl/>
          <w:lang w:eastAsia="fr-FR"/>
        </w:rPr>
        <w:t xml:space="preserve"> هي بداية قول ما، فقد تكون العنوان أو جملة البداية ... ولها تأثير على تأويل المتلقي، فإذا تغيَّر مثلًا عنوان نصٍّ أو خطابٍ ما، فقد يتغيَّر تأويلُ المتلقي له تكيُّفًا مع العنوان الجديد</w:t>
      </w:r>
      <w:r w:rsidRPr="00814F27">
        <w:rPr>
          <w:rFonts w:ascii="inherit" w:eastAsia="Times New Roman" w:hAnsi="inherit" w:cs="Times New Roman"/>
          <w:sz w:val="24"/>
          <w:szCs w:val="24"/>
          <w:lang w:eastAsia="fr-FR"/>
        </w:rPr>
        <w:t>.</w:t>
      </w:r>
    </w:p>
    <w:p w:rsidR="002754E9" w:rsidRDefault="00814F27" w:rsidP="003860E3">
      <w:pPr>
        <w:spacing w:after="0" w:line="360" w:lineRule="auto"/>
        <w:jc w:val="right"/>
        <w:rPr>
          <w:rFonts w:ascii="inherit" w:eastAsia="Times New Roman" w:hAnsi="inherit" w:cs="Times New Roman"/>
          <w:sz w:val="24"/>
          <w:szCs w:val="24"/>
          <w:rtl/>
          <w:lang w:eastAsia="fr-FR"/>
        </w:rPr>
      </w:pPr>
      <w:r w:rsidRPr="00814F27">
        <w:rPr>
          <w:rFonts w:ascii="inherit" w:eastAsia="Times New Roman" w:hAnsi="inherit" w:cs="Times New Roman"/>
          <w:sz w:val="24"/>
          <w:szCs w:val="24"/>
          <w:rtl/>
          <w:lang w:eastAsia="fr-FR"/>
        </w:rPr>
        <w:t>المعرفة الخلفية: تتشابه مع مبدأ التشابه؛ حيث تعتمد على زاد القارئ والمتلقي المرتبط بالنص نوعًا وشكلًا ومضمونًا، وغير ذلك</w:t>
      </w:r>
      <w:r w:rsidR="002754E9">
        <w:rPr>
          <w:rFonts w:ascii="inherit" w:eastAsia="Times New Roman" w:hAnsi="inherit" w:cs="Times New Roman" w:hint="cs"/>
          <w:sz w:val="24"/>
          <w:szCs w:val="24"/>
          <w:rtl/>
          <w:lang w:eastAsia="fr-FR"/>
        </w:rPr>
        <w:t>.</w:t>
      </w:r>
    </w:p>
    <w:p w:rsidR="002754E9" w:rsidRDefault="002754E9" w:rsidP="003860E3">
      <w:pPr>
        <w:spacing w:after="0" w:line="360" w:lineRule="auto"/>
        <w:jc w:val="right"/>
        <w:rPr>
          <w:rFonts w:ascii="inherit" w:eastAsia="Times New Roman" w:hAnsi="inherit" w:cs="Times New Roman"/>
          <w:sz w:val="24"/>
          <w:szCs w:val="24"/>
          <w:rtl/>
          <w:lang w:eastAsia="fr-FR"/>
        </w:rPr>
      </w:pPr>
    </w:p>
    <w:p w:rsidR="002754E9" w:rsidRDefault="002754E9" w:rsidP="003860E3">
      <w:pPr>
        <w:spacing w:after="0" w:line="360" w:lineRule="auto"/>
        <w:jc w:val="right"/>
        <w:rPr>
          <w:rFonts w:ascii="inherit" w:eastAsia="Times New Roman" w:hAnsi="inherit" w:cs="Times New Roman" w:hint="cs"/>
          <w:sz w:val="24"/>
          <w:szCs w:val="24"/>
          <w:rtl/>
          <w:lang w:eastAsia="fr-FR"/>
        </w:rPr>
      </w:pPr>
      <w:r>
        <w:rPr>
          <w:rFonts w:ascii="inherit" w:eastAsia="Times New Roman" w:hAnsi="inherit" w:cs="Times New Roman" w:hint="cs"/>
          <w:sz w:val="24"/>
          <w:szCs w:val="24"/>
          <w:rtl/>
          <w:lang w:eastAsia="fr-FR"/>
        </w:rPr>
        <w:t>المراجع:</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bookmarkStart w:id="0" w:name="_GoBack"/>
      <w:r>
        <w:rPr>
          <w:rFonts w:ascii="inherit" w:eastAsia="Times New Roman" w:hAnsi="inherit" w:cs="Times New Roman" w:hint="cs"/>
          <w:sz w:val="24"/>
          <w:szCs w:val="24"/>
          <w:rtl/>
          <w:lang w:eastAsia="fr-FR"/>
        </w:rPr>
        <w:t>1/</w:t>
      </w:r>
      <w:r w:rsidR="00814F27" w:rsidRPr="00814F27">
        <w:rPr>
          <w:rFonts w:ascii="inherit" w:eastAsia="Times New Roman" w:hAnsi="inherit" w:cs="Times New Roman"/>
          <w:sz w:val="24"/>
          <w:szCs w:val="24"/>
          <w:rtl/>
          <w:lang w:eastAsia="fr-FR"/>
        </w:rPr>
        <w:t xml:space="preserve">نقلًا عن: سعيد بحيري، علم لغة النص: المفاهيم والاتجاهات، مكتبة لبنان ناشرون </w:t>
      </w:r>
      <w:proofErr w:type="gramStart"/>
      <w:r w:rsidR="00814F27" w:rsidRPr="00814F27">
        <w:rPr>
          <w:rFonts w:ascii="inherit" w:eastAsia="Times New Roman" w:hAnsi="inherit" w:cs="Times New Roman"/>
          <w:sz w:val="24"/>
          <w:szCs w:val="24"/>
          <w:rtl/>
          <w:lang w:eastAsia="fr-FR"/>
        </w:rPr>
        <w:t>- لونجمان</w:t>
      </w:r>
      <w:proofErr w:type="gramEnd"/>
      <w:r w:rsidR="00814F27" w:rsidRPr="00814F27">
        <w:rPr>
          <w:rFonts w:ascii="inherit" w:eastAsia="Times New Roman" w:hAnsi="inherit" w:cs="Times New Roman"/>
          <w:sz w:val="24"/>
          <w:szCs w:val="24"/>
          <w:rtl/>
          <w:lang w:eastAsia="fr-FR"/>
        </w:rPr>
        <w:t>، ط 1، 1977 ص 108</w:t>
      </w:r>
      <w:r w:rsidR="00814F27" w:rsidRPr="00814F27">
        <w:rPr>
          <w:rFonts w:ascii="inherit" w:eastAsia="Times New Roman" w:hAnsi="inherit" w:cs="Times New Roman"/>
          <w:sz w:val="24"/>
          <w:szCs w:val="24"/>
          <w:lang w:eastAsia="fr-FR"/>
        </w:rPr>
        <w:t>.</w:t>
      </w:r>
    </w:p>
    <w:bookmarkEnd w:id="0"/>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 xml:space="preserve">[2] </w:t>
      </w:r>
      <w:r w:rsidR="002754E9">
        <w:rPr>
          <w:rFonts w:ascii="inherit" w:eastAsia="Times New Roman" w:hAnsi="inherit" w:cs="Times New Roman" w:hint="cs"/>
          <w:sz w:val="24"/>
          <w:szCs w:val="24"/>
          <w:rtl/>
          <w:lang w:eastAsia="fr-FR"/>
        </w:rPr>
        <w:t>2/</w:t>
      </w:r>
      <w:r w:rsidRPr="00814F27">
        <w:rPr>
          <w:rFonts w:ascii="inherit" w:eastAsia="Times New Roman" w:hAnsi="inherit" w:cs="Times New Roman"/>
          <w:sz w:val="24"/>
          <w:szCs w:val="24"/>
          <w:rtl/>
          <w:lang w:eastAsia="fr-FR"/>
        </w:rPr>
        <w:t>المرجع نفسه، ص 146</w:t>
      </w:r>
      <w:r w:rsidRPr="00814F27">
        <w:rPr>
          <w:rFonts w:ascii="inherit" w:eastAsia="Times New Roman" w:hAnsi="inherit" w:cs="Times New Roman"/>
          <w:sz w:val="24"/>
          <w:szCs w:val="24"/>
          <w:lang w:eastAsia="fr-FR"/>
        </w:rPr>
        <w:t>.</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3/</w:t>
      </w:r>
      <w:r w:rsidR="00814F27" w:rsidRPr="00814F27">
        <w:rPr>
          <w:rFonts w:ascii="inherit" w:eastAsia="Times New Roman" w:hAnsi="inherit" w:cs="Times New Roman"/>
          <w:sz w:val="24"/>
          <w:szCs w:val="24"/>
          <w:rtl/>
          <w:lang w:eastAsia="fr-FR"/>
        </w:rPr>
        <w:t>إسحاق بن إبراهيم بن الحسين الفارابي، (ت: 350هـ</w:t>
      </w:r>
      <w:proofErr w:type="gramStart"/>
      <w:r w:rsidR="00814F27" w:rsidRPr="00814F27">
        <w:rPr>
          <w:rFonts w:ascii="inherit" w:eastAsia="Times New Roman" w:hAnsi="inherit" w:cs="Times New Roman"/>
          <w:sz w:val="24"/>
          <w:szCs w:val="24"/>
          <w:rtl/>
          <w:lang w:eastAsia="fr-FR"/>
        </w:rPr>
        <w:t>) ،</w:t>
      </w:r>
      <w:proofErr w:type="gramEnd"/>
      <w:r w:rsidR="00814F27" w:rsidRPr="00814F27">
        <w:rPr>
          <w:rFonts w:ascii="inherit" w:eastAsia="Times New Roman" w:hAnsi="inherit" w:cs="Times New Roman"/>
          <w:sz w:val="24"/>
          <w:szCs w:val="24"/>
          <w:rtl/>
          <w:lang w:eastAsia="fr-FR"/>
        </w:rPr>
        <w:t xml:space="preserve"> معجم ديوان العرب؛ تح: أحمد مختار عمر، مؤسسة دار الشعب للصحافة والطباعة والنشر، القاهرة، بدون طبعة، 2003، ج3، ص280</w:t>
      </w:r>
      <w:r w:rsidR="00814F27" w:rsidRPr="00814F27">
        <w:rPr>
          <w:rFonts w:ascii="inherit" w:eastAsia="Times New Roman" w:hAnsi="inherit" w:cs="Times New Roman"/>
          <w:sz w:val="24"/>
          <w:szCs w:val="24"/>
          <w:lang w:eastAsia="fr-FR"/>
        </w:rPr>
        <w:t>.</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4/</w:t>
      </w:r>
      <w:r w:rsidR="00814F27" w:rsidRPr="00814F27">
        <w:rPr>
          <w:rFonts w:ascii="inherit" w:eastAsia="Times New Roman" w:hAnsi="inherit" w:cs="Times New Roman"/>
          <w:sz w:val="24"/>
          <w:szCs w:val="24"/>
          <w:rtl/>
          <w:lang w:eastAsia="fr-FR"/>
        </w:rPr>
        <w:t>أبو الحسن علي بن إسماعيل بن سيده المرسي (ت: 458</w:t>
      </w:r>
      <w:proofErr w:type="gramStart"/>
      <w:r w:rsidR="00814F27" w:rsidRPr="00814F27">
        <w:rPr>
          <w:rFonts w:ascii="inherit" w:eastAsia="Times New Roman" w:hAnsi="inherit" w:cs="Times New Roman"/>
          <w:sz w:val="24"/>
          <w:szCs w:val="24"/>
          <w:rtl/>
          <w:lang w:eastAsia="fr-FR"/>
        </w:rPr>
        <w:t>هـ )</w:t>
      </w:r>
      <w:proofErr w:type="gramEnd"/>
      <w:r w:rsidR="00814F27" w:rsidRPr="00814F27">
        <w:rPr>
          <w:rFonts w:ascii="inherit" w:eastAsia="Times New Roman" w:hAnsi="inherit" w:cs="Times New Roman"/>
          <w:sz w:val="24"/>
          <w:szCs w:val="24"/>
          <w:rtl/>
          <w:lang w:eastAsia="fr-FR"/>
        </w:rPr>
        <w:t>، المحكم والمحيط الأعظم، تحقيق: عبدالحميد هنداوي، دار الكتب العلمية - بيروت، ط1، 2000، ج6، ص529</w:t>
      </w:r>
      <w:r w:rsidR="00814F27" w:rsidRPr="00814F27">
        <w:rPr>
          <w:rFonts w:ascii="inherit" w:eastAsia="Times New Roman" w:hAnsi="inherit" w:cs="Times New Roman"/>
          <w:sz w:val="24"/>
          <w:szCs w:val="24"/>
          <w:lang w:eastAsia="fr-FR"/>
        </w:rPr>
        <w:t>.</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5/</w:t>
      </w:r>
      <w:r w:rsidR="00814F27" w:rsidRPr="00814F27">
        <w:rPr>
          <w:rFonts w:ascii="inherit" w:eastAsia="Times New Roman" w:hAnsi="inherit" w:cs="Times New Roman"/>
          <w:sz w:val="24"/>
          <w:szCs w:val="24"/>
          <w:rtl/>
          <w:lang w:eastAsia="fr-FR"/>
        </w:rPr>
        <w:t xml:space="preserve">أبو علي القالي (ت:356 هـ)، البارع في اللغة، تح: هشام الطعان، مكتبة النهضة بغداد </w:t>
      </w:r>
      <w:proofErr w:type="gramStart"/>
      <w:r w:rsidR="00814F27" w:rsidRPr="00814F27">
        <w:rPr>
          <w:rFonts w:ascii="inherit" w:eastAsia="Times New Roman" w:hAnsi="inherit" w:cs="Times New Roman"/>
          <w:sz w:val="24"/>
          <w:szCs w:val="24"/>
          <w:rtl/>
          <w:lang w:eastAsia="fr-FR"/>
        </w:rPr>
        <w:t>- دار</w:t>
      </w:r>
      <w:proofErr w:type="gramEnd"/>
      <w:r w:rsidR="00814F27" w:rsidRPr="00814F27">
        <w:rPr>
          <w:rFonts w:ascii="inherit" w:eastAsia="Times New Roman" w:hAnsi="inherit" w:cs="Times New Roman"/>
          <w:sz w:val="24"/>
          <w:szCs w:val="24"/>
          <w:rtl/>
          <w:lang w:eastAsia="fr-FR"/>
        </w:rPr>
        <w:t xml:space="preserve"> الحضارة العربية بيروت، ط1، 1975، ص493</w:t>
      </w:r>
      <w:r w:rsidR="00814F27" w:rsidRPr="00814F27">
        <w:rPr>
          <w:rFonts w:ascii="inherit" w:eastAsia="Times New Roman" w:hAnsi="inherit" w:cs="Times New Roman"/>
          <w:sz w:val="24"/>
          <w:szCs w:val="24"/>
          <w:lang w:eastAsia="fr-FR"/>
        </w:rPr>
        <w:t>.</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6/</w:t>
      </w:r>
      <w:r w:rsidR="00814F27" w:rsidRPr="00814F27">
        <w:rPr>
          <w:rFonts w:ascii="inherit" w:eastAsia="Times New Roman" w:hAnsi="inherit" w:cs="Times New Roman"/>
          <w:sz w:val="24"/>
          <w:szCs w:val="24"/>
          <w:rtl/>
          <w:lang w:eastAsia="fr-FR"/>
        </w:rPr>
        <w:t>محمد الأخضر الصبيحي، مدخل إلى علم النص ومجالات تطبيقه، الدار العربية للعلوم، ناشرون، منشورات الاختلاف، ط1، 2008ص 80</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 xml:space="preserve">- </w:t>
      </w:r>
      <w:r w:rsidR="002754E9">
        <w:rPr>
          <w:rFonts w:ascii="inherit" w:eastAsia="Times New Roman" w:hAnsi="inherit" w:cs="Times New Roman" w:hint="cs"/>
          <w:sz w:val="24"/>
          <w:szCs w:val="24"/>
          <w:rtl/>
          <w:lang w:eastAsia="fr-FR"/>
        </w:rPr>
        <w:t>7/</w:t>
      </w:r>
      <w:r w:rsidRPr="00814F27">
        <w:rPr>
          <w:rFonts w:ascii="inherit" w:eastAsia="Times New Roman" w:hAnsi="inherit" w:cs="Times New Roman"/>
          <w:sz w:val="24"/>
          <w:szCs w:val="24"/>
          <w:rtl/>
          <w:lang w:eastAsia="fr-FR"/>
        </w:rPr>
        <w:t xml:space="preserve">محمد خطابي، لسانيات </w:t>
      </w:r>
      <w:proofErr w:type="gramStart"/>
      <w:r w:rsidRPr="00814F27">
        <w:rPr>
          <w:rFonts w:ascii="inherit" w:eastAsia="Times New Roman" w:hAnsi="inherit" w:cs="Times New Roman"/>
          <w:sz w:val="24"/>
          <w:szCs w:val="24"/>
          <w:rtl/>
          <w:lang w:eastAsia="fr-FR"/>
        </w:rPr>
        <w:t>النص:</w:t>
      </w:r>
      <w:proofErr w:type="gramEnd"/>
      <w:r w:rsidRPr="00814F27">
        <w:rPr>
          <w:rFonts w:ascii="inherit" w:eastAsia="Times New Roman" w:hAnsi="inherit" w:cs="Times New Roman"/>
          <w:sz w:val="24"/>
          <w:szCs w:val="24"/>
          <w:rtl/>
          <w:lang w:eastAsia="fr-FR"/>
        </w:rPr>
        <w:t xml:space="preserve"> مدخل إلى انسجام الخطاب، المركز الثقافي العربي، بيروت، الدار البيضاء، ط1، 1991، ص5</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 xml:space="preserve">[8] </w:t>
      </w:r>
      <w:r w:rsidRPr="00814F27">
        <w:rPr>
          <w:rFonts w:ascii="inherit" w:eastAsia="Times New Roman" w:hAnsi="inherit" w:cs="Times New Roman"/>
          <w:sz w:val="24"/>
          <w:szCs w:val="24"/>
          <w:rtl/>
          <w:lang w:eastAsia="fr-FR"/>
        </w:rPr>
        <w:t>ينظر محمد مفتاح، التلقي والتأويل، ص 157 وما بعدها</w:t>
      </w:r>
      <w:r w:rsidRPr="00814F27">
        <w:rPr>
          <w:rFonts w:ascii="inherit" w:eastAsia="Times New Roman" w:hAnsi="inherit" w:cs="Times New Roman"/>
          <w:sz w:val="24"/>
          <w:szCs w:val="24"/>
          <w:lang w:eastAsia="fr-FR"/>
        </w:rPr>
        <w:t>.</w:t>
      </w:r>
      <w:r w:rsidR="002754E9">
        <w:rPr>
          <w:rFonts w:ascii="inherit" w:eastAsia="Times New Roman" w:hAnsi="inherit" w:cs="Times New Roman" w:hint="cs"/>
          <w:sz w:val="24"/>
          <w:szCs w:val="24"/>
          <w:rtl/>
          <w:lang w:eastAsia="fr-FR"/>
        </w:rPr>
        <w:t>8/</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lastRenderedPageBreak/>
        <w:t xml:space="preserve">حازم </w:t>
      </w:r>
      <w:proofErr w:type="spellStart"/>
      <w:r w:rsidRPr="00814F27">
        <w:rPr>
          <w:rFonts w:ascii="inherit" w:eastAsia="Times New Roman" w:hAnsi="inherit" w:cs="Times New Roman"/>
          <w:sz w:val="24"/>
          <w:szCs w:val="24"/>
          <w:rtl/>
          <w:lang w:eastAsia="fr-FR"/>
        </w:rPr>
        <w:t>القرطاجني</w:t>
      </w:r>
      <w:proofErr w:type="spellEnd"/>
      <w:r w:rsidRPr="00814F27">
        <w:rPr>
          <w:rFonts w:ascii="inherit" w:eastAsia="Times New Roman" w:hAnsi="inherit" w:cs="Times New Roman"/>
          <w:sz w:val="24"/>
          <w:szCs w:val="24"/>
          <w:rtl/>
          <w:lang w:eastAsia="fr-FR"/>
        </w:rPr>
        <w:t>: منهاج البلغاء وسراج الأدباء، تح: محمد الحبيب ابن الخوجة، د. ت، د. ط، دار الكتب الشرقية، ص 290</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proofErr w:type="gramStart"/>
      <w:r w:rsidRPr="00814F27">
        <w:rPr>
          <w:rFonts w:ascii="inherit" w:eastAsia="Times New Roman" w:hAnsi="inherit" w:cs="Times New Roman"/>
          <w:sz w:val="24"/>
          <w:szCs w:val="24"/>
          <w:rtl/>
          <w:lang w:eastAsia="fr-FR"/>
        </w:rPr>
        <w:t>ينظر :</w:t>
      </w:r>
      <w:proofErr w:type="gramEnd"/>
      <w:r w:rsidRPr="00814F27">
        <w:rPr>
          <w:rFonts w:ascii="inherit" w:eastAsia="Times New Roman" w:hAnsi="inherit" w:cs="Times New Roman"/>
          <w:sz w:val="24"/>
          <w:szCs w:val="24"/>
          <w:rtl/>
          <w:lang w:eastAsia="fr-FR"/>
        </w:rPr>
        <w:t xml:space="preserve"> سيبويه، الكتاب، الهيئة المصرية العامة للكتاب، ط1974، ج3، ص 369</w:t>
      </w:r>
      <w:r w:rsidRPr="00814F27">
        <w:rPr>
          <w:rFonts w:ascii="inherit" w:eastAsia="Times New Roman" w:hAnsi="inherit" w:cs="Times New Roman"/>
          <w:sz w:val="24"/>
          <w:szCs w:val="24"/>
          <w:lang w:eastAsia="fr-FR"/>
        </w:rPr>
        <w:t>.</w:t>
      </w:r>
      <w:r w:rsidR="002754E9">
        <w:rPr>
          <w:rFonts w:ascii="inherit" w:eastAsia="Times New Roman" w:hAnsi="inherit" w:cs="Times New Roman" w:hint="cs"/>
          <w:sz w:val="24"/>
          <w:szCs w:val="24"/>
          <w:rtl/>
          <w:lang w:eastAsia="fr-FR"/>
        </w:rPr>
        <w:t>9/</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المرجع نفسه، ص 73</w:t>
      </w:r>
      <w:r w:rsidRPr="00814F27">
        <w:rPr>
          <w:rFonts w:ascii="inherit" w:eastAsia="Times New Roman" w:hAnsi="inherit" w:cs="Times New Roman"/>
          <w:sz w:val="24"/>
          <w:szCs w:val="24"/>
          <w:lang w:eastAsia="fr-FR"/>
        </w:rPr>
        <w:t>.</w:t>
      </w:r>
      <w:r w:rsidR="002754E9">
        <w:rPr>
          <w:rFonts w:ascii="inherit" w:eastAsia="Times New Roman" w:hAnsi="inherit" w:cs="Times New Roman" w:hint="cs"/>
          <w:sz w:val="24"/>
          <w:szCs w:val="24"/>
          <w:rtl/>
          <w:lang w:eastAsia="fr-FR"/>
        </w:rPr>
        <w:t>10</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[1</w:t>
      </w:r>
      <w:r w:rsidR="002754E9">
        <w:rPr>
          <w:rFonts w:ascii="inherit" w:eastAsia="Times New Roman" w:hAnsi="inherit" w:cs="Times New Roman" w:hint="cs"/>
          <w:sz w:val="24"/>
          <w:szCs w:val="24"/>
          <w:rtl/>
          <w:lang w:eastAsia="fr-FR"/>
        </w:rPr>
        <w:t>1</w:t>
      </w:r>
      <w:r w:rsidRPr="00814F27">
        <w:rPr>
          <w:rFonts w:ascii="inherit" w:eastAsia="Times New Roman" w:hAnsi="inherit" w:cs="Times New Roman"/>
          <w:sz w:val="24"/>
          <w:szCs w:val="24"/>
          <w:lang w:eastAsia="fr-FR"/>
        </w:rPr>
        <w:t xml:space="preserve">] David Crystal, the Cambridge </w:t>
      </w:r>
      <w:proofErr w:type="spellStart"/>
      <w:r w:rsidRPr="00814F27">
        <w:rPr>
          <w:rFonts w:ascii="inherit" w:eastAsia="Times New Roman" w:hAnsi="inherit" w:cs="Times New Roman"/>
          <w:sz w:val="24"/>
          <w:szCs w:val="24"/>
          <w:lang w:eastAsia="fr-FR"/>
        </w:rPr>
        <w:t>encyclopedia</w:t>
      </w:r>
      <w:proofErr w:type="spellEnd"/>
      <w:r w:rsidRPr="00814F27">
        <w:rPr>
          <w:rFonts w:ascii="inherit" w:eastAsia="Times New Roman" w:hAnsi="inherit" w:cs="Times New Roman"/>
          <w:sz w:val="24"/>
          <w:szCs w:val="24"/>
          <w:lang w:eastAsia="fr-FR"/>
        </w:rPr>
        <w:t xml:space="preserve"> of language.119p</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قد يكون التكرار تامًّا بإعادة الكلام نفسه لفظًا ومعنًى، وجزئيًّا باستخدام تنوُّعات الجذر اللغوي، كما يكون التكرار بالترادف أو شبهه، أو بإعادة الصيغة الصرفية</w:t>
      </w:r>
      <w:r w:rsidRPr="00814F27">
        <w:rPr>
          <w:rFonts w:ascii="inherit" w:eastAsia="Times New Roman" w:hAnsi="inherit" w:cs="Times New Roman"/>
          <w:sz w:val="24"/>
          <w:szCs w:val="24"/>
          <w:lang w:eastAsia="fr-FR"/>
        </w:rPr>
        <w:t>.</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12/</w:t>
      </w:r>
      <w:r w:rsidR="00814F27" w:rsidRPr="00814F27">
        <w:rPr>
          <w:rFonts w:ascii="inherit" w:eastAsia="Times New Roman" w:hAnsi="inherit" w:cs="Times New Roman"/>
          <w:sz w:val="24"/>
          <w:szCs w:val="24"/>
          <w:rtl/>
          <w:lang w:eastAsia="fr-FR"/>
        </w:rPr>
        <w:t>محمد خطابي، لسانيات النص، ص 179</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lang w:eastAsia="fr-FR"/>
        </w:rPr>
        <w:t xml:space="preserve">[15] </w:t>
      </w:r>
      <w:r w:rsidRPr="00814F27">
        <w:rPr>
          <w:rFonts w:ascii="inherit" w:eastAsia="Times New Roman" w:hAnsi="inherit" w:cs="Times New Roman"/>
          <w:sz w:val="24"/>
          <w:szCs w:val="24"/>
          <w:rtl/>
          <w:lang w:eastAsia="fr-FR"/>
        </w:rPr>
        <w:t>المرجع نفسه، ص 25</w:t>
      </w:r>
      <w:r w:rsidRPr="00814F27">
        <w:rPr>
          <w:rFonts w:ascii="inherit" w:eastAsia="Times New Roman" w:hAnsi="inherit" w:cs="Times New Roman"/>
          <w:sz w:val="24"/>
          <w:szCs w:val="24"/>
          <w:lang w:eastAsia="fr-FR"/>
        </w:rPr>
        <w:t>.</w:t>
      </w:r>
      <w:r w:rsidR="002754E9">
        <w:rPr>
          <w:rFonts w:ascii="inherit" w:eastAsia="Times New Roman" w:hAnsi="inherit" w:cs="Times New Roman" w:hint="cs"/>
          <w:sz w:val="24"/>
          <w:szCs w:val="24"/>
          <w:rtl/>
          <w:lang w:eastAsia="fr-FR"/>
        </w:rPr>
        <w:t>13/</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 xml:space="preserve">ابن فارس، معجم مقاييس اللغة، تحقيق: </w:t>
      </w:r>
      <w:proofErr w:type="gramStart"/>
      <w:r w:rsidRPr="00814F27">
        <w:rPr>
          <w:rFonts w:ascii="inherit" w:eastAsia="Times New Roman" w:hAnsi="inherit" w:cs="Times New Roman"/>
          <w:sz w:val="24"/>
          <w:szCs w:val="24"/>
          <w:rtl/>
          <w:lang w:eastAsia="fr-FR"/>
        </w:rPr>
        <w:t>عبدالسلام</w:t>
      </w:r>
      <w:proofErr w:type="gramEnd"/>
      <w:r w:rsidRPr="00814F27">
        <w:rPr>
          <w:rFonts w:ascii="inherit" w:eastAsia="Times New Roman" w:hAnsi="inherit" w:cs="Times New Roman"/>
          <w:sz w:val="24"/>
          <w:szCs w:val="24"/>
          <w:rtl/>
          <w:lang w:eastAsia="fr-FR"/>
        </w:rPr>
        <w:t xml:space="preserve"> هارون، دار الفكر، دون طبعة، 1979م، ج3، ص 137</w:t>
      </w:r>
      <w:r w:rsidRPr="00814F27">
        <w:rPr>
          <w:rFonts w:ascii="inherit" w:eastAsia="Times New Roman" w:hAnsi="inherit" w:cs="Times New Roman"/>
          <w:sz w:val="24"/>
          <w:szCs w:val="24"/>
          <w:lang w:eastAsia="fr-FR"/>
        </w:rPr>
        <w:t>.</w:t>
      </w:r>
      <w:r w:rsidR="002754E9">
        <w:rPr>
          <w:rFonts w:ascii="inherit" w:eastAsia="Times New Roman" w:hAnsi="inherit" w:cs="Times New Roman" w:hint="cs"/>
          <w:sz w:val="24"/>
          <w:szCs w:val="24"/>
          <w:rtl/>
          <w:lang w:eastAsia="fr-FR"/>
        </w:rPr>
        <w:t>14/</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أحمد مختار عمر، معجم اللغة العربية المعاصرة، عالم الكتب، الطبعة 1، 2008م، ج2، ص 1037</w:t>
      </w:r>
      <w:r w:rsidR="002754E9">
        <w:rPr>
          <w:rFonts w:ascii="inherit" w:eastAsia="Times New Roman" w:hAnsi="inherit" w:cs="Times New Roman" w:hint="cs"/>
          <w:sz w:val="24"/>
          <w:szCs w:val="24"/>
          <w:rtl/>
          <w:lang w:eastAsia="fr-FR"/>
        </w:rPr>
        <w:t>15/</w:t>
      </w:r>
      <w:r w:rsidRPr="00814F27">
        <w:rPr>
          <w:rFonts w:ascii="inherit" w:eastAsia="Times New Roman" w:hAnsi="inherit" w:cs="Times New Roman"/>
          <w:sz w:val="24"/>
          <w:szCs w:val="24"/>
          <w:lang w:eastAsia="fr-FR"/>
        </w:rPr>
        <w:t>.</w:t>
      </w:r>
      <w:r w:rsidR="002754E9">
        <w:rPr>
          <w:rFonts w:ascii="inherit" w:eastAsia="Times New Roman" w:hAnsi="inherit" w:cs="Times New Roman" w:hint="cs"/>
          <w:sz w:val="24"/>
          <w:szCs w:val="24"/>
          <w:rtl/>
          <w:lang w:eastAsia="fr-FR"/>
        </w:rPr>
        <w:t>15/</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16/</w:t>
      </w:r>
      <w:proofErr w:type="spellStart"/>
      <w:r w:rsidR="00814F27" w:rsidRPr="00814F27">
        <w:rPr>
          <w:rFonts w:ascii="inherit" w:eastAsia="Times New Roman" w:hAnsi="inherit" w:cs="Times New Roman"/>
          <w:sz w:val="24"/>
          <w:szCs w:val="24"/>
          <w:rtl/>
          <w:lang w:eastAsia="fr-FR"/>
        </w:rPr>
        <w:t>رينهارت</w:t>
      </w:r>
      <w:proofErr w:type="spellEnd"/>
      <w:r w:rsidR="00814F27" w:rsidRPr="00814F27">
        <w:rPr>
          <w:rFonts w:ascii="inherit" w:eastAsia="Times New Roman" w:hAnsi="inherit" w:cs="Times New Roman"/>
          <w:sz w:val="24"/>
          <w:szCs w:val="24"/>
          <w:rtl/>
          <w:lang w:eastAsia="fr-FR"/>
        </w:rPr>
        <w:t xml:space="preserve"> بيتر آن </w:t>
      </w:r>
      <w:proofErr w:type="spellStart"/>
      <w:r w:rsidR="00814F27" w:rsidRPr="00814F27">
        <w:rPr>
          <w:rFonts w:ascii="inherit" w:eastAsia="Times New Roman" w:hAnsi="inherit" w:cs="Times New Roman"/>
          <w:sz w:val="24"/>
          <w:szCs w:val="24"/>
          <w:rtl/>
          <w:lang w:eastAsia="fr-FR"/>
        </w:rPr>
        <w:t>دوزي</w:t>
      </w:r>
      <w:proofErr w:type="spellEnd"/>
      <w:r w:rsidR="00814F27" w:rsidRPr="00814F27">
        <w:rPr>
          <w:rFonts w:ascii="inherit" w:eastAsia="Times New Roman" w:hAnsi="inherit" w:cs="Times New Roman"/>
          <w:sz w:val="24"/>
          <w:szCs w:val="24"/>
          <w:rtl/>
          <w:lang w:eastAsia="fr-FR"/>
        </w:rPr>
        <w:t xml:space="preserve">، تكملة المعاجم العربية، ترجمة ج 1، 8، محمد سليم النعيمي، ج 9، 10، جمال الخياط، وزارة الثقافة والإعلام، الجمهورية العراقية، الطبعة 1، من 1979 </w:t>
      </w:r>
      <w:proofErr w:type="gramStart"/>
      <w:r w:rsidR="00814F27" w:rsidRPr="00814F27">
        <w:rPr>
          <w:rFonts w:ascii="inherit" w:eastAsia="Times New Roman" w:hAnsi="inherit" w:cs="Times New Roman"/>
          <w:sz w:val="24"/>
          <w:szCs w:val="24"/>
          <w:rtl/>
          <w:lang w:eastAsia="fr-FR"/>
        </w:rPr>
        <w:t>- 2000</w:t>
      </w:r>
      <w:proofErr w:type="gramEnd"/>
      <w:r w:rsidR="00814F27" w:rsidRPr="00814F27">
        <w:rPr>
          <w:rFonts w:ascii="inherit" w:eastAsia="Times New Roman" w:hAnsi="inherit" w:cs="Times New Roman"/>
          <w:sz w:val="24"/>
          <w:szCs w:val="24"/>
          <w:rtl/>
          <w:lang w:eastAsia="fr-FR"/>
        </w:rPr>
        <w:t xml:space="preserve"> م، ج6، ص 36</w:t>
      </w:r>
      <w:r w:rsidR="00814F27" w:rsidRPr="00814F27">
        <w:rPr>
          <w:rFonts w:ascii="inherit" w:eastAsia="Times New Roman" w:hAnsi="inherit" w:cs="Times New Roman"/>
          <w:sz w:val="24"/>
          <w:szCs w:val="24"/>
          <w:lang w:eastAsia="fr-FR"/>
        </w:rPr>
        <w:t>.</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17/</w:t>
      </w:r>
      <w:r w:rsidR="00814F27" w:rsidRPr="00814F27">
        <w:rPr>
          <w:rFonts w:ascii="inherit" w:eastAsia="Times New Roman" w:hAnsi="inherit" w:cs="Times New Roman"/>
          <w:sz w:val="24"/>
          <w:szCs w:val="24"/>
          <w:rtl/>
          <w:lang w:eastAsia="fr-FR"/>
        </w:rPr>
        <w:t>محمد مفتاح، دينامية النص: تنظير وإنجاز، المركز الثقافي العربي، ط1، 1987، ص 151</w:t>
      </w:r>
      <w:r w:rsidR="00814F27" w:rsidRPr="00814F27">
        <w:rPr>
          <w:rFonts w:ascii="inherit" w:eastAsia="Times New Roman" w:hAnsi="inherit" w:cs="Times New Roman"/>
          <w:sz w:val="24"/>
          <w:szCs w:val="24"/>
          <w:lang w:eastAsia="fr-FR"/>
        </w:rPr>
        <w:t>.</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18/</w:t>
      </w:r>
      <w:r w:rsidR="00814F27" w:rsidRPr="00814F27">
        <w:rPr>
          <w:rFonts w:ascii="inherit" w:eastAsia="Times New Roman" w:hAnsi="inherit" w:cs="Times New Roman"/>
          <w:sz w:val="24"/>
          <w:szCs w:val="24"/>
          <w:rtl/>
          <w:lang w:eastAsia="fr-FR"/>
        </w:rPr>
        <w:t>محمد خطابي، لسانيات النص، ص5</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 xml:space="preserve">قد وقفت على دراسة للدكتور صالح </w:t>
      </w:r>
      <w:proofErr w:type="gramStart"/>
      <w:r w:rsidRPr="00814F27">
        <w:rPr>
          <w:rFonts w:ascii="inherit" w:eastAsia="Times New Roman" w:hAnsi="inherit" w:cs="Times New Roman"/>
          <w:sz w:val="24"/>
          <w:szCs w:val="24"/>
          <w:rtl/>
          <w:lang w:eastAsia="fr-FR"/>
        </w:rPr>
        <w:t>عبدالعظيم</w:t>
      </w:r>
      <w:proofErr w:type="gramEnd"/>
      <w:r w:rsidRPr="00814F27">
        <w:rPr>
          <w:rFonts w:ascii="inherit" w:eastAsia="Times New Roman" w:hAnsi="inherit" w:cs="Times New Roman"/>
          <w:sz w:val="24"/>
          <w:szCs w:val="24"/>
          <w:rtl/>
          <w:lang w:eastAsia="fr-FR"/>
        </w:rPr>
        <w:t xml:space="preserve"> الشاعر، درَس فيها السبك والحبك في شعر الجواهري بعنوان: النحو وبناء الشعر في ضوء معايير النصية، دار الحكمة، مصر، ط1، 2013</w:t>
      </w:r>
      <w:r w:rsidRPr="00814F27">
        <w:rPr>
          <w:rFonts w:ascii="inherit" w:eastAsia="Times New Roman" w:hAnsi="inherit" w:cs="Times New Roman"/>
          <w:sz w:val="24"/>
          <w:szCs w:val="24"/>
          <w:lang w:eastAsia="fr-FR"/>
        </w:rPr>
        <w:t>.</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 xml:space="preserve">  19/</w:t>
      </w:r>
      <w:r w:rsidR="00814F27" w:rsidRPr="00814F27">
        <w:rPr>
          <w:rFonts w:ascii="inherit" w:eastAsia="Times New Roman" w:hAnsi="inherit" w:cs="Times New Roman"/>
          <w:sz w:val="24"/>
          <w:szCs w:val="24"/>
          <w:rtl/>
          <w:lang w:eastAsia="fr-FR"/>
        </w:rPr>
        <w:t>ينظر محمد خطابي، لسانيات النص، الباب الثالث: التحليل والمناقشة، ابتداءً من الصفحة 209</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المرجع نفسه، ص6</w:t>
      </w:r>
      <w:r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jc w:val="right"/>
        <w:rPr>
          <w:rFonts w:ascii="inherit" w:eastAsia="Times New Roman" w:hAnsi="inherit" w:cs="Times New Roman"/>
          <w:sz w:val="24"/>
          <w:szCs w:val="24"/>
          <w:lang w:eastAsia="fr-FR"/>
        </w:rPr>
      </w:pPr>
      <w:r w:rsidRPr="00814F27">
        <w:rPr>
          <w:rFonts w:ascii="inherit" w:eastAsia="Times New Roman" w:hAnsi="inherit" w:cs="Times New Roman"/>
          <w:sz w:val="24"/>
          <w:szCs w:val="24"/>
          <w:rtl/>
          <w:lang w:eastAsia="fr-FR"/>
        </w:rPr>
        <w:t xml:space="preserve">بروان ويول، تحليل الخطاب، ص 37، نقلًا عن محمد خطابي، لسانيات النص، ص </w:t>
      </w:r>
      <w:proofErr w:type="gramStart"/>
      <w:r w:rsidRPr="00814F27">
        <w:rPr>
          <w:rFonts w:ascii="inherit" w:eastAsia="Times New Roman" w:hAnsi="inherit" w:cs="Times New Roman"/>
          <w:sz w:val="24"/>
          <w:szCs w:val="24"/>
          <w:rtl/>
          <w:lang w:eastAsia="fr-FR"/>
        </w:rPr>
        <w:t>52</w:t>
      </w:r>
      <w:r w:rsidRPr="00814F27">
        <w:rPr>
          <w:rFonts w:ascii="inherit" w:eastAsia="Times New Roman" w:hAnsi="inherit" w:cs="Times New Roman"/>
          <w:sz w:val="24"/>
          <w:szCs w:val="24"/>
          <w:lang w:eastAsia="fr-FR"/>
        </w:rPr>
        <w:t xml:space="preserve"> </w:t>
      </w:r>
      <w:r w:rsidR="002754E9">
        <w:rPr>
          <w:rFonts w:ascii="inherit" w:eastAsia="Times New Roman" w:hAnsi="inherit" w:cs="Times New Roman" w:hint="cs"/>
          <w:sz w:val="24"/>
          <w:szCs w:val="24"/>
          <w:rtl/>
          <w:lang w:eastAsia="fr-FR"/>
        </w:rPr>
        <w:t xml:space="preserve"> 20</w:t>
      </w:r>
      <w:proofErr w:type="gramEnd"/>
      <w:r w:rsidR="002754E9">
        <w:rPr>
          <w:rFonts w:ascii="inherit" w:eastAsia="Times New Roman" w:hAnsi="inherit" w:cs="Times New Roman" w:hint="cs"/>
          <w:sz w:val="24"/>
          <w:szCs w:val="24"/>
          <w:rtl/>
          <w:lang w:eastAsia="fr-FR"/>
        </w:rPr>
        <w:t>/</w:t>
      </w:r>
      <w:r w:rsidRPr="00814F27">
        <w:rPr>
          <w:rFonts w:ascii="inherit" w:eastAsia="Times New Roman" w:hAnsi="inherit" w:cs="Times New Roman"/>
          <w:sz w:val="24"/>
          <w:szCs w:val="24"/>
          <w:lang w:eastAsia="fr-FR"/>
        </w:rPr>
        <w:t>.</w:t>
      </w:r>
    </w:p>
    <w:p w:rsidR="00814F27" w:rsidRPr="00814F27" w:rsidRDefault="002754E9" w:rsidP="003860E3">
      <w:pPr>
        <w:spacing w:after="0"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21/</w:t>
      </w:r>
      <w:r w:rsidR="00814F27" w:rsidRPr="00814F27">
        <w:rPr>
          <w:rFonts w:ascii="inherit" w:eastAsia="Times New Roman" w:hAnsi="inherit" w:cs="Times New Roman"/>
          <w:sz w:val="24"/>
          <w:szCs w:val="24"/>
          <w:rtl/>
          <w:lang w:eastAsia="fr-FR"/>
        </w:rPr>
        <w:t>محمد خطابي، لسانيات النص، ص 56</w:t>
      </w:r>
      <w:r w:rsidR="00814F27" w:rsidRPr="00814F27">
        <w:rPr>
          <w:rFonts w:ascii="inherit" w:eastAsia="Times New Roman" w:hAnsi="inherit" w:cs="Times New Roman"/>
          <w:sz w:val="24"/>
          <w:szCs w:val="24"/>
          <w:lang w:eastAsia="fr-FR"/>
        </w:rPr>
        <w:t>.</w:t>
      </w:r>
    </w:p>
    <w:p w:rsidR="00814F27" w:rsidRPr="00814F27" w:rsidRDefault="002754E9" w:rsidP="003860E3">
      <w:pPr>
        <w:spacing w:after="85" w:line="360" w:lineRule="auto"/>
        <w:jc w:val="right"/>
        <w:rPr>
          <w:rFonts w:ascii="inherit" w:eastAsia="Times New Roman" w:hAnsi="inherit" w:cs="Times New Roman"/>
          <w:sz w:val="24"/>
          <w:szCs w:val="24"/>
          <w:lang w:eastAsia="fr-FR"/>
        </w:rPr>
      </w:pPr>
      <w:r>
        <w:rPr>
          <w:rFonts w:ascii="inherit" w:eastAsia="Times New Roman" w:hAnsi="inherit" w:cs="Times New Roman" w:hint="cs"/>
          <w:sz w:val="24"/>
          <w:szCs w:val="24"/>
          <w:rtl/>
          <w:lang w:eastAsia="fr-FR"/>
        </w:rPr>
        <w:t xml:space="preserve"> 22/</w:t>
      </w:r>
      <w:r w:rsidR="00814F27" w:rsidRPr="00814F27">
        <w:rPr>
          <w:rFonts w:ascii="inherit" w:eastAsia="Times New Roman" w:hAnsi="inherit" w:cs="Times New Roman"/>
          <w:sz w:val="24"/>
          <w:szCs w:val="24"/>
          <w:rtl/>
          <w:lang w:eastAsia="fr-FR"/>
        </w:rPr>
        <w:t>المرجع نفسه، ص 58</w:t>
      </w:r>
      <w:r w:rsidR="00814F27" w:rsidRPr="00814F27">
        <w:rPr>
          <w:rFonts w:ascii="inherit" w:eastAsia="Times New Roman" w:hAnsi="inherit" w:cs="Times New Roman"/>
          <w:sz w:val="24"/>
          <w:szCs w:val="24"/>
          <w:lang w:eastAsia="fr-FR"/>
        </w:rPr>
        <w:t>.</w:t>
      </w:r>
    </w:p>
    <w:p w:rsidR="00814F27" w:rsidRPr="00814F27" w:rsidRDefault="00814F27" w:rsidP="003860E3">
      <w:pPr>
        <w:spacing w:after="0" w:line="360" w:lineRule="auto"/>
        <w:ind w:right="203"/>
        <w:jc w:val="right"/>
        <w:rPr>
          <w:rFonts w:ascii="inherit" w:eastAsia="Times New Roman" w:hAnsi="inherit" w:cs="Segoe UI"/>
          <w:color w:val="1C1E21"/>
          <w:bdr w:val="single" w:sz="12" w:space="0" w:color="auto" w:frame="1"/>
          <w:lang w:eastAsia="fr-FR"/>
        </w:rPr>
      </w:pPr>
    </w:p>
    <w:p w:rsidR="00BD7BF4" w:rsidRPr="00C83DF9" w:rsidRDefault="00EB70C4" w:rsidP="00814F27">
      <w:pPr>
        <w:jc w:val="center"/>
        <w:rPr>
          <w:sz w:val="32"/>
          <w:szCs w:val="32"/>
        </w:rPr>
      </w:pPr>
    </w:p>
    <w:sectPr w:rsidR="00BD7BF4" w:rsidRPr="00C83DF9" w:rsidSect="00C83DF9">
      <w:footerReference w:type="default" r:id="rI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C4" w:rsidRDefault="00EB70C4" w:rsidP="00C83DF9">
      <w:pPr>
        <w:spacing w:after="0" w:line="240" w:lineRule="auto"/>
      </w:pPr>
      <w:r>
        <w:separator/>
      </w:r>
    </w:p>
  </w:endnote>
  <w:endnote w:type="continuationSeparator" w:id="0">
    <w:p w:rsidR="00EB70C4" w:rsidRDefault="00EB70C4" w:rsidP="00C8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18214"/>
      <w:docPartObj>
        <w:docPartGallery w:val="Page Numbers (Bottom of Page)"/>
        <w:docPartUnique/>
      </w:docPartObj>
    </w:sdtPr>
    <w:sdtEndPr/>
    <w:sdtContent>
      <w:p w:rsidR="00C83DF9" w:rsidRDefault="00C83DF9">
        <w:pPr>
          <w:pStyle w:val="Pieddepage"/>
          <w:jc w:val="center"/>
        </w:pPr>
        <w:r>
          <w:fldChar w:fldCharType="begin"/>
        </w:r>
        <w:r>
          <w:instrText>PAGE   \* MERGEFORMAT</w:instrText>
        </w:r>
        <w:r>
          <w:fldChar w:fldCharType="separate"/>
        </w:r>
        <w:r w:rsidR="003860E3">
          <w:rPr>
            <w:noProof/>
          </w:rPr>
          <w:t>4</w:t>
        </w:r>
        <w:r>
          <w:fldChar w:fldCharType="end"/>
        </w:r>
      </w:p>
    </w:sdtContent>
  </w:sdt>
  <w:p w:rsidR="00C83DF9" w:rsidRDefault="00C83D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C4" w:rsidRDefault="00EB70C4" w:rsidP="00C83DF9">
      <w:pPr>
        <w:spacing w:after="0" w:line="240" w:lineRule="auto"/>
      </w:pPr>
      <w:r>
        <w:separator/>
      </w:r>
    </w:p>
  </w:footnote>
  <w:footnote w:type="continuationSeparator" w:id="0">
    <w:p w:rsidR="00EB70C4" w:rsidRDefault="00EB70C4" w:rsidP="00C83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4F27"/>
    <w:rsid w:val="002754E9"/>
    <w:rsid w:val="002F1974"/>
    <w:rsid w:val="003860E3"/>
    <w:rsid w:val="00452A5F"/>
    <w:rsid w:val="004A12A8"/>
    <w:rsid w:val="00814F27"/>
    <w:rsid w:val="00913A24"/>
    <w:rsid w:val="00C80AFB"/>
    <w:rsid w:val="00C83DF9"/>
    <w:rsid w:val="00EB70C4"/>
    <w:rsid w:val="00EE5F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4415A-B517-4729-B174-8FE6BCD6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2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2edcug0">
    <w:name w:val="d2edcug0"/>
    <w:basedOn w:val="Policepardfaut"/>
    <w:rsid w:val="00814F27"/>
  </w:style>
  <w:style w:type="character" w:customStyle="1" w:styleId="gpro0wi8">
    <w:name w:val="gpro0wi8"/>
    <w:basedOn w:val="Policepardfaut"/>
    <w:rsid w:val="00814F27"/>
  </w:style>
  <w:style w:type="character" w:customStyle="1" w:styleId="pcp91wgn">
    <w:name w:val="pcp91wgn"/>
    <w:basedOn w:val="Policepardfaut"/>
    <w:rsid w:val="00814F27"/>
  </w:style>
  <w:style w:type="paragraph" w:styleId="En-tte">
    <w:name w:val="header"/>
    <w:basedOn w:val="Normal"/>
    <w:link w:val="En-tteCar"/>
    <w:uiPriority w:val="99"/>
    <w:unhideWhenUsed/>
    <w:rsid w:val="00C83DF9"/>
    <w:pPr>
      <w:tabs>
        <w:tab w:val="center" w:pos="4536"/>
        <w:tab w:val="right" w:pos="9072"/>
      </w:tabs>
      <w:spacing w:after="0" w:line="240" w:lineRule="auto"/>
    </w:pPr>
  </w:style>
  <w:style w:type="character" w:customStyle="1" w:styleId="En-tteCar">
    <w:name w:val="En-tête Car"/>
    <w:basedOn w:val="Policepardfaut"/>
    <w:link w:val="En-tte"/>
    <w:uiPriority w:val="99"/>
    <w:rsid w:val="00C83DF9"/>
  </w:style>
  <w:style w:type="paragraph" w:styleId="Pieddepage">
    <w:name w:val="footer"/>
    <w:basedOn w:val="Normal"/>
    <w:link w:val="PieddepageCar"/>
    <w:uiPriority w:val="99"/>
    <w:unhideWhenUsed/>
    <w:rsid w:val="00C83D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00994">
      <w:bodyDiv w:val="1"/>
      <w:marLeft w:val="0"/>
      <w:marRight w:val="0"/>
      <w:marTop w:val="0"/>
      <w:marBottom w:val="0"/>
      <w:divBdr>
        <w:top w:val="none" w:sz="0" w:space="0" w:color="auto"/>
        <w:left w:val="none" w:sz="0" w:space="0" w:color="auto"/>
        <w:bottom w:val="none" w:sz="0" w:space="0" w:color="auto"/>
        <w:right w:val="none" w:sz="0" w:space="0" w:color="auto"/>
      </w:divBdr>
      <w:divsChild>
        <w:div w:id="1689138939">
          <w:marLeft w:val="0"/>
          <w:marRight w:val="0"/>
          <w:marTop w:val="0"/>
          <w:marBottom w:val="0"/>
          <w:divBdr>
            <w:top w:val="none" w:sz="0" w:space="0" w:color="auto"/>
            <w:left w:val="none" w:sz="0" w:space="0" w:color="auto"/>
            <w:bottom w:val="none" w:sz="0" w:space="0" w:color="auto"/>
            <w:right w:val="none" w:sz="0" w:space="0" w:color="auto"/>
          </w:divBdr>
          <w:divsChild>
            <w:div w:id="1378242064">
              <w:marLeft w:val="0"/>
              <w:marRight w:val="0"/>
              <w:marTop w:val="0"/>
              <w:marBottom w:val="0"/>
              <w:divBdr>
                <w:top w:val="none" w:sz="0" w:space="0" w:color="auto"/>
                <w:left w:val="none" w:sz="0" w:space="0" w:color="auto"/>
                <w:bottom w:val="none" w:sz="0" w:space="0" w:color="auto"/>
                <w:right w:val="none" w:sz="0" w:space="0" w:color="auto"/>
              </w:divBdr>
              <w:divsChild>
                <w:div w:id="1469980996">
                  <w:marLeft w:val="0"/>
                  <w:marRight w:val="0"/>
                  <w:marTop w:val="0"/>
                  <w:marBottom w:val="0"/>
                  <w:divBdr>
                    <w:top w:val="none" w:sz="0" w:space="0" w:color="auto"/>
                    <w:left w:val="none" w:sz="0" w:space="0" w:color="auto"/>
                    <w:bottom w:val="none" w:sz="0" w:space="0" w:color="auto"/>
                    <w:right w:val="none" w:sz="0" w:space="0" w:color="auto"/>
                  </w:divBdr>
                  <w:divsChild>
                    <w:div w:id="1976907902">
                      <w:marLeft w:val="0"/>
                      <w:marRight w:val="0"/>
                      <w:marTop w:val="0"/>
                      <w:marBottom w:val="0"/>
                      <w:divBdr>
                        <w:top w:val="none" w:sz="0" w:space="0" w:color="auto"/>
                        <w:left w:val="none" w:sz="0" w:space="0" w:color="auto"/>
                        <w:bottom w:val="none" w:sz="0" w:space="0" w:color="auto"/>
                        <w:right w:val="none" w:sz="0" w:space="0" w:color="auto"/>
                      </w:divBdr>
                      <w:divsChild>
                        <w:div w:id="1603688534">
                          <w:marLeft w:val="0"/>
                          <w:marRight w:val="0"/>
                          <w:marTop w:val="85"/>
                          <w:marBottom w:val="85"/>
                          <w:divBdr>
                            <w:top w:val="none" w:sz="0" w:space="0" w:color="auto"/>
                            <w:left w:val="none" w:sz="0" w:space="0" w:color="auto"/>
                            <w:bottom w:val="none" w:sz="0" w:space="0" w:color="auto"/>
                            <w:right w:val="none" w:sz="0" w:space="0" w:color="auto"/>
                          </w:divBdr>
                          <w:divsChild>
                            <w:div w:id="1220168118">
                              <w:marLeft w:val="0"/>
                              <w:marRight w:val="0"/>
                              <w:marTop w:val="0"/>
                              <w:marBottom w:val="0"/>
                              <w:divBdr>
                                <w:top w:val="none" w:sz="0" w:space="0" w:color="auto"/>
                                <w:left w:val="none" w:sz="0" w:space="0" w:color="auto"/>
                                <w:bottom w:val="none" w:sz="0" w:space="0" w:color="auto"/>
                                <w:right w:val="none" w:sz="0" w:space="0" w:color="auto"/>
                              </w:divBdr>
                              <w:divsChild>
                                <w:div w:id="1747535943">
                                  <w:marLeft w:val="0"/>
                                  <w:marRight w:val="0"/>
                                  <w:marTop w:val="0"/>
                                  <w:marBottom w:val="0"/>
                                  <w:divBdr>
                                    <w:top w:val="none" w:sz="0" w:space="0" w:color="auto"/>
                                    <w:left w:val="none" w:sz="0" w:space="0" w:color="auto"/>
                                    <w:bottom w:val="none" w:sz="0" w:space="0" w:color="auto"/>
                                    <w:right w:val="none" w:sz="0" w:space="0" w:color="auto"/>
                                  </w:divBdr>
                                </w:div>
                                <w:div w:id="1827168335">
                                  <w:marLeft w:val="0"/>
                                  <w:marRight w:val="0"/>
                                  <w:marTop w:val="0"/>
                                  <w:marBottom w:val="0"/>
                                  <w:divBdr>
                                    <w:top w:val="none" w:sz="0" w:space="0" w:color="auto"/>
                                    <w:left w:val="none" w:sz="0" w:space="0" w:color="auto"/>
                                    <w:bottom w:val="none" w:sz="0" w:space="0" w:color="auto"/>
                                    <w:right w:val="none" w:sz="0" w:space="0" w:color="auto"/>
                                  </w:divBdr>
                                </w:div>
                              </w:divsChild>
                            </w:div>
                            <w:div w:id="322246893">
                              <w:marLeft w:val="0"/>
                              <w:marRight w:val="0"/>
                              <w:marTop w:val="120"/>
                              <w:marBottom w:val="0"/>
                              <w:divBdr>
                                <w:top w:val="none" w:sz="0" w:space="0" w:color="auto"/>
                                <w:left w:val="none" w:sz="0" w:space="0" w:color="auto"/>
                                <w:bottom w:val="none" w:sz="0" w:space="0" w:color="auto"/>
                                <w:right w:val="none" w:sz="0" w:space="0" w:color="auto"/>
                              </w:divBdr>
                              <w:divsChild>
                                <w:div w:id="1973628898">
                                  <w:marLeft w:val="0"/>
                                  <w:marRight w:val="0"/>
                                  <w:marTop w:val="0"/>
                                  <w:marBottom w:val="0"/>
                                  <w:divBdr>
                                    <w:top w:val="none" w:sz="0" w:space="0" w:color="auto"/>
                                    <w:left w:val="none" w:sz="0" w:space="0" w:color="auto"/>
                                    <w:bottom w:val="none" w:sz="0" w:space="0" w:color="auto"/>
                                    <w:right w:val="none" w:sz="0" w:space="0" w:color="auto"/>
                                  </w:divBdr>
                                </w:div>
                              </w:divsChild>
                            </w:div>
                            <w:div w:id="1380547721">
                              <w:marLeft w:val="0"/>
                              <w:marRight w:val="0"/>
                              <w:marTop w:val="120"/>
                              <w:marBottom w:val="0"/>
                              <w:divBdr>
                                <w:top w:val="none" w:sz="0" w:space="0" w:color="auto"/>
                                <w:left w:val="none" w:sz="0" w:space="0" w:color="auto"/>
                                <w:bottom w:val="none" w:sz="0" w:space="0" w:color="auto"/>
                                <w:right w:val="none" w:sz="0" w:space="0" w:color="auto"/>
                              </w:divBdr>
                              <w:divsChild>
                                <w:div w:id="1315767001">
                                  <w:marLeft w:val="0"/>
                                  <w:marRight w:val="0"/>
                                  <w:marTop w:val="0"/>
                                  <w:marBottom w:val="0"/>
                                  <w:divBdr>
                                    <w:top w:val="none" w:sz="0" w:space="0" w:color="auto"/>
                                    <w:left w:val="none" w:sz="0" w:space="0" w:color="auto"/>
                                    <w:bottom w:val="none" w:sz="0" w:space="0" w:color="auto"/>
                                    <w:right w:val="none" w:sz="0" w:space="0" w:color="auto"/>
                                  </w:divBdr>
                                </w:div>
                              </w:divsChild>
                            </w:div>
                            <w:div w:id="1653288123">
                              <w:marLeft w:val="0"/>
                              <w:marRight w:val="0"/>
                              <w:marTop w:val="120"/>
                              <w:marBottom w:val="0"/>
                              <w:divBdr>
                                <w:top w:val="none" w:sz="0" w:space="0" w:color="auto"/>
                                <w:left w:val="none" w:sz="0" w:space="0" w:color="auto"/>
                                <w:bottom w:val="none" w:sz="0" w:space="0" w:color="auto"/>
                                <w:right w:val="none" w:sz="0" w:space="0" w:color="auto"/>
                              </w:divBdr>
                              <w:divsChild>
                                <w:div w:id="1056203649">
                                  <w:marLeft w:val="0"/>
                                  <w:marRight w:val="0"/>
                                  <w:marTop w:val="0"/>
                                  <w:marBottom w:val="0"/>
                                  <w:divBdr>
                                    <w:top w:val="none" w:sz="0" w:space="0" w:color="auto"/>
                                    <w:left w:val="none" w:sz="0" w:space="0" w:color="auto"/>
                                    <w:bottom w:val="none" w:sz="0" w:space="0" w:color="auto"/>
                                    <w:right w:val="none" w:sz="0" w:space="0" w:color="auto"/>
                                  </w:divBdr>
                                </w:div>
                              </w:divsChild>
                            </w:div>
                            <w:div w:id="740257377">
                              <w:marLeft w:val="0"/>
                              <w:marRight w:val="0"/>
                              <w:marTop w:val="120"/>
                              <w:marBottom w:val="0"/>
                              <w:divBdr>
                                <w:top w:val="none" w:sz="0" w:space="0" w:color="auto"/>
                                <w:left w:val="none" w:sz="0" w:space="0" w:color="auto"/>
                                <w:bottom w:val="none" w:sz="0" w:space="0" w:color="auto"/>
                                <w:right w:val="none" w:sz="0" w:space="0" w:color="auto"/>
                              </w:divBdr>
                              <w:divsChild>
                                <w:div w:id="514416114">
                                  <w:marLeft w:val="0"/>
                                  <w:marRight w:val="0"/>
                                  <w:marTop w:val="0"/>
                                  <w:marBottom w:val="0"/>
                                  <w:divBdr>
                                    <w:top w:val="none" w:sz="0" w:space="0" w:color="auto"/>
                                    <w:left w:val="none" w:sz="0" w:space="0" w:color="auto"/>
                                    <w:bottom w:val="none" w:sz="0" w:space="0" w:color="auto"/>
                                    <w:right w:val="none" w:sz="0" w:space="0" w:color="auto"/>
                                  </w:divBdr>
                                </w:div>
                              </w:divsChild>
                            </w:div>
                            <w:div w:id="1309240547">
                              <w:marLeft w:val="0"/>
                              <w:marRight w:val="0"/>
                              <w:marTop w:val="120"/>
                              <w:marBottom w:val="0"/>
                              <w:divBdr>
                                <w:top w:val="none" w:sz="0" w:space="0" w:color="auto"/>
                                <w:left w:val="none" w:sz="0" w:space="0" w:color="auto"/>
                                <w:bottom w:val="none" w:sz="0" w:space="0" w:color="auto"/>
                                <w:right w:val="none" w:sz="0" w:space="0" w:color="auto"/>
                              </w:divBdr>
                              <w:divsChild>
                                <w:div w:id="457992672">
                                  <w:marLeft w:val="0"/>
                                  <w:marRight w:val="0"/>
                                  <w:marTop w:val="0"/>
                                  <w:marBottom w:val="0"/>
                                  <w:divBdr>
                                    <w:top w:val="none" w:sz="0" w:space="0" w:color="auto"/>
                                    <w:left w:val="none" w:sz="0" w:space="0" w:color="auto"/>
                                    <w:bottom w:val="none" w:sz="0" w:space="0" w:color="auto"/>
                                    <w:right w:val="none" w:sz="0" w:space="0" w:color="auto"/>
                                  </w:divBdr>
                                </w:div>
                              </w:divsChild>
                            </w:div>
                            <w:div w:id="1360398861">
                              <w:marLeft w:val="0"/>
                              <w:marRight w:val="0"/>
                              <w:marTop w:val="120"/>
                              <w:marBottom w:val="0"/>
                              <w:divBdr>
                                <w:top w:val="none" w:sz="0" w:space="0" w:color="auto"/>
                                <w:left w:val="none" w:sz="0" w:space="0" w:color="auto"/>
                                <w:bottom w:val="none" w:sz="0" w:space="0" w:color="auto"/>
                                <w:right w:val="none" w:sz="0" w:space="0" w:color="auto"/>
                              </w:divBdr>
                              <w:divsChild>
                                <w:div w:id="2080131533">
                                  <w:marLeft w:val="0"/>
                                  <w:marRight w:val="0"/>
                                  <w:marTop w:val="0"/>
                                  <w:marBottom w:val="0"/>
                                  <w:divBdr>
                                    <w:top w:val="none" w:sz="0" w:space="0" w:color="auto"/>
                                    <w:left w:val="none" w:sz="0" w:space="0" w:color="auto"/>
                                    <w:bottom w:val="none" w:sz="0" w:space="0" w:color="auto"/>
                                    <w:right w:val="none" w:sz="0" w:space="0" w:color="auto"/>
                                  </w:divBdr>
                                </w:div>
                              </w:divsChild>
                            </w:div>
                            <w:div w:id="540897651">
                              <w:marLeft w:val="0"/>
                              <w:marRight w:val="0"/>
                              <w:marTop w:val="120"/>
                              <w:marBottom w:val="0"/>
                              <w:divBdr>
                                <w:top w:val="none" w:sz="0" w:space="0" w:color="auto"/>
                                <w:left w:val="none" w:sz="0" w:space="0" w:color="auto"/>
                                <w:bottom w:val="none" w:sz="0" w:space="0" w:color="auto"/>
                                <w:right w:val="none" w:sz="0" w:space="0" w:color="auto"/>
                              </w:divBdr>
                              <w:divsChild>
                                <w:div w:id="465660516">
                                  <w:marLeft w:val="0"/>
                                  <w:marRight w:val="0"/>
                                  <w:marTop w:val="0"/>
                                  <w:marBottom w:val="0"/>
                                  <w:divBdr>
                                    <w:top w:val="none" w:sz="0" w:space="0" w:color="auto"/>
                                    <w:left w:val="none" w:sz="0" w:space="0" w:color="auto"/>
                                    <w:bottom w:val="none" w:sz="0" w:space="0" w:color="auto"/>
                                    <w:right w:val="none" w:sz="0" w:space="0" w:color="auto"/>
                                  </w:divBdr>
                                </w:div>
                              </w:divsChild>
                            </w:div>
                            <w:div w:id="773136531">
                              <w:marLeft w:val="0"/>
                              <w:marRight w:val="0"/>
                              <w:marTop w:val="120"/>
                              <w:marBottom w:val="0"/>
                              <w:divBdr>
                                <w:top w:val="none" w:sz="0" w:space="0" w:color="auto"/>
                                <w:left w:val="none" w:sz="0" w:space="0" w:color="auto"/>
                                <w:bottom w:val="none" w:sz="0" w:space="0" w:color="auto"/>
                                <w:right w:val="none" w:sz="0" w:space="0" w:color="auto"/>
                              </w:divBdr>
                              <w:divsChild>
                                <w:div w:id="1960837695">
                                  <w:marLeft w:val="0"/>
                                  <w:marRight w:val="0"/>
                                  <w:marTop w:val="0"/>
                                  <w:marBottom w:val="0"/>
                                  <w:divBdr>
                                    <w:top w:val="none" w:sz="0" w:space="0" w:color="auto"/>
                                    <w:left w:val="none" w:sz="0" w:space="0" w:color="auto"/>
                                    <w:bottom w:val="none" w:sz="0" w:space="0" w:color="auto"/>
                                    <w:right w:val="none" w:sz="0" w:space="0" w:color="auto"/>
                                  </w:divBdr>
                                </w:div>
                              </w:divsChild>
                            </w:div>
                            <w:div w:id="967735010">
                              <w:marLeft w:val="0"/>
                              <w:marRight w:val="0"/>
                              <w:marTop w:val="120"/>
                              <w:marBottom w:val="0"/>
                              <w:divBdr>
                                <w:top w:val="none" w:sz="0" w:space="0" w:color="auto"/>
                                <w:left w:val="none" w:sz="0" w:space="0" w:color="auto"/>
                                <w:bottom w:val="none" w:sz="0" w:space="0" w:color="auto"/>
                                <w:right w:val="none" w:sz="0" w:space="0" w:color="auto"/>
                              </w:divBdr>
                              <w:divsChild>
                                <w:div w:id="877666094">
                                  <w:marLeft w:val="0"/>
                                  <w:marRight w:val="0"/>
                                  <w:marTop w:val="0"/>
                                  <w:marBottom w:val="0"/>
                                  <w:divBdr>
                                    <w:top w:val="none" w:sz="0" w:space="0" w:color="auto"/>
                                    <w:left w:val="none" w:sz="0" w:space="0" w:color="auto"/>
                                    <w:bottom w:val="none" w:sz="0" w:space="0" w:color="auto"/>
                                    <w:right w:val="none" w:sz="0" w:space="0" w:color="auto"/>
                                  </w:divBdr>
                                </w:div>
                              </w:divsChild>
                            </w:div>
                            <w:div w:id="959456448">
                              <w:marLeft w:val="0"/>
                              <w:marRight w:val="0"/>
                              <w:marTop w:val="120"/>
                              <w:marBottom w:val="0"/>
                              <w:divBdr>
                                <w:top w:val="none" w:sz="0" w:space="0" w:color="auto"/>
                                <w:left w:val="none" w:sz="0" w:space="0" w:color="auto"/>
                                <w:bottom w:val="none" w:sz="0" w:space="0" w:color="auto"/>
                                <w:right w:val="none" w:sz="0" w:space="0" w:color="auto"/>
                              </w:divBdr>
                              <w:divsChild>
                                <w:div w:id="1490560454">
                                  <w:marLeft w:val="0"/>
                                  <w:marRight w:val="0"/>
                                  <w:marTop w:val="0"/>
                                  <w:marBottom w:val="0"/>
                                  <w:divBdr>
                                    <w:top w:val="none" w:sz="0" w:space="0" w:color="auto"/>
                                    <w:left w:val="none" w:sz="0" w:space="0" w:color="auto"/>
                                    <w:bottom w:val="none" w:sz="0" w:space="0" w:color="auto"/>
                                    <w:right w:val="none" w:sz="0" w:space="0" w:color="auto"/>
                                  </w:divBdr>
                                </w:div>
                              </w:divsChild>
                            </w:div>
                            <w:div w:id="997028237">
                              <w:marLeft w:val="0"/>
                              <w:marRight w:val="0"/>
                              <w:marTop w:val="120"/>
                              <w:marBottom w:val="0"/>
                              <w:divBdr>
                                <w:top w:val="none" w:sz="0" w:space="0" w:color="auto"/>
                                <w:left w:val="none" w:sz="0" w:space="0" w:color="auto"/>
                                <w:bottom w:val="none" w:sz="0" w:space="0" w:color="auto"/>
                                <w:right w:val="none" w:sz="0" w:space="0" w:color="auto"/>
                              </w:divBdr>
                              <w:divsChild>
                                <w:div w:id="1521236244">
                                  <w:marLeft w:val="0"/>
                                  <w:marRight w:val="0"/>
                                  <w:marTop w:val="0"/>
                                  <w:marBottom w:val="0"/>
                                  <w:divBdr>
                                    <w:top w:val="none" w:sz="0" w:space="0" w:color="auto"/>
                                    <w:left w:val="none" w:sz="0" w:space="0" w:color="auto"/>
                                    <w:bottom w:val="none" w:sz="0" w:space="0" w:color="auto"/>
                                    <w:right w:val="none" w:sz="0" w:space="0" w:color="auto"/>
                                  </w:divBdr>
                                </w:div>
                              </w:divsChild>
                            </w:div>
                            <w:div w:id="72551777">
                              <w:marLeft w:val="0"/>
                              <w:marRight w:val="0"/>
                              <w:marTop w:val="120"/>
                              <w:marBottom w:val="0"/>
                              <w:divBdr>
                                <w:top w:val="none" w:sz="0" w:space="0" w:color="auto"/>
                                <w:left w:val="none" w:sz="0" w:space="0" w:color="auto"/>
                                <w:bottom w:val="none" w:sz="0" w:space="0" w:color="auto"/>
                                <w:right w:val="none" w:sz="0" w:space="0" w:color="auto"/>
                              </w:divBdr>
                              <w:divsChild>
                                <w:div w:id="1680083585">
                                  <w:marLeft w:val="0"/>
                                  <w:marRight w:val="0"/>
                                  <w:marTop w:val="0"/>
                                  <w:marBottom w:val="0"/>
                                  <w:divBdr>
                                    <w:top w:val="none" w:sz="0" w:space="0" w:color="auto"/>
                                    <w:left w:val="none" w:sz="0" w:space="0" w:color="auto"/>
                                    <w:bottom w:val="none" w:sz="0" w:space="0" w:color="auto"/>
                                    <w:right w:val="none" w:sz="0" w:space="0" w:color="auto"/>
                                  </w:divBdr>
                                </w:div>
                              </w:divsChild>
                            </w:div>
                            <w:div w:id="540240414">
                              <w:marLeft w:val="0"/>
                              <w:marRight w:val="0"/>
                              <w:marTop w:val="120"/>
                              <w:marBottom w:val="0"/>
                              <w:divBdr>
                                <w:top w:val="none" w:sz="0" w:space="0" w:color="auto"/>
                                <w:left w:val="none" w:sz="0" w:space="0" w:color="auto"/>
                                <w:bottom w:val="none" w:sz="0" w:space="0" w:color="auto"/>
                                <w:right w:val="none" w:sz="0" w:space="0" w:color="auto"/>
                              </w:divBdr>
                              <w:divsChild>
                                <w:div w:id="1138956247">
                                  <w:marLeft w:val="0"/>
                                  <w:marRight w:val="0"/>
                                  <w:marTop w:val="0"/>
                                  <w:marBottom w:val="0"/>
                                  <w:divBdr>
                                    <w:top w:val="none" w:sz="0" w:space="0" w:color="auto"/>
                                    <w:left w:val="none" w:sz="0" w:space="0" w:color="auto"/>
                                    <w:bottom w:val="none" w:sz="0" w:space="0" w:color="auto"/>
                                    <w:right w:val="none" w:sz="0" w:space="0" w:color="auto"/>
                                  </w:divBdr>
                                </w:div>
                              </w:divsChild>
                            </w:div>
                            <w:div w:id="1490293768">
                              <w:marLeft w:val="0"/>
                              <w:marRight w:val="0"/>
                              <w:marTop w:val="120"/>
                              <w:marBottom w:val="0"/>
                              <w:divBdr>
                                <w:top w:val="none" w:sz="0" w:space="0" w:color="auto"/>
                                <w:left w:val="none" w:sz="0" w:space="0" w:color="auto"/>
                                <w:bottom w:val="none" w:sz="0" w:space="0" w:color="auto"/>
                                <w:right w:val="none" w:sz="0" w:space="0" w:color="auto"/>
                              </w:divBdr>
                              <w:divsChild>
                                <w:div w:id="626546446">
                                  <w:marLeft w:val="0"/>
                                  <w:marRight w:val="0"/>
                                  <w:marTop w:val="0"/>
                                  <w:marBottom w:val="0"/>
                                  <w:divBdr>
                                    <w:top w:val="none" w:sz="0" w:space="0" w:color="auto"/>
                                    <w:left w:val="none" w:sz="0" w:space="0" w:color="auto"/>
                                    <w:bottom w:val="none" w:sz="0" w:space="0" w:color="auto"/>
                                    <w:right w:val="none" w:sz="0" w:space="0" w:color="auto"/>
                                  </w:divBdr>
                                </w:div>
                              </w:divsChild>
                            </w:div>
                            <w:div w:id="390009793">
                              <w:marLeft w:val="0"/>
                              <w:marRight w:val="0"/>
                              <w:marTop w:val="120"/>
                              <w:marBottom w:val="0"/>
                              <w:divBdr>
                                <w:top w:val="none" w:sz="0" w:space="0" w:color="auto"/>
                                <w:left w:val="none" w:sz="0" w:space="0" w:color="auto"/>
                                <w:bottom w:val="none" w:sz="0" w:space="0" w:color="auto"/>
                                <w:right w:val="none" w:sz="0" w:space="0" w:color="auto"/>
                              </w:divBdr>
                              <w:divsChild>
                                <w:div w:id="2027561196">
                                  <w:marLeft w:val="0"/>
                                  <w:marRight w:val="0"/>
                                  <w:marTop w:val="0"/>
                                  <w:marBottom w:val="0"/>
                                  <w:divBdr>
                                    <w:top w:val="none" w:sz="0" w:space="0" w:color="auto"/>
                                    <w:left w:val="none" w:sz="0" w:space="0" w:color="auto"/>
                                    <w:bottom w:val="none" w:sz="0" w:space="0" w:color="auto"/>
                                    <w:right w:val="none" w:sz="0" w:space="0" w:color="auto"/>
                                  </w:divBdr>
                                </w:div>
                              </w:divsChild>
                            </w:div>
                            <w:div w:id="341130504">
                              <w:marLeft w:val="0"/>
                              <w:marRight w:val="0"/>
                              <w:marTop w:val="120"/>
                              <w:marBottom w:val="0"/>
                              <w:divBdr>
                                <w:top w:val="none" w:sz="0" w:space="0" w:color="auto"/>
                                <w:left w:val="none" w:sz="0" w:space="0" w:color="auto"/>
                                <w:bottom w:val="none" w:sz="0" w:space="0" w:color="auto"/>
                                <w:right w:val="none" w:sz="0" w:space="0" w:color="auto"/>
                              </w:divBdr>
                              <w:divsChild>
                                <w:div w:id="1615675193">
                                  <w:marLeft w:val="0"/>
                                  <w:marRight w:val="0"/>
                                  <w:marTop w:val="0"/>
                                  <w:marBottom w:val="0"/>
                                  <w:divBdr>
                                    <w:top w:val="none" w:sz="0" w:space="0" w:color="auto"/>
                                    <w:left w:val="none" w:sz="0" w:space="0" w:color="auto"/>
                                    <w:bottom w:val="none" w:sz="0" w:space="0" w:color="auto"/>
                                    <w:right w:val="none" w:sz="0" w:space="0" w:color="auto"/>
                                  </w:divBdr>
                                </w:div>
                              </w:divsChild>
                            </w:div>
                            <w:div w:id="950477043">
                              <w:marLeft w:val="0"/>
                              <w:marRight w:val="0"/>
                              <w:marTop w:val="120"/>
                              <w:marBottom w:val="0"/>
                              <w:divBdr>
                                <w:top w:val="none" w:sz="0" w:space="0" w:color="auto"/>
                                <w:left w:val="none" w:sz="0" w:space="0" w:color="auto"/>
                                <w:bottom w:val="none" w:sz="0" w:space="0" w:color="auto"/>
                                <w:right w:val="none" w:sz="0" w:space="0" w:color="auto"/>
                              </w:divBdr>
                              <w:divsChild>
                                <w:div w:id="1673607263">
                                  <w:marLeft w:val="0"/>
                                  <w:marRight w:val="0"/>
                                  <w:marTop w:val="0"/>
                                  <w:marBottom w:val="0"/>
                                  <w:divBdr>
                                    <w:top w:val="none" w:sz="0" w:space="0" w:color="auto"/>
                                    <w:left w:val="none" w:sz="0" w:space="0" w:color="auto"/>
                                    <w:bottom w:val="none" w:sz="0" w:space="0" w:color="auto"/>
                                    <w:right w:val="none" w:sz="0" w:space="0" w:color="auto"/>
                                  </w:divBdr>
                                </w:div>
                              </w:divsChild>
                            </w:div>
                            <w:div w:id="1077094762">
                              <w:marLeft w:val="0"/>
                              <w:marRight w:val="0"/>
                              <w:marTop w:val="120"/>
                              <w:marBottom w:val="0"/>
                              <w:divBdr>
                                <w:top w:val="none" w:sz="0" w:space="0" w:color="auto"/>
                                <w:left w:val="none" w:sz="0" w:space="0" w:color="auto"/>
                                <w:bottom w:val="none" w:sz="0" w:space="0" w:color="auto"/>
                                <w:right w:val="none" w:sz="0" w:space="0" w:color="auto"/>
                              </w:divBdr>
                              <w:divsChild>
                                <w:div w:id="276647166">
                                  <w:marLeft w:val="0"/>
                                  <w:marRight w:val="0"/>
                                  <w:marTop w:val="0"/>
                                  <w:marBottom w:val="0"/>
                                  <w:divBdr>
                                    <w:top w:val="none" w:sz="0" w:space="0" w:color="auto"/>
                                    <w:left w:val="none" w:sz="0" w:space="0" w:color="auto"/>
                                    <w:bottom w:val="none" w:sz="0" w:space="0" w:color="auto"/>
                                    <w:right w:val="none" w:sz="0" w:space="0" w:color="auto"/>
                                  </w:divBdr>
                                </w:div>
                              </w:divsChild>
                            </w:div>
                            <w:div w:id="1875148644">
                              <w:marLeft w:val="0"/>
                              <w:marRight w:val="0"/>
                              <w:marTop w:val="120"/>
                              <w:marBottom w:val="0"/>
                              <w:divBdr>
                                <w:top w:val="none" w:sz="0" w:space="0" w:color="auto"/>
                                <w:left w:val="none" w:sz="0" w:space="0" w:color="auto"/>
                                <w:bottom w:val="none" w:sz="0" w:space="0" w:color="auto"/>
                                <w:right w:val="none" w:sz="0" w:space="0" w:color="auto"/>
                              </w:divBdr>
                              <w:divsChild>
                                <w:div w:id="1297030145">
                                  <w:marLeft w:val="0"/>
                                  <w:marRight w:val="0"/>
                                  <w:marTop w:val="0"/>
                                  <w:marBottom w:val="0"/>
                                  <w:divBdr>
                                    <w:top w:val="none" w:sz="0" w:space="0" w:color="auto"/>
                                    <w:left w:val="none" w:sz="0" w:space="0" w:color="auto"/>
                                    <w:bottom w:val="none" w:sz="0" w:space="0" w:color="auto"/>
                                    <w:right w:val="none" w:sz="0" w:space="0" w:color="auto"/>
                                  </w:divBdr>
                                </w:div>
                              </w:divsChild>
                            </w:div>
                            <w:div w:id="2044356327">
                              <w:marLeft w:val="0"/>
                              <w:marRight w:val="0"/>
                              <w:marTop w:val="120"/>
                              <w:marBottom w:val="0"/>
                              <w:divBdr>
                                <w:top w:val="none" w:sz="0" w:space="0" w:color="auto"/>
                                <w:left w:val="none" w:sz="0" w:space="0" w:color="auto"/>
                                <w:bottom w:val="none" w:sz="0" w:space="0" w:color="auto"/>
                                <w:right w:val="none" w:sz="0" w:space="0" w:color="auto"/>
                              </w:divBdr>
                              <w:divsChild>
                                <w:div w:id="1177646648">
                                  <w:marLeft w:val="0"/>
                                  <w:marRight w:val="0"/>
                                  <w:marTop w:val="0"/>
                                  <w:marBottom w:val="0"/>
                                  <w:divBdr>
                                    <w:top w:val="none" w:sz="0" w:space="0" w:color="auto"/>
                                    <w:left w:val="none" w:sz="0" w:space="0" w:color="auto"/>
                                    <w:bottom w:val="none" w:sz="0" w:space="0" w:color="auto"/>
                                    <w:right w:val="none" w:sz="0" w:space="0" w:color="auto"/>
                                  </w:divBdr>
                                </w:div>
                              </w:divsChild>
                            </w:div>
                            <w:div w:id="1458335052">
                              <w:marLeft w:val="0"/>
                              <w:marRight w:val="0"/>
                              <w:marTop w:val="120"/>
                              <w:marBottom w:val="0"/>
                              <w:divBdr>
                                <w:top w:val="none" w:sz="0" w:space="0" w:color="auto"/>
                                <w:left w:val="none" w:sz="0" w:space="0" w:color="auto"/>
                                <w:bottom w:val="none" w:sz="0" w:space="0" w:color="auto"/>
                                <w:right w:val="none" w:sz="0" w:space="0" w:color="auto"/>
                              </w:divBdr>
                              <w:divsChild>
                                <w:div w:id="1447037755">
                                  <w:marLeft w:val="0"/>
                                  <w:marRight w:val="0"/>
                                  <w:marTop w:val="0"/>
                                  <w:marBottom w:val="0"/>
                                  <w:divBdr>
                                    <w:top w:val="none" w:sz="0" w:space="0" w:color="auto"/>
                                    <w:left w:val="none" w:sz="0" w:space="0" w:color="auto"/>
                                    <w:bottom w:val="none" w:sz="0" w:space="0" w:color="auto"/>
                                    <w:right w:val="none" w:sz="0" w:space="0" w:color="auto"/>
                                  </w:divBdr>
                                </w:div>
                              </w:divsChild>
                            </w:div>
                            <w:div w:id="2060593911">
                              <w:marLeft w:val="0"/>
                              <w:marRight w:val="0"/>
                              <w:marTop w:val="120"/>
                              <w:marBottom w:val="0"/>
                              <w:divBdr>
                                <w:top w:val="none" w:sz="0" w:space="0" w:color="auto"/>
                                <w:left w:val="none" w:sz="0" w:space="0" w:color="auto"/>
                                <w:bottom w:val="none" w:sz="0" w:space="0" w:color="auto"/>
                                <w:right w:val="none" w:sz="0" w:space="0" w:color="auto"/>
                              </w:divBdr>
                              <w:divsChild>
                                <w:div w:id="833566417">
                                  <w:marLeft w:val="0"/>
                                  <w:marRight w:val="0"/>
                                  <w:marTop w:val="0"/>
                                  <w:marBottom w:val="0"/>
                                  <w:divBdr>
                                    <w:top w:val="none" w:sz="0" w:space="0" w:color="auto"/>
                                    <w:left w:val="none" w:sz="0" w:space="0" w:color="auto"/>
                                    <w:bottom w:val="none" w:sz="0" w:space="0" w:color="auto"/>
                                    <w:right w:val="none" w:sz="0" w:space="0" w:color="auto"/>
                                  </w:divBdr>
                                </w:div>
                              </w:divsChild>
                            </w:div>
                            <w:div w:id="1426922256">
                              <w:marLeft w:val="0"/>
                              <w:marRight w:val="0"/>
                              <w:marTop w:val="120"/>
                              <w:marBottom w:val="0"/>
                              <w:divBdr>
                                <w:top w:val="none" w:sz="0" w:space="0" w:color="auto"/>
                                <w:left w:val="none" w:sz="0" w:space="0" w:color="auto"/>
                                <w:bottom w:val="none" w:sz="0" w:space="0" w:color="auto"/>
                                <w:right w:val="none" w:sz="0" w:space="0" w:color="auto"/>
                              </w:divBdr>
                              <w:divsChild>
                                <w:div w:id="1509102852">
                                  <w:marLeft w:val="0"/>
                                  <w:marRight w:val="0"/>
                                  <w:marTop w:val="0"/>
                                  <w:marBottom w:val="0"/>
                                  <w:divBdr>
                                    <w:top w:val="none" w:sz="0" w:space="0" w:color="auto"/>
                                    <w:left w:val="none" w:sz="0" w:space="0" w:color="auto"/>
                                    <w:bottom w:val="none" w:sz="0" w:space="0" w:color="auto"/>
                                    <w:right w:val="none" w:sz="0" w:space="0" w:color="auto"/>
                                  </w:divBdr>
                                </w:div>
                              </w:divsChild>
                            </w:div>
                            <w:div w:id="1421759536">
                              <w:marLeft w:val="0"/>
                              <w:marRight w:val="0"/>
                              <w:marTop w:val="120"/>
                              <w:marBottom w:val="0"/>
                              <w:divBdr>
                                <w:top w:val="none" w:sz="0" w:space="0" w:color="auto"/>
                                <w:left w:val="none" w:sz="0" w:space="0" w:color="auto"/>
                                <w:bottom w:val="none" w:sz="0" w:space="0" w:color="auto"/>
                                <w:right w:val="none" w:sz="0" w:space="0" w:color="auto"/>
                              </w:divBdr>
                              <w:divsChild>
                                <w:div w:id="1234123652">
                                  <w:marLeft w:val="0"/>
                                  <w:marRight w:val="0"/>
                                  <w:marTop w:val="0"/>
                                  <w:marBottom w:val="0"/>
                                  <w:divBdr>
                                    <w:top w:val="none" w:sz="0" w:space="0" w:color="auto"/>
                                    <w:left w:val="none" w:sz="0" w:space="0" w:color="auto"/>
                                    <w:bottom w:val="none" w:sz="0" w:space="0" w:color="auto"/>
                                    <w:right w:val="none" w:sz="0" w:space="0" w:color="auto"/>
                                  </w:divBdr>
                                </w:div>
                              </w:divsChild>
                            </w:div>
                            <w:div w:id="898368245">
                              <w:marLeft w:val="0"/>
                              <w:marRight w:val="0"/>
                              <w:marTop w:val="120"/>
                              <w:marBottom w:val="0"/>
                              <w:divBdr>
                                <w:top w:val="none" w:sz="0" w:space="0" w:color="auto"/>
                                <w:left w:val="none" w:sz="0" w:space="0" w:color="auto"/>
                                <w:bottom w:val="none" w:sz="0" w:space="0" w:color="auto"/>
                                <w:right w:val="none" w:sz="0" w:space="0" w:color="auto"/>
                              </w:divBdr>
                              <w:divsChild>
                                <w:div w:id="1662812157">
                                  <w:marLeft w:val="0"/>
                                  <w:marRight w:val="0"/>
                                  <w:marTop w:val="0"/>
                                  <w:marBottom w:val="0"/>
                                  <w:divBdr>
                                    <w:top w:val="none" w:sz="0" w:space="0" w:color="auto"/>
                                    <w:left w:val="none" w:sz="0" w:space="0" w:color="auto"/>
                                    <w:bottom w:val="none" w:sz="0" w:space="0" w:color="auto"/>
                                    <w:right w:val="none" w:sz="0" w:space="0" w:color="auto"/>
                                  </w:divBdr>
                                </w:div>
                              </w:divsChild>
                            </w:div>
                            <w:div w:id="712390217">
                              <w:marLeft w:val="0"/>
                              <w:marRight w:val="0"/>
                              <w:marTop w:val="120"/>
                              <w:marBottom w:val="0"/>
                              <w:divBdr>
                                <w:top w:val="none" w:sz="0" w:space="0" w:color="auto"/>
                                <w:left w:val="none" w:sz="0" w:space="0" w:color="auto"/>
                                <w:bottom w:val="none" w:sz="0" w:space="0" w:color="auto"/>
                                <w:right w:val="none" w:sz="0" w:space="0" w:color="auto"/>
                              </w:divBdr>
                              <w:divsChild>
                                <w:div w:id="2104955072">
                                  <w:marLeft w:val="0"/>
                                  <w:marRight w:val="0"/>
                                  <w:marTop w:val="0"/>
                                  <w:marBottom w:val="0"/>
                                  <w:divBdr>
                                    <w:top w:val="none" w:sz="0" w:space="0" w:color="auto"/>
                                    <w:left w:val="none" w:sz="0" w:space="0" w:color="auto"/>
                                    <w:bottom w:val="none" w:sz="0" w:space="0" w:color="auto"/>
                                    <w:right w:val="none" w:sz="0" w:space="0" w:color="auto"/>
                                  </w:divBdr>
                                </w:div>
                              </w:divsChild>
                            </w:div>
                            <w:div w:id="726950651">
                              <w:marLeft w:val="0"/>
                              <w:marRight w:val="0"/>
                              <w:marTop w:val="120"/>
                              <w:marBottom w:val="0"/>
                              <w:divBdr>
                                <w:top w:val="none" w:sz="0" w:space="0" w:color="auto"/>
                                <w:left w:val="none" w:sz="0" w:space="0" w:color="auto"/>
                                <w:bottom w:val="none" w:sz="0" w:space="0" w:color="auto"/>
                                <w:right w:val="none" w:sz="0" w:space="0" w:color="auto"/>
                              </w:divBdr>
                              <w:divsChild>
                                <w:div w:id="373847263">
                                  <w:marLeft w:val="0"/>
                                  <w:marRight w:val="0"/>
                                  <w:marTop w:val="0"/>
                                  <w:marBottom w:val="0"/>
                                  <w:divBdr>
                                    <w:top w:val="none" w:sz="0" w:space="0" w:color="auto"/>
                                    <w:left w:val="none" w:sz="0" w:space="0" w:color="auto"/>
                                    <w:bottom w:val="none" w:sz="0" w:space="0" w:color="auto"/>
                                    <w:right w:val="none" w:sz="0" w:space="0" w:color="auto"/>
                                  </w:divBdr>
                                </w:div>
                              </w:divsChild>
                            </w:div>
                            <w:div w:id="1803225672">
                              <w:marLeft w:val="0"/>
                              <w:marRight w:val="0"/>
                              <w:marTop w:val="120"/>
                              <w:marBottom w:val="0"/>
                              <w:divBdr>
                                <w:top w:val="none" w:sz="0" w:space="0" w:color="auto"/>
                                <w:left w:val="none" w:sz="0" w:space="0" w:color="auto"/>
                                <w:bottom w:val="none" w:sz="0" w:space="0" w:color="auto"/>
                                <w:right w:val="none" w:sz="0" w:space="0" w:color="auto"/>
                              </w:divBdr>
                              <w:divsChild>
                                <w:div w:id="1741371105">
                                  <w:marLeft w:val="0"/>
                                  <w:marRight w:val="0"/>
                                  <w:marTop w:val="0"/>
                                  <w:marBottom w:val="0"/>
                                  <w:divBdr>
                                    <w:top w:val="none" w:sz="0" w:space="0" w:color="auto"/>
                                    <w:left w:val="none" w:sz="0" w:space="0" w:color="auto"/>
                                    <w:bottom w:val="none" w:sz="0" w:space="0" w:color="auto"/>
                                    <w:right w:val="none" w:sz="0" w:space="0" w:color="auto"/>
                                  </w:divBdr>
                                </w:div>
                              </w:divsChild>
                            </w:div>
                            <w:div w:id="836455999">
                              <w:marLeft w:val="0"/>
                              <w:marRight w:val="0"/>
                              <w:marTop w:val="120"/>
                              <w:marBottom w:val="0"/>
                              <w:divBdr>
                                <w:top w:val="none" w:sz="0" w:space="0" w:color="auto"/>
                                <w:left w:val="none" w:sz="0" w:space="0" w:color="auto"/>
                                <w:bottom w:val="none" w:sz="0" w:space="0" w:color="auto"/>
                                <w:right w:val="none" w:sz="0" w:space="0" w:color="auto"/>
                              </w:divBdr>
                              <w:divsChild>
                                <w:div w:id="2014914961">
                                  <w:marLeft w:val="0"/>
                                  <w:marRight w:val="0"/>
                                  <w:marTop w:val="0"/>
                                  <w:marBottom w:val="0"/>
                                  <w:divBdr>
                                    <w:top w:val="none" w:sz="0" w:space="0" w:color="auto"/>
                                    <w:left w:val="none" w:sz="0" w:space="0" w:color="auto"/>
                                    <w:bottom w:val="none" w:sz="0" w:space="0" w:color="auto"/>
                                    <w:right w:val="none" w:sz="0" w:space="0" w:color="auto"/>
                                  </w:divBdr>
                                </w:div>
                              </w:divsChild>
                            </w:div>
                            <w:div w:id="1380670130">
                              <w:marLeft w:val="0"/>
                              <w:marRight w:val="0"/>
                              <w:marTop w:val="120"/>
                              <w:marBottom w:val="0"/>
                              <w:divBdr>
                                <w:top w:val="none" w:sz="0" w:space="0" w:color="auto"/>
                                <w:left w:val="none" w:sz="0" w:space="0" w:color="auto"/>
                                <w:bottom w:val="none" w:sz="0" w:space="0" w:color="auto"/>
                                <w:right w:val="none" w:sz="0" w:space="0" w:color="auto"/>
                              </w:divBdr>
                              <w:divsChild>
                                <w:div w:id="1913194435">
                                  <w:marLeft w:val="0"/>
                                  <w:marRight w:val="0"/>
                                  <w:marTop w:val="0"/>
                                  <w:marBottom w:val="0"/>
                                  <w:divBdr>
                                    <w:top w:val="none" w:sz="0" w:space="0" w:color="auto"/>
                                    <w:left w:val="none" w:sz="0" w:space="0" w:color="auto"/>
                                    <w:bottom w:val="none" w:sz="0" w:space="0" w:color="auto"/>
                                    <w:right w:val="none" w:sz="0" w:space="0" w:color="auto"/>
                                  </w:divBdr>
                                </w:div>
                              </w:divsChild>
                            </w:div>
                            <w:div w:id="875121748">
                              <w:marLeft w:val="0"/>
                              <w:marRight w:val="0"/>
                              <w:marTop w:val="120"/>
                              <w:marBottom w:val="0"/>
                              <w:divBdr>
                                <w:top w:val="none" w:sz="0" w:space="0" w:color="auto"/>
                                <w:left w:val="none" w:sz="0" w:space="0" w:color="auto"/>
                                <w:bottom w:val="none" w:sz="0" w:space="0" w:color="auto"/>
                                <w:right w:val="none" w:sz="0" w:space="0" w:color="auto"/>
                              </w:divBdr>
                              <w:divsChild>
                                <w:div w:id="1984306119">
                                  <w:marLeft w:val="0"/>
                                  <w:marRight w:val="0"/>
                                  <w:marTop w:val="0"/>
                                  <w:marBottom w:val="0"/>
                                  <w:divBdr>
                                    <w:top w:val="none" w:sz="0" w:space="0" w:color="auto"/>
                                    <w:left w:val="none" w:sz="0" w:space="0" w:color="auto"/>
                                    <w:bottom w:val="none" w:sz="0" w:space="0" w:color="auto"/>
                                    <w:right w:val="none" w:sz="0" w:space="0" w:color="auto"/>
                                  </w:divBdr>
                                </w:div>
                              </w:divsChild>
                            </w:div>
                            <w:div w:id="19671897">
                              <w:marLeft w:val="0"/>
                              <w:marRight w:val="0"/>
                              <w:marTop w:val="120"/>
                              <w:marBottom w:val="0"/>
                              <w:divBdr>
                                <w:top w:val="none" w:sz="0" w:space="0" w:color="auto"/>
                                <w:left w:val="none" w:sz="0" w:space="0" w:color="auto"/>
                                <w:bottom w:val="none" w:sz="0" w:space="0" w:color="auto"/>
                                <w:right w:val="none" w:sz="0" w:space="0" w:color="auto"/>
                              </w:divBdr>
                              <w:divsChild>
                                <w:div w:id="1144396101">
                                  <w:marLeft w:val="0"/>
                                  <w:marRight w:val="0"/>
                                  <w:marTop w:val="0"/>
                                  <w:marBottom w:val="0"/>
                                  <w:divBdr>
                                    <w:top w:val="none" w:sz="0" w:space="0" w:color="auto"/>
                                    <w:left w:val="none" w:sz="0" w:space="0" w:color="auto"/>
                                    <w:bottom w:val="none" w:sz="0" w:space="0" w:color="auto"/>
                                    <w:right w:val="none" w:sz="0" w:space="0" w:color="auto"/>
                                  </w:divBdr>
                                </w:div>
                              </w:divsChild>
                            </w:div>
                            <w:div w:id="684327790">
                              <w:marLeft w:val="0"/>
                              <w:marRight w:val="0"/>
                              <w:marTop w:val="120"/>
                              <w:marBottom w:val="0"/>
                              <w:divBdr>
                                <w:top w:val="none" w:sz="0" w:space="0" w:color="auto"/>
                                <w:left w:val="none" w:sz="0" w:space="0" w:color="auto"/>
                                <w:bottom w:val="none" w:sz="0" w:space="0" w:color="auto"/>
                                <w:right w:val="none" w:sz="0" w:space="0" w:color="auto"/>
                              </w:divBdr>
                              <w:divsChild>
                                <w:div w:id="177625022">
                                  <w:marLeft w:val="0"/>
                                  <w:marRight w:val="0"/>
                                  <w:marTop w:val="0"/>
                                  <w:marBottom w:val="0"/>
                                  <w:divBdr>
                                    <w:top w:val="none" w:sz="0" w:space="0" w:color="auto"/>
                                    <w:left w:val="none" w:sz="0" w:space="0" w:color="auto"/>
                                    <w:bottom w:val="none" w:sz="0" w:space="0" w:color="auto"/>
                                    <w:right w:val="none" w:sz="0" w:space="0" w:color="auto"/>
                                  </w:divBdr>
                                </w:div>
                              </w:divsChild>
                            </w:div>
                            <w:div w:id="864096599">
                              <w:marLeft w:val="0"/>
                              <w:marRight w:val="0"/>
                              <w:marTop w:val="120"/>
                              <w:marBottom w:val="0"/>
                              <w:divBdr>
                                <w:top w:val="none" w:sz="0" w:space="0" w:color="auto"/>
                                <w:left w:val="none" w:sz="0" w:space="0" w:color="auto"/>
                                <w:bottom w:val="none" w:sz="0" w:space="0" w:color="auto"/>
                                <w:right w:val="none" w:sz="0" w:space="0" w:color="auto"/>
                              </w:divBdr>
                              <w:divsChild>
                                <w:div w:id="506408087">
                                  <w:marLeft w:val="0"/>
                                  <w:marRight w:val="0"/>
                                  <w:marTop w:val="0"/>
                                  <w:marBottom w:val="0"/>
                                  <w:divBdr>
                                    <w:top w:val="none" w:sz="0" w:space="0" w:color="auto"/>
                                    <w:left w:val="none" w:sz="0" w:space="0" w:color="auto"/>
                                    <w:bottom w:val="none" w:sz="0" w:space="0" w:color="auto"/>
                                    <w:right w:val="none" w:sz="0" w:space="0" w:color="auto"/>
                                  </w:divBdr>
                                </w:div>
                              </w:divsChild>
                            </w:div>
                            <w:div w:id="410733454">
                              <w:marLeft w:val="0"/>
                              <w:marRight w:val="0"/>
                              <w:marTop w:val="120"/>
                              <w:marBottom w:val="0"/>
                              <w:divBdr>
                                <w:top w:val="none" w:sz="0" w:space="0" w:color="auto"/>
                                <w:left w:val="none" w:sz="0" w:space="0" w:color="auto"/>
                                <w:bottom w:val="none" w:sz="0" w:space="0" w:color="auto"/>
                                <w:right w:val="none" w:sz="0" w:space="0" w:color="auto"/>
                              </w:divBdr>
                              <w:divsChild>
                                <w:div w:id="964965237">
                                  <w:marLeft w:val="0"/>
                                  <w:marRight w:val="0"/>
                                  <w:marTop w:val="0"/>
                                  <w:marBottom w:val="0"/>
                                  <w:divBdr>
                                    <w:top w:val="none" w:sz="0" w:space="0" w:color="auto"/>
                                    <w:left w:val="none" w:sz="0" w:space="0" w:color="auto"/>
                                    <w:bottom w:val="none" w:sz="0" w:space="0" w:color="auto"/>
                                    <w:right w:val="none" w:sz="0" w:space="0" w:color="auto"/>
                                  </w:divBdr>
                                </w:div>
                              </w:divsChild>
                            </w:div>
                            <w:div w:id="471362664">
                              <w:marLeft w:val="0"/>
                              <w:marRight w:val="0"/>
                              <w:marTop w:val="120"/>
                              <w:marBottom w:val="0"/>
                              <w:divBdr>
                                <w:top w:val="none" w:sz="0" w:space="0" w:color="auto"/>
                                <w:left w:val="none" w:sz="0" w:space="0" w:color="auto"/>
                                <w:bottom w:val="none" w:sz="0" w:space="0" w:color="auto"/>
                                <w:right w:val="none" w:sz="0" w:space="0" w:color="auto"/>
                              </w:divBdr>
                              <w:divsChild>
                                <w:div w:id="307788873">
                                  <w:marLeft w:val="0"/>
                                  <w:marRight w:val="0"/>
                                  <w:marTop w:val="0"/>
                                  <w:marBottom w:val="0"/>
                                  <w:divBdr>
                                    <w:top w:val="none" w:sz="0" w:space="0" w:color="auto"/>
                                    <w:left w:val="none" w:sz="0" w:space="0" w:color="auto"/>
                                    <w:bottom w:val="none" w:sz="0" w:space="0" w:color="auto"/>
                                    <w:right w:val="none" w:sz="0" w:space="0" w:color="auto"/>
                                  </w:divBdr>
                                </w:div>
                              </w:divsChild>
                            </w:div>
                            <w:div w:id="1681350833">
                              <w:marLeft w:val="0"/>
                              <w:marRight w:val="0"/>
                              <w:marTop w:val="120"/>
                              <w:marBottom w:val="0"/>
                              <w:divBdr>
                                <w:top w:val="none" w:sz="0" w:space="0" w:color="auto"/>
                                <w:left w:val="none" w:sz="0" w:space="0" w:color="auto"/>
                                <w:bottom w:val="none" w:sz="0" w:space="0" w:color="auto"/>
                                <w:right w:val="none" w:sz="0" w:space="0" w:color="auto"/>
                              </w:divBdr>
                              <w:divsChild>
                                <w:div w:id="1885093638">
                                  <w:marLeft w:val="0"/>
                                  <w:marRight w:val="0"/>
                                  <w:marTop w:val="0"/>
                                  <w:marBottom w:val="0"/>
                                  <w:divBdr>
                                    <w:top w:val="none" w:sz="0" w:space="0" w:color="auto"/>
                                    <w:left w:val="none" w:sz="0" w:space="0" w:color="auto"/>
                                    <w:bottom w:val="none" w:sz="0" w:space="0" w:color="auto"/>
                                    <w:right w:val="none" w:sz="0" w:space="0" w:color="auto"/>
                                  </w:divBdr>
                                </w:div>
                              </w:divsChild>
                            </w:div>
                            <w:div w:id="1757826351">
                              <w:marLeft w:val="0"/>
                              <w:marRight w:val="0"/>
                              <w:marTop w:val="120"/>
                              <w:marBottom w:val="0"/>
                              <w:divBdr>
                                <w:top w:val="none" w:sz="0" w:space="0" w:color="auto"/>
                                <w:left w:val="none" w:sz="0" w:space="0" w:color="auto"/>
                                <w:bottom w:val="none" w:sz="0" w:space="0" w:color="auto"/>
                                <w:right w:val="none" w:sz="0" w:space="0" w:color="auto"/>
                              </w:divBdr>
                              <w:divsChild>
                                <w:div w:id="468396848">
                                  <w:marLeft w:val="0"/>
                                  <w:marRight w:val="0"/>
                                  <w:marTop w:val="0"/>
                                  <w:marBottom w:val="0"/>
                                  <w:divBdr>
                                    <w:top w:val="none" w:sz="0" w:space="0" w:color="auto"/>
                                    <w:left w:val="none" w:sz="0" w:space="0" w:color="auto"/>
                                    <w:bottom w:val="none" w:sz="0" w:space="0" w:color="auto"/>
                                    <w:right w:val="none" w:sz="0" w:space="0" w:color="auto"/>
                                  </w:divBdr>
                                </w:div>
                              </w:divsChild>
                            </w:div>
                            <w:div w:id="583612057">
                              <w:marLeft w:val="0"/>
                              <w:marRight w:val="0"/>
                              <w:marTop w:val="120"/>
                              <w:marBottom w:val="0"/>
                              <w:divBdr>
                                <w:top w:val="none" w:sz="0" w:space="0" w:color="auto"/>
                                <w:left w:val="none" w:sz="0" w:space="0" w:color="auto"/>
                                <w:bottom w:val="none" w:sz="0" w:space="0" w:color="auto"/>
                                <w:right w:val="none" w:sz="0" w:space="0" w:color="auto"/>
                              </w:divBdr>
                              <w:divsChild>
                                <w:div w:id="767387286">
                                  <w:marLeft w:val="0"/>
                                  <w:marRight w:val="0"/>
                                  <w:marTop w:val="0"/>
                                  <w:marBottom w:val="0"/>
                                  <w:divBdr>
                                    <w:top w:val="none" w:sz="0" w:space="0" w:color="auto"/>
                                    <w:left w:val="none" w:sz="0" w:space="0" w:color="auto"/>
                                    <w:bottom w:val="none" w:sz="0" w:space="0" w:color="auto"/>
                                    <w:right w:val="none" w:sz="0" w:space="0" w:color="auto"/>
                                  </w:divBdr>
                                </w:div>
                              </w:divsChild>
                            </w:div>
                            <w:div w:id="197663398">
                              <w:marLeft w:val="0"/>
                              <w:marRight w:val="0"/>
                              <w:marTop w:val="120"/>
                              <w:marBottom w:val="0"/>
                              <w:divBdr>
                                <w:top w:val="none" w:sz="0" w:space="0" w:color="auto"/>
                                <w:left w:val="none" w:sz="0" w:space="0" w:color="auto"/>
                                <w:bottom w:val="none" w:sz="0" w:space="0" w:color="auto"/>
                                <w:right w:val="none" w:sz="0" w:space="0" w:color="auto"/>
                              </w:divBdr>
                              <w:divsChild>
                                <w:div w:id="907153619">
                                  <w:marLeft w:val="0"/>
                                  <w:marRight w:val="0"/>
                                  <w:marTop w:val="0"/>
                                  <w:marBottom w:val="0"/>
                                  <w:divBdr>
                                    <w:top w:val="none" w:sz="0" w:space="0" w:color="auto"/>
                                    <w:left w:val="none" w:sz="0" w:space="0" w:color="auto"/>
                                    <w:bottom w:val="none" w:sz="0" w:space="0" w:color="auto"/>
                                    <w:right w:val="none" w:sz="0" w:space="0" w:color="auto"/>
                                  </w:divBdr>
                                </w:div>
                              </w:divsChild>
                            </w:div>
                            <w:div w:id="1550265883">
                              <w:marLeft w:val="0"/>
                              <w:marRight w:val="0"/>
                              <w:marTop w:val="120"/>
                              <w:marBottom w:val="0"/>
                              <w:divBdr>
                                <w:top w:val="none" w:sz="0" w:space="0" w:color="auto"/>
                                <w:left w:val="none" w:sz="0" w:space="0" w:color="auto"/>
                                <w:bottom w:val="none" w:sz="0" w:space="0" w:color="auto"/>
                                <w:right w:val="none" w:sz="0" w:space="0" w:color="auto"/>
                              </w:divBdr>
                              <w:divsChild>
                                <w:div w:id="1851407740">
                                  <w:marLeft w:val="0"/>
                                  <w:marRight w:val="0"/>
                                  <w:marTop w:val="0"/>
                                  <w:marBottom w:val="0"/>
                                  <w:divBdr>
                                    <w:top w:val="none" w:sz="0" w:space="0" w:color="auto"/>
                                    <w:left w:val="none" w:sz="0" w:space="0" w:color="auto"/>
                                    <w:bottom w:val="none" w:sz="0" w:space="0" w:color="auto"/>
                                    <w:right w:val="none" w:sz="0" w:space="0" w:color="auto"/>
                                  </w:divBdr>
                                </w:div>
                              </w:divsChild>
                            </w:div>
                            <w:div w:id="1189026633">
                              <w:marLeft w:val="0"/>
                              <w:marRight w:val="0"/>
                              <w:marTop w:val="120"/>
                              <w:marBottom w:val="0"/>
                              <w:divBdr>
                                <w:top w:val="none" w:sz="0" w:space="0" w:color="auto"/>
                                <w:left w:val="none" w:sz="0" w:space="0" w:color="auto"/>
                                <w:bottom w:val="none" w:sz="0" w:space="0" w:color="auto"/>
                                <w:right w:val="none" w:sz="0" w:space="0" w:color="auto"/>
                              </w:divBdr>
                              <w:divsChild>
                                <w:div w:id="1183132864">
                                  <w:marLeft w:val="0"/>
                                  <w:marRight w:val="0"/>
                                  <w:marTop w:val="0"/>
                                  <w:marBottom w:val="0"/>
                                  <w:divBdr>
                                    <w:top w:val="none" w:sz="0" w:space="0" w:color="auto"/>
                                    <w:left w:val="none" w:sz="0" w:space="0" w:color="auto"/>
                                    <w:bottom w:val="none" w:sz="0" w:space="0" w:color="auto"/>
                                    <w:right w:val="none" w:sz="0" w:space="0" w:color="auto"/>
                                  </w:divBdr>
                                </w:div>
                              </w:divsChild>
                            </w:div>
                            <w:div w:id="175731520">
                              <w:marLeft w:val="0"/>
                              <w:marRight w:val="0"/>
                              <w:marTop w:val="120"/>
                              <w:marBottom w:val="0"/>
                              <w:divBdr>
                                <w:top w:val="none" w:sz="0" w:space="0" w:color="auto"/>
                                <w:left w:val="none" w:sz="0" w:space="0" w:color="auto"/>
                                <w:bottom w:val="none" w:sz="0" w:space="0" w:color="auto"/>
                                <w:right w:val="none" w:sz="0" w:space="0" w:color="auto"/>
                              </w:divBdr>
                              <w:divsChild>
                                <w:div w:id="1253008882">
                                  <w:marLeft w:val="0"/>
                                  <w:marRight w:val="0"/>
                                  <w:marTop w:val="0"/>
                                  <w:marBottom w:val="0"/>
                                  <w:divBdr>
                                    <w:top w:val="none" w:sz="0" w:space="0" w:color="auto"/>
                                    <w:left w:val="none" w:sz="0" w:space="0" w:color="auto"/>
                                    <w:bottom w:val="none" w:sz="0" w:space="0" w:color="auto"/>
                                    <w:right w:val="none" w:sz="0" w:space="0" w:color="auto"/>
                                  </w:divBdr>
                                </w:div>
                              </w:divsChild>
                            </w:div>
                            <w:div w:id="1905872764">
                              <w:marLeft w:val="0"/>
                              <w:marRight w:val="0"/>
                              <w:marTop w:val="120"/>
                              <w:marBottom w:val="0"/>
                              <w:divBdr>
                                <w:top w:val="none" w:sz="0" w:space="0" w:color="auto"/>
                                <w:left w:val="none" w:sz="0" w:space="0" w:color="auto"/>
                                <w:bottom w:val="none" w:sz="0" w:space="0" w:color="auto"/>
                                <w:right w:val="none" w:sz="0" w:space="0" w:color="auto"/>
                              </w:divBdr>
                              <w:divsChild>
                                <w:div w:id="2003853435">
                                  <w:marLeft w:val="0"/>
                                  <w:marRight w:val="0"/>
                                  <w:marTop w:val="0"/>
                                  <w:marBottom w:val="0"/>
                                  <w:divBdr>
                                    <w:top w:val="none" w:sz="0" w:space="0" w:color="auto"/>
                                    <w:left w:val="none" w:sz="0" w:space="0" w:color="auto"/>
                                    <w:bottom w:val="none" w:sz="0" w:space="0" w:color="auto"/>
                                    <w:right w:val="none" w:sz="0" w:space="0" w:color="auto"/>
                                  </w:divBdr>
                                </w:div>
                              </w:divsChild>
                            </w:div>
                            <w:div w:id="1724209836">
                              <w:marLeft w:val="0"/>
                              <w:marRight w:val="0"/>
                              <w:marTop w:val="120"/>
                              <w:marBottom w:val="0"/>
                              <w:divBdr>
                                <w:top w:val="none" w:sz="0" w:space="0" w:color="auto"/>
                                <w:left w:val="none" w:sz="0" w:space="0" w:color="auto"/>
                                <w:bottom w:val="none" w:sz="0" w:space="0" w:color="auto"/>
                                <w:right w:val="none" w:sz="0" w:space="0" w:color="auto"/>
                              </w:divBdr>
                              <w:divsChild>
                                <w:div w:id="1554148385">
                                  <w:marLeft w:val="0"/>
                                  <w:marRight w:val="0"/>
                                  <w:marTop w:val="0"/>
                                  <w:marBottom w:val="0"/>
                                  <w:divBdr>
                                    <w:top w:val="none" w:sz="0" w:space="0" w:color="auto"/>
                                    <w:left w:val="none" w:sz="0" w:space="0" w:color="auto"/>
                                    <w:bottom w:val="none" w:sz="0" w:space="0" w:color="auto"/>
                                    <w:right w:val="none" w:sz="0" w:space="0" w:color="auto"/>
                                  </w:divBdr>
                                </w:div>
                              </w:divsChild>
                            </w:div>
                            <w:div w:id="450246318">
                              <w:marLeft w:val="0"/>
                              <w:marRight w:val="0"/>
                              <w:marTop w:val="120"/>
                              <w:marBottom w:val="0"/>
                              <w:divBdr>
                                <w:top w:val="none" w:sz="0" w:space="0" w:color="auto"/>
                                <w:left w:val="none" w:sz="0" w:space="0" w:color="auto"/>
                                <w:bottom w:val="none" w:sz="0" w:space="0" w:color="auto"/>
                                <w:right w:val="none" w:sz="0" w:space="0" w:color="auto"/>
                              </w:divBdr>
                              <w:divsChild>
                                <w:div w:id="218826910">
                                  <w:marLeft w:val="0"/>
                                  <w:marRight w:val="0"/>
                                  <w:marTop w:val="0"/>
                                  <w:marBottom w:val="0"/>
                                  <w:divBdr>
                                    <w:top w:val="none" w:sz="0" w:space="0" w:color="auto"/>
                                    <w:left w:val="none" w:sz="0" w:space="0" w:color="auto"/>
                                    <w:bottom w:val="none" w:sz="0" w:space="0" w:color="auto"/>
                                    <w:right w:val="none" w:sz="0" w:space="0" w:color="auto"/>
                                  </w:divBdr>
                                </w:div>
                              </w:divsChild>
                            </w:div>
                            <w:div w:id="701978211">
                              <w:marLeft w:val="0"/>
                              <w:marRight w:val="0"/>
                              <w:marTop w:val="120"/>
                              <w:marBottom w:val="0"/>
                              <w:divBdr>
                                <w:top w:val="none" w:sz="0" w:space="0" w:color="auto"/>
                                <w:left w:val="none" w:sz="0" w:space="0" w:color="auto"/>
                                <w:bottom w:val="none" w:sz="0" w:space="0" w:color="auto"/>
                                <w:right w:val="none" w:sz="0" w:space="0" w:color="auto"/>
                              </w:divBdr>
                              <w:divsChild>
                                <w:div w:id="1340767061">
                                  <w:marLeft w:val="0"/>
                                  <w:marRight w:val="0"/>
                                  <w:marTop w:val="0"/>
                                  <w:marBottom w:val="0"/>
                                  <w:divBdr>
                                    <w:top w:val="none" w:sz="0" w:space="0" w:color="auto"/>
                                    <w:left w:val="none" w:sz="0" w:space="0" w:color="auto"/>
                                    <w:bottom w:val="none" w:sz="0" w:space="0" w:color="auto"/>
                                    <w:right w:val="none" w:sz="0" w:space="0" w:color="auto"/>
                                  </w:divBdr>
                                </w:div>
                              </w:divsChild>
                            </w:div>
                            <w:div w:id="1166238933">
                              <w:marLeft w:val="0"/>
                              <w:marRight w:val="0"/>
                              <w:marTop w:val="120"/>
                              <w:marBottom w:val="0"/>
                              <w:divBdr>
                                <w:top w:val="none" w:sz="0" w:space="0" w:color="auto"/>
                                <w:left w:val="none" w:sz="0" w:space="0" w:color="auto"/>
                                <w:bottom w:val="none" w:sz="0" w:space="0" w:color="auto"/>
                                <w:right w:val="none" w:sz="0" w:space="0" w:color="auto"/>
                              </w:divBdr>
                              <w:divsChild>
                                <w:div w:id="890577601">
                                  <w:marLeft w:val="0"/>
                                  <w:marRight w:val="0"/>
                                  <w:marTop w:val="0"/>
                                  <w:marBottom w:val="0"/>
                                  <w:divBdr>
                                    <w:top w:val="none" w:sz="0" w:space="0" w:color="auto"/>
                                    <w:left w:val="none" w:sz="0" w:space="0" w:color="auto"/>
                                    <w:bottom w:val="none" w:sz="0" w:space="0" w:color="auto"/>
                                    <w:right w:val="none" w:sz="0" w:space="0" w:color="auto"/>
                                  </w:divBdr>
                                </w:div>
                              </w:divsChild>
                            </w:div>
                            <w:div w:id="486555173">
                              <w:marLeft w:val="0"/>
                              <w:marRight w:val="0"/>
                              <w:marTop w:val="120"/>
                              <w:marBottom w:val="0"/>
                              <w:divBdr>
                                <w:top w:val="none" w:sz="0" w:space="0" w:color="auto"/>
                                <w:left w:val="none" w:sz="0" w:space="0" w:color="auto"/>
                                <w:bottom w:val="none" w:sz="0" w:space="0" w:color="auto"/>
                                <w:right w:val="none" w:sz="0" w:space="0" w:color="auto"/>
                              </w:divBdr>
                              <w:divsChild>
                                <w:div w:id="1687828865">
                                  <w:marLeft w:val="0"/>
                                  <w:marRight w:val="0"/>
                                  <w:marTop w:val="0"/>
                                  <w:marBottom w:val="0"/>
                                  <w:divBdr>
                                    <w:top w:val="none" w:sz="0" w:space="0" w:color="auto"/>
                                    <w:left w:val="none" w:sz="0" w:space="0" w:color="auto"/>
                                    <w:bottom w:val="none" w:sz="0" w:space="0" w:color="auto"/>
                                    <w:right w:val="none" w:sz="0" w:space="0" w:color="auto"/>
                                  </w:divBdr>
                                </w:div>
                              </w:divsChild>
                            </w:div>
                            <w:div w:id="143202489">
                              <w:marLeft w:val="0"/>
                              <w:marRight w:val="0"/>
                              <w:marTop w:val="120"/>
                              <w:marBottom w:val="0"/>
                              <w:divBdr>
                                <w:top w:val="none" w:sz="0" w:space="0" w:color="auto"/>
                                <w:left w:val="none" w:sz="0" w:space="0" w:color="auto"/>
                                <w:bottom w:val="none" w:sz="0" w:space="0" w:color="auto"/>
                                <w:right w:val="none" w:sz="0" w:space="0" w:color="auto"/>
                              </w:divBdr>
                              <w:divsChild>
                                <w:div w:id="862549821">
                                  <w:marLeft w:val="0"/>
                                  <w:marRight w:val="0"/>
                                  <w:marTop w:val="0"/>
                                  <w:marBottom w:val="0"/>
                                  <w:divBdr>
                                    <w:top w:val="none" w:sz="0" w:space="0" w:color="auto"/>
                                    <w:left w:val="none" w:sz="0" w:space="0" w:color="auto"/>
                                    <w:bottom w:val="none" w:sz="0" w:space="0" w:color="auto"/>
                                    <w:right w:val="none" w:sz="0" w:space="0" w:color="auto"/>
                                  </w:divBdr>
                                </w:div>
                              </w:divsChild>
                            </w:div>
                            <w:div w:id="1355375203">
                              <w:marLeft w:val="0"/>
                              <w:marRight w:val="0"/>
                              <w:marTop w:val="120"/>
                              <w:marBottom w:val="0"/>
                              <w:divBdr>
                                <w:top w:val="none" w:sz="0" w:space="0" w:color="auto"/>
                                <w:left w:val="none" w:sz="0" w:space="0" w:color="auto"/>
                                <w:bottom w:val="none" w:sz="0" w:space="0" w:color="auto"/>
                                <w:right w:val="none" w:sz="0" w:space="0" w:color="auto"/>
                              </w:divBdr>
                              <w:divsChild>
                                <w:div w:id="294146573">
                                  <w:marLeft w:val="0"/>
                                  <w:marRight w:val="0"/>
                                  <w:marTop w:val="0"/>
                                  <w:marBottom w:val="0"/>
                                  <w:divBdr>
                                    <w:top w:val="none" w:sz="0" w:space="0" w:color="auto"/>
                                    <w:left w:val="none" w:sz="0" w:space="0" w:color="auto"/>
                                    <w:bottom w:val="none" w:sz="0" w:space="0" w:color="auto"/>
                                    <w:right w:val="none" w:sz="0" w:space="0" w:color="auto"/>
                                  </w:divBdr>
                                </w:div>
                              </w:divsChild>
                            </w:div>
                            <w:div w:id="1738554966">
                              <w:marLeft w:val="0"/>
                              <w:marRight w:val="0"/>
                              <w:marTop w:val="120"/>
                              <w:marBottom w:val="0"/>
                              <w:divBdr>
                                <w:top w:val="none" w:sz="0" w:space="0" w:color="auto"/>
                                <w:left w:val="none" w:sz="0" w:space="0" w:color="auto"/>
                                <w:bottom w:val="none" w:sz="0" w:space="0" w:color="auto"/>
                                <w:right w:val="none" w:sz="0" w:space="0" w:color="auto"/>
                              </w:divBdr>
                              <w:divsChild>
                                <w:div w:id="313148203">
                                  <w:marLeft w:val="0"/>
                                  <w:marRight w:val="0"/>
                                  <w:marTop w:val="0"/>
                                  <w:marBottom w:val="0"/>
                                  <w:divBdr>
                                    <w:top w:val="none" w:sz="0" w:space="0" w:color="auto"/>
                                    <w:left w:val="none" w:sz="0" w:space="0" w:color="auto"/>
                                    <w:bottom w:val="none" w:sz="0" w:space="0" w:color="auto"/>
                                    <w:right w:val="none" w:sz="0" w:space="0" w:color="auto"/>
                                  </w:divBdr>
                                </w:div>
                              </w:divsChild>
                            </w:div>
                            <w:div w:id="1094665393">
                              <w:marLeft w:val="0"/>
                              <w:marRight w:val="0"/>
                              <w:marTop w:val="120"/>
                              <w:marBottom w:val="0"/>
                              <w:divBdr>
                                <w:top w:val="none" w:sz="0" w:space="0" w:color="auto"/>
                                <w:left w:val="none" w:sz="0" w:space="0" w:color="auto"/>
                                <w:bottom w:val="none" w:sz="0" w:space="0" w:color="auto"/>
                                <w:right w:val="none" w:sz="0" w:space="0" w:color="auto"/>
                              </w:divBdr>
                              <w:divsChild>
                                <w:div w:id="383483477">
                                  <w:marLeft w:val="0"/>
                                  <w:marRight w:val="0"/>
                                  <w:marTop w:val="0"/>
                                  <w:marBottom w:val="0"/>
                                  <w:divBdr>
                                    <w:top w:val="none" w:sz="0" w:space="0" w:color="auto"/>
                                    <w:left w:val="none" w:sz="0" w:space="0" w:color="auto"/>
                                    <w:bottom w:val="none" w:sz="0" w:space="0" w:color="auto"/>
                                    <w:right w:val="none" w:sz="0" w:space="0" w:color="auto"/>
                                  </w:divBdr>
                                </w:div>
                              </w:divsChild>
                            </w:div>
                            <w:div w:id="1445153960">
                              <w:marLeft w:val="0"/>
                              <w:marRight w:val="0"/>
                              <w:marTop w:val="120"/>
                              <w:marBottom w:val="0"/>
                              <w:divBdr>
                                <w:top w:val="none" w:sz="0" w:space="0" w:color="auto"/>
                                <w:left w:val="none" w:sz="0" w:space="0" w:color="auto"/>
                                <w:bottom w:val="none" w:sz="0" w:space="0" w:color="auto"/>
                                <w:right w:val="none" w:sz="0" w:space="0" w:color="auto"/>
                              </w:divBdr>
                              <w:divsChild>
                                <w:div w:id="1763647456">
                                  <w:marLeft w:val="0"/>
                                  <w:marRight w:val="0"/>
                                  <w:marTop w:val="0"/>
                                  <w:marBottom w:val="0"/>
                                  <w:divBdr>
                                    <w:top w:val="none" w:sz="0" w:space="0" w:color="auto"/>
                                    <w:left w:val="none" w:sz="0" w:space="0" w:color="auto"/>
                                    <w:bottom w:val="none" w:sz="0" w:space="0" w:color="auto"/>
                                    <w:right w:val="none" w:sz="0" w:space="0" w:color="auto"/>
                                  </w:divBdr>
                                </w:div>
                              </w:divsChild>
                            </w:div>
                            <w:div w:id="188835956">
                              <w:marLeft w:val="0"/>
                              <w:marRight w:val="0"/>
                              <w:marTop w:val="120"/>
                              <w:marBottom w:val="0"/>
                              <w:divBdr>
                                <w:top w:val="none" w:sz="0" w:space="0" w:color="auto"/>
                                <w:left w:val="none" w:sz="0" w:space="0" w:color="auto"/>
                                <w:bottom w:val="none" w:sz="0" w:space="0" w:color="auto"/>
                                <w:right w:val="none" w:sz="0" w:space="0" w:color="auto"/>
                              </w:divBdr>
                              <w:divsChild>
                                <w:div w:id="1487211601">
                                  <w:marLeft w:val="0"/>
                                  <w:marRight w:val="0"/>
                                  <w:marTop w:val="0"/>
                                  <w:marBottom w:val="0"/>
                                  <w:divBdr>
                                    <w:top w:val="none" w:sz="0" w:space="0" w:color="auto"/>
                                    <w:left w:val="none" w:sz="0" w:space="0" w:color="auto"/>
                                    <w:bottom w:val="none" w:sz="0" w:space="0" w:color="auto"/>
                                    <w:right w:val="none" w:sz="0" w:space="0" w:color="auto"/>
                                  </w:divBdr>
                                </w:div>
                              </w:divsChild>
                            </w:div>
                            <w:div w:id="336032350">
                              <w:marLeft w:val="0"/>
                              <w:marRight w:val="0"/>
                              <w:marTop w:val="120"/>
                              <w:marBottom w:val="0"/>
                              <w:divBdr>
                                <w:top w:val="none" w:sz="0" w:space="0" w:color="auto"/>
                                <w:left w:val="none" w:sz="0" w:space="0" w:color="auto"/>
                                <w:bottom w:val="none" w:sz="0" w:space="0" w:color="auto"/>
                                <w:right w:val="none" w:sz="0" w:space="0" w:color="auto"/>
                              </w:divBdr>
                              <w:divsChild>
                                <w:div w:id="1119765399">
                                  <w:marLeft w:val="0"/>
                                  <w:marRight w:val="0"/>
                                  <w:marTop w:val="0"/>
                                  <w:marBottom w:val="0"/>
                                  <w:divBdr>
                                    <w:top w:val="none" w:sz="0" w:space="0" w:color="auto"/>
                                    <w:left w:val="none" w:sz="0" w:space="0" w:color="auto"/>
                                    <w:bottom w:val="none" w:sz="0" w:space="0" w:color="auto"/>
                                    <w:right w:val="none" w:sz="0" w:space="0" w:color="auto"/>
                                  </w:divBdr>
                                </w:div>
                              </w:divsChild>
                            </w:div>
                            <w:div w:id="2060785868">
                              <w:marLeft w:val="0"/>
                              <w:marRight w:val="0"/>
                              <w:marTop w:val="120"/>
                              <w:marBottom w:val="0"/>
                              <w:divBdr>
                                <w:top w:val="none" w:sz="0" w:space="0" w:color="auto"/>
                                <w:left w:val="none" w:sz="0" w:space="0" w:color="auto"/>
                                <w:bottom w:val="none" w:sz="0" w:space="0" w:color="auto"/>
                                <w:right w:val="none" w:sz="0" w:space="0" w:color="auto"/>
                              </w:divBdr>
                              <w:divsChild>
                                <w:div w:id="6638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52942">
          <w:marLeft w:val="0"/>
          <w:marRight w:val="0"/>
          <w:marTop w:val="0"/>
          <w:marBottom w:val="0"/>
          <w:divBdr>
            <w:top w:val="none" w:sz="0" w:space="0" w:color="auto"/>
            <w:left w:val="none" w:sz="0" w:space="0" w:color="auto"/>
            <w:bottom w:val="none" w:sz="0" w:space="0" w:color="auto"/>
            <w:right w:val="none" w:sz="0" w:space="0" w:color="auto"/>
          </w:divBdr>
          <w:divsChild>
            <w:div w:id="1807893563">
              <w:marLeft w:val="0"/>
              <w:marRight w:val="0"/>
              <w:marTop w:val="0"/>
              <w:marBottom w:val="0"/>
              <w:divBdr>
                <w:top w:val="none" w:sz="0" w:space="0" w:color="auto"/>
                <w:left w:val="none" w:sz="0" w:space="0" w:color="auto"/>
                <w:bottom w:val="none" w:sz="0" w:space="0" w:color="auto"/>
                <w:right w:val="none" w:sz="0" w:space="0" w:color="auto"/>
              </w:divBdr>
              <w:divsChild>
                <w:div w:id="2110855179">
                  <w:marLeft w:val="0"/>
                  <w:marRight w:val="0"/>
                  <w:marTop w:val="0"/>
                  <w:marBottom w:val="0"/>
                  <w:divBdr>
                    <w:top w:val="none" w:sz="0" w:space="0" w:color="auto"/>
                    <w:left w:val="none" w:sz="0" w:space="0" w:color="auto"/>
                    <w:bottom w:val="none" w:sz="0" w:space="0" w:color="auto"/>
                    <w:right w:val="none" w:sz="0" w:space="0" w:color="auto"/>
                  </w:divBdr>
                  <w:divsChild>
                    <w:div w:id="1018431381">
                      <w:marLeft w:val="0"/>
                      <w:marRight w:val="0"/>
                      <w:marTop w:val="0"/>
                      <w:marBottom w:val="0"/>
                      <w:divBdr>
                        <w:top w:val="none" w:sz="0" w:space="0" w:color="auto"/>
                        <w:left w:val="none" w:sz="0" w:space="0" w:color="auto"/>
                        <w:bottom w:val="none" w:sz="0" w:space="0" w:color="auto"/>
                        <w:right w:val="none" w:sz="0" w:space="0" w:color="auto"/>
                      </w:divBdr>
                      <w:divsChild>
                        <w:div w:id="794568808">
                          <w:marLeft w:val="0"/>
                          <w:marRight w:val="0"/>
                          <w:marTop w:val="0"/>
                          <w:marBottom w:val="0"/>
                          <w:divBdr>
                            <w:top w:val="none" w:sz="0" w:space="0" w:color="auto"/>
                            <w:left w:val="none" w:sz="0" w:space="0" w:color="auto"/>
                            <w:bottom w:val="none" w:sz="0" w:space="0" w:color="auto"/>
                            <w:right w:val="none" w:sz="0" w:space="0" w:color="auto"/>
                          </w:divBdr>
                          <w:divsChild>
                            <w:div w:id="1205676681">
                              <w:marLeft w:val="0"/>
                              <w:marRight w:val="0"/>
                              <w:marTop w:val="0"/>
                              <w:marBottom w:val="0"/>
                              <w:divBdr>
                                <w:top w:val="none" w:sz="0" w:space="0" w:color="auto"/>
                                <w:left w:val="none" w:sz="0" w:space="0" w:color="auto"/>
                                <w:bottom w:val="none" w:sz="0" w:space="0" w:color="auto"/>
                                <w:right w:val="none" w:sz="0" w:space="0" w:color="auto"/>
                              </w:divBdr>
                              <w:divsChild>
                                <w:div w:id="826559735">
                                  <w:marLeft w:val="271"/>
                                  <w:marRight w:val="271"/>
                                  <w:marTop w:val="0"/>
                                  <w:marBottom w:val="0"/>
                                  <w:divBdr>
                                    <w:top w:val="none" w:sz="0" w:space="0" w:color="auto"/>
                                    <w:left w:val="none" w:sz="0" w:space="0" w:color="auto"/>
                                    <w:bottom w:val="none" w:sz="0" w:space="0" w:color="auto"/>
                                    <w:right w:val="none" w:sz="0" w:space="0" w:color="auto"/>
                                  </w:divBdr>
                                  <w:divsChild>
                                    <w:div w:id="367722933">
                                      <w:marLeft w:val="0"/>
                                      <w:marRight w:val="0"/>
                                      <w:marTop w:val="0"/>
                                      <w:marBottom w:val="0"/>
                                      <w:divBdr>
                                        <w:top w:val="none" w:sz="0" w:space="0" w:color="auto"/>
                                        <w:left w:val="none" w:sz="0" w:space="0" w:color="auto"/>
                                        <w:bottom w:val="none" w:sz="0" w:space="0" w:color="auto"/>
                                        <w:right w:val="none" w:sz="0" w:space="0" w:color="auto"/>
                                      </w:divBdr>
                                      <w:divsChild>
                                        <w:div w:id="1701279199">
                                          <w:marLeft w:val="0"/>
                                          <w:marRight w:val="0"/>
                                          <w:marTop w:val="0"/>
                                          <w:marBottom w:val="0"/>
                                          <w:divBdr>
                                            <w:top w:val="single" w:sz="2" w:space="0" w:color="auto"/>
                                            <w:left w:val="single" w:sz="2" w:space="0" w:color="auto"/>
                                            <w:bottom w:val="single" w:sz="2" w:space="0" w:color="auto"/>
                                            <w:right w:val="single" w:sz="2" w:space="0" w:color="auto"/>
                                          </w:divBdr>
                                        </w:div>
                                        <w:div w:id="566065989">
                                          <w:marLeft w:val="0"/>
                                          <w:marRight w:val="0"/>
                                          <w:marTop w:val="0"/>
                                          <w:marBottom w:val="0"/>
                                          <w:divBdr>
                                            <w:top w:val="single" w:sz="2" w:space="0" w:color="auto"/>
                                            <w:left w:val="single" w:sz="2" w:space="0" w:color="auto"/>
                                            <w:bottom w:val="single" w:sz="2" w:space="0" w:color="auto"/>
                                            <w:right w:val="single" w:sz="2" w:space="0" w:color="auto"/>
                                          </w:divBdr>
                                        </w:div>
                                        <w:div w:id="767845150">
                                          <w:marLeft w:val="0"/>
                                          <w:marRight w:val="0"/>
                                          <w:marTop w:val="0"/>
                                          <w:marBottom w:val="0"/>
                                          <w:divBdr>
                                            <w:top w:val="none" w:sz="0" w:space="0" w:color="auto"/>
                                            <w:left w:val="none" w:sz="0" w:space="0" w:color="auto"/>
                                            <w:bottom w:val="none" w:sz="0" w:space="0" w:color="auto"/>
                                            <w:right w:val="none" w:sz="0" w:space="0" w:color="auto"/>
                                          </w:divBdr>
                                          <w:divsChild>
                                            <w:div w:id="9070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9734">
                                      <w:marLeft w:val="0"/>
                                      <w:marRight w:val="0"/>
                                      <w:marTop w:val="0"/>
                                      <w:marBottom w:val="0"/>
                                      <w:divBdr>
                                        <w:top w:val="none" w:sz="0" w:space="0" w:color="auto"/>
                                        <w:left w:val="none" w:sz="0" w:space="0" w:color="auto"/>
                                        <w:bottom w:val="none" w:sz="0" w:space="0" w:color="auto"/>
                                        <w:right w:val="none" w:sz="0" w:space="0" w:color="auto"/>
                                      </w:divBdr>
                                      <w:divsChild>
                                        <w:div w:id="1861315809">
                                          <w:marLeft w:val="0"/>
                                          <w:marRight w:val="119"/>
                                          <w:marTop w:val="0"/>
                                          <w:marBottom w:val="0"/>
                                          <w:divBdr>
                                            <w:top w:val="none" w:sz="0" w:space="0" w:color="auto"/>
                                            <w:left w:val="none" w:sz="0" w:space="0" w:color="auto"/>
                                            <w:bottom w:val="none" w:sz="0" w:space="0" w:color="auto"/>
                                            <w:right w:val="none" w:sz="0" w:space="0" w:color="auto"/>
                                          </w:divBdr>
                                          <w:divsChild>
                                            <w:div w:id="2147238799">
                                              <w:marLeft w:val="0"/>
                                              <w:marRight w:val="0"/>
                                              <w:marTop w:val="0"/>
                                              <w:marBottom w:val="0"/>
                                              <w:divBdr>
                                                <w:top w:val="single" w:sz="2" w:space="0" w:color="auto"/>
                                                <w:left w:val="single" w:sz="2" w:space="0" w:color="auto"/>
                                                <w:bottom w:val="single" w:sz="2" w:space="0" w:color="auto"/>
                                                <w:right w:val="single" w:sz="2" w:space="0" w:color="auto"/>
                                              </w:divBdr>
                                            </w:div>
                                          </w:divsChild>
                                        </w:div>
                                        <w:div w:id="223105273">
                                          <w:marLeft w:val="0"/>
                                          <w:marRight w:val="119"/>
                                          <w:marTop w:val="0"/>
                                          <w:marBottom w:val="0"/>
                                          <w:divBdr>
                                            <w:top w:val="none" w:sz="0" w:space="0" w:color="auto"/>
                                            <w:left w:val="none" w:sz="0" w:space="0" w:color="auto"/>
                                            <w:bottom w:val="none" w:sz="0" w:space="0" w:color="auto"/>
                                            <w:right w:val="none" w:sz="0" w:space="0" w:color="auto"/>
                                          </w:divBdr>
                                          <w:divsChild>
                                            <w:div w:id="170149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18333815">
                              <w:marLeft w:val="203"/>
                              <w:marRight w:val="203"/>
                              <w:marTop w:val="0"/>
                              <w:marBottom w:val="0"/>
                              <w:divBdr>
                                <w:top w:val="none" w:sz="0" w:space="0" w:color="auto"/>
                                <w:left w:val="none" w:sz="0" w:space="0" w:color="auto"/>
                                <w:bottom w:val="none" w:sz="0" w:space="0" w:color="auto"/>
                                <w:right w:val="none" w:sz="0" w:space="0" w:color="auto"/>
                              </w:divBdr>
                              <w:divsChild>
                                <w:div w:id="1729766769">
                                  <w:marLeft w:val="-34"/>
                                  <w:marRight w:val="-34"/>
                                  <w:marTop w:val="0"/>
                                  <w:marBottom w:val="0"/>
                                  <w:divBdr>
                                    <w:top w:val="none" w:sz="0" w:space="0" w:color="auto"/>
                                    <w:left w:val="none" w:sz="0" w:space="0" w:color="auto"/>
                                    <w:bottom w:val="none" w:sz="0" w:space="0" w:color="auto"/>
                                    <w:right w:val="none" w:sz="0" w:space="0" w:color="auto"/>
                                  </w:divBdr>
                                  <w:divsChild>
                                    <w:div w:id="259602256">
                                      <w:marLeft w:val="0"/>
                                      <w:marRight w:val="0"/>
                                      <w:marTop w:val="0"/>
                                      <w:marBottom w:val="0"/>
                                      <w:divBdr>
                                        <w:top w:val="none" w:sz="0" w:space="0" w:color="auto"/>
                                        <w:left w:val="none" w:sz="0" w:space="0" w:color="auto"/>
                                        <w:bottom w:val="none" w:sz="0" w:space="0" w:color="auto"/>
                                        <w:right w:val="none" w:sz="0" w:space="0" w:color="auto"/>
                                      </w:divBdr>
                                      <w:divsChild>
                                        <w:div w:id="287006620">
                                          <w:marLeft w:val="0"/>
                                          <w:marRight w:val="0"/>
                                          <w:marTop w:val="0"/>
                                          <w:marBottom w:val="0"/>
                                          <w:divBdr>
                                            <w:top w:val="single" w:sz="2" w:space="0" w:color="auto"/>
                                            <w:left w:val="single" w:sz="2" w:space="0" w:color="auto"/>
                                            <w:bottom w:val="single" w:sz="2" w:space="0" w:color="auto"/>
                                            <w:right w:val="single" w:sz="2" w:space="0" w:color="auto"/>
                                          </w:divBdr>
                                          <w:divsChild>
                                            <w:div w:id="2009093843">
                                              <w:marLeft w:val="-68"/>
                                              <w:marRight w:val="-68"/>
                                              <w:marTop w:val="0"/>
                                              <w:marBottom w:val="0"/>
                                              <w:divBdr>
                                                <w:top w:val="none" w:sz="0" w:space="0" w:color="auto"/>
                                                <w:left w:val="none" w:sz="0" w:space="0" w:color="auto"/>
                                                <w:bottom w:val="none" w:sz="0" w:space="0" w:color="auto"/>
                                                <w:right w:val="none" w:sz="0" w:space="0" w:color="auto"/>
                                              </w:divBdr>
                                              <w:divsChild>
                                                <w:div w:id="18754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5092">
                                      <w:marLeft w:val="0"/>
                                      <w:marRight w:val="0"/>
                                      <w:marTop w:val="0"/>
                                      <w:marBottom w:val="0"/>
                                      <w:divBdr>
                                        <w:top w:val="none" w:sz="0" w:space="0" w:color="auto"/>
                                        <w:left w:val="none" w:sz="0" w:space="0" w:color="auto"/>
                                        <w:bottom w:val="none" w:sz="0" w:space="0" w:color="auto"/>
                                        <w:right w:val="none" w:sz="0" w:space="0" w:color="auto"/>
                                      </w:divBdr>
                                      <w:divsChild>
                                        <w:div w:id="1187912123">
                                          <w:marLeft w:val="0"/>
                                          <w:marRight w:val="0"/>
                                          <w:marTop w:val="0"/>
                                          <w:marBottom w:val="0"/>
                                          <w:divBdr>
                                            <w:top w:val="single" w:sz="2" w:space="0" w:color="auto"/>
                                            <w:left w:val="single" w:sz="2" w:space="0" w:color="auto"/>
                                            <w:bottom w:val="single" w:sz="2" w:space="0" w:color="auto"/>
                                            <w:right w:val="single" w:sz="2" w:space="0" w:color="auto"/>
                                          </w:divBdr>
                                          <w:divsChild>
                                            <w:div w:id="971984720">
                                              <w:marLeft w:val="-68"/>
                                              <w:marRight w:val="-68"/>
                                              <w:marTop w:val="0"/>
                                              <w:marBottom w:val="0"/>
                                              <w:divBdr>
                                                <w:top w:val="none" w:sz="0" w:space="0" w:color="auto"/>
                                                <w:left w:val="none" w:sz="0" w:space="0" w:color="auto"/>
                                                <w:bottom w:val="none" w:sz="0" w:space="0" w:color="auto"/>
                                                <w:right w:val="none" w:sz="0" w:space="0" w:color="auto"/>
                                              </w:divBdr>
                                              <w:divsChild>
                                                <w:div w:id="21246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6260">
                                      <w:marLeft w:val="0"/>
                                      <w:marRight w:val="0"/>
                                      <w:marTop w:val="0"/>
                                      <w:marBottom w:val="0"/>
                                      <w:divBdr>
                                        <w:top w:val="none" w:sz="0" w:space="0" w:color="auto"/>
                                        <w:left w:val="none" w:sz="0" w:space="0" w:color="auto"/>
                                        <w:bottom w:val="none" w:sz="0" w:space="0" w:color="auto"/>
                                        <w:right w:val="none" w:sz="0" w:space="0" w:color="auto"/>
                                      </w:divBdr>
                                      <w:divsChild>
                                        <w:div w:id="2029134558">
                                          <w:marLeft w:val="0"/>
                                          <w:marRight w:val="0"/>
                                          <w:marTop w:val="0"/>
                                          <w:marBottom w:val="0"/>
                                          <w:divBdr>
                                            <w:top w:val="single" w:sz="2" w:space="0" w:color="auto"/>
                                            <w:left w:val="single" w:sz="2" w:space="0" w:color="auto"/>
                                            <w:bottom w:val="single" w:sz="2" w:space="0" w:color="auto"/>
                                            <w:right w:val="single" w:sz="2" w:space="0" w:color="auto"/>
                                          </w:divBdr>
                                          <w:divsChild>
                                            <w:div w:id="1579090764">
                                              <w:marLeft w:val="-68"/>
                                              <w:marRight w:val="-68"/>
                                              <w:marTop w:val="0"/>
                                              <w:marBottom w:val="0"/>
                                              <w:divBdr>
                                                <w:top w:val="none" w:sz="0" w:space="0" w:color="auto"/>
                                                <w:left w:val="none" w:sz="0" w:space="0" w:color="auto"/>
                                                <w:bottom w:val="none" w:sz="0" w:space="0" w:color="auto"/>
                                                <w:right w:val="none" w:sz="0" w:space="0" w:color="auto"/>
                                              </w:divBdr>
                                              <w:divsChild>
                                                <w:div w:id="7813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1488</Words>
  <Characters>8186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5</cp:revision>
  <dcterms:created xsi:type="dcterms:W3CDTF">2021-11-17T11:42:00Z</dcterms:created>
  <dcterms:modified xsi:type="dcterms:W3CDTF">2021-11-17T17:50:00Z</dcterms:modified>
</cp:coreProperties>
</file>