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45" w:rsidRPr="009D239B" w:rsidRDefault="00D05F4F" w:rsidP="009D239B">
      <w:pPr>
        <w:bidi/>
        <w:spacing w:after="0" w:line="240" w:lineRule="auto"/>
        <w:jc w:val="center"/>
        <w:rPr>
          <w:rFonts w:ascii="Sakkal Majalla" w:hAnsi="Sakkal Majalla" w:cs="Sakkal Majalla"/>
          <w:sz w:val="44"/>
          <w:szCs w:val="44"/>
          <w:rtl/>
          <w:lang w:bidi="ar-DZ"/>
        </w:rPr>
      </w:pPr>
      <w:r>
        <w:rPr>
          <w:rFonts w:ascii="Sakkal Majalla" w:hAnsi="Sakkal Majalla" w:cs="Sakkal Majalla"/>
          <w:noProof/>
          <w:sz w:val="44"/>
          <w:szCs w:val="44"/>
          <w:rtl/>
          <w:lang w:eastAsia="fr-FR"/>
        </w:rPr>
        <w:pict>
          <v:shapetype id="_x0000_t202" coordsize="21600,21600" o:spt="202" path="m,l,21600r21600,l21600,xe">
            <v:stroke joinstyle="miter"/>
            <v:path gradientshapeok="t" o:connecttype="rect"/>
          </v:shapetype>
          <v:shape id="_x0000_s1029" type="#_x0000_t202" style="position:absolute;left:0;text-align:left;margin-left:-15.75pt;margin-top:-16.5pt;width:117pt;height:2in;z-index:251660288" fillcolor="#4bacc6 [3208]" strokecolor="#f2f2f2 [3041]" strokeweight="3pt">
            <v:shadow on="t" type="perspective" color="#205867 [1608]" opacity=".5" offset="1pt" offset2="-1pt"/>
            <v:textbox>
              <w:txbxContent>
                <w:p w:rsidR="00C14A4C" w:rsidRDefault="00C14A4C" w:rsidP="00C14A4C">
                  <w:r>
                    <w:rPr>
                      <w:noProof/>
                      <w:lang w:eastAsia="fr-FR"/>
                    </w:rPr>
                    <w:drawing>
                      <wp:inline distT="0" distB="0" distL="0" distR="0">
                        <wp:extent cx="1407795" cy="1781175"/>
                        <wp:effectExtent l="19050" t="0" r="1905" b="0"/>
                        <wp:docPr id="3" name="Imag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stretch>
                                  <a:fillRect/>
                                </a:stretch>
                              </pic:blipFill>
                              <pic:spPr>
                                <a:xfrm>
                                  <a:off x="0" y="0"/>
                                  <a:ext cx="1407795" cy="1781175"/>
                                </a:xfrm>
                                <a:prstGeom prst="rect">
                                  <a:avLst/>
                                </a:prstGeom>
                              </pic:spPr>
                            </pic:pic>
                          </a:graphicData>
                        </a:graphic>
                      </wp:inline>
                    </w:drawing>
                  </w:r>
                </w:p>
              </w:txbxContent>
            </v:textbox>
          </v:shape>
        </w:pict>
      </w:r>
      <w:r>
        <w:rPr>
          <w:rFonts w:ascii="Sakkal Majalla" w:hAnsi="Sakkal Majalla" w:cs="Sakkal Majalla"/>
          <w:noProof/>
          <w:sz w:val="44"/>
          <w:szCs w:val="44"/>
          <w:rtl/>
          <w:lang w:eastAsia="fr-FR"/>
        </w:rPr>
        <w:pict>
          <v:shape id="_x0000_s1028" type="#_x0000_t202" style="position:absolute;left:0;text-align:left;margin-left:315pt;margin-top:-18pt;width:117pt;height:2in;z-index:251659264" fillcolor="#4bacc6 [3208]" strokecolor="#f2f2f2 [3041]" strokeweight="3pt">
            <v:shadow on="t" type="perspective" color="#205867 [1608]" opacity=".5" offset="1pt" offset2="-1pt"/>
            <v:textbox>
              <w:txbxContent>
                <w:p w:rsidR="00D80E50" w:rsidRDefault="00D80E50">
                  <w:r>
                    <w:rPr>
                      <w:noProof/>
                      <w:lang w:eastAsia="fr-FR"/>
                    </w:rPr>
                    <w:drawing>
                      <wp:inline distT="0" distB="0" distL="0" distR="0">
                        <wp:extent cx="1407795" cy="1781175"/>
                        <wp:effectExtent l="19050" t="0" r="1905" b="0"/>
                        <wp:docPr id="1" name="Imag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stretch>
                                  <a:fillRect/>
                                </a:stretch>
                              </pic:blipFill>
                              <pic:spPr>
                                <a:xfrm>
                                  <a:off x="0" y="0"/>
                                  <a:ext cx="1407795" cy="1781175"/>
                                </a:xfrm>
                                <a:prstGeom prst="rect">
                                  <a:avLst/>
                                </a:prstGeom>
                              </pic:spPr>
                            </pic:pic>
                          </a:graphicData>
                        </a:graphic>
                      </wp:inline>
                    </w:drawing>
                  </w:r>
                </w:p>
              </w:txbxContent>
            </v:textbox>
          </v:shape>
        </w:pict>
      </w:r>
      <w:r w:rsidR="00531B45" w:rsidRPr="009D239B">
        <w:rPr>
          <w:rFonts w:ascii="Sakkal Majalla" w:hAnsi="Sakkal Majalla" w:cs="Sakkal Majalla"/>
          <w:sz w:val="44"/>
          <w:szCs w:val="44"/>
          <w:rtl/>
          <w:lang w:bidi="ar-DZ"/>
        </w:rPr>
        <w:t>جامعة محمد خيضر بسكرة</w:t>
      </w:r>
    </w:p>
    <w:p w:rsidR="008B4EC3" w:rsidRPr="009D239B" w:rsidRDefault="00531B45" w:rsidP="009D239B">
      <w:pPr>
        <w:bidi/>
        <w:spacing w:after="0" w:line="240" w:lineRule="auto"/>
        <w:jc w:val="center"/>
        <w:rPr>
          <w:rFonts w:ascii="Sakkal Majalla" w:hAnsi="Sakkal Majalla" w:cs="Sakkal Majalla"/>
          <w:sz w:val="44"/>
          <w:szCs w:val="44"/>
          <w:rtl/>
          <w:lang w:bidi="ar-DZ"/>
        </w:rPr>
      </w:pPr>
      <w:r w:rsidRPr="009D239B">
        <w:rPr>
          <w:rFonts w:ascii="Sakkal Majalla" w:hAnsi="Sakkal Majalla" w:cs="Sakkal Majalla"/>
          <w:sz w:val="44"/>
          <w:szCs w:val="44"/>
          <w:rtl/>
          <w:lang w:bidi="ar-DZ"/>
        </w:rPr>
        <w:t>كلية العلوم الإنسانية والاجتماعية</w:t>
      </w:r>
    </w:p>
    <w:p w:rsidR="00531B45" w:rsidRPr="009D239B" w:rsidRDefault="00531B45" w:rsidP="009D239B">
      <w:pPr>
        <w:bidi/>
        <w:spacing w:after="0" w:line="240" w:lineRule="auto"/>
        <w:jc w:val="center"/>
        <w:rPr>
          <w:rFonts w:ascii="Sakkal Majalla" w:hAnsi="Sakkal Majalla" w:cs="Sakkal Majalla"/>
          <w:sz w:val="44"/>
          <w:szCs w:val="44"/>
          <w:rtl/>
          <w:lang w:bidi="ar-DZ"/>
        </w:rPr>
      </w:pPr>
      <w:r w:rsidRPr="009D239B">
        <w:rPr>
          <w:rFonts w:ascii="Sakkal Majalla" w:hAnsi="Sakkal Majalla" w:cs="Sakkal Majalla"/>
          <w:sz w:val="44"/>
          <w:szCs w:val="44"/>
          <w:rtl/>
          <w:lang w:bidi="ar-DZ"/>
        </w:rPr>
        <w:t xml:space="preserve">قسم العلوم الإنسانية </w:t>
      </w:r>
    </w:p>
    <w:p w:rsidR="00531B45" w:rsidRPr="009D239B" w:rsidRDefault="00531B45" w:rsidP="009D239B">
      <w:pPr>
        <w:bidi/>
        <w:spacing w:after="0" w:line="240" w:lineRule="auto"/>
        <w:jc w:val="center"/>
        <w:rPr>
          <w:rFonts w:ascii="Sakkal Majalla" w:hAnsi="Sakkal Majalla" w:cs="Sakkal Majalla"/>
          <w:sz w:val="44"/>
          <w:szCs w:val="44"/>
          <w:rtl/>
          <w:lang w:bidi="ar-DZ"/>
        </w:rPr>
      </w:pPr>
      <w:r w:rsidRPr="009D239B">
        <w:rPr>
          <w:rFonts w:ascii="Sakkal Majalla" w:hAnsi="Sakkal Majalla" w:cs="Sakkal Majalla"/>
          <w:sz w:val="44"/>
          <w:szCs w:val="44"/>
          <w:rtl/>
          <w:lang w:bidi="ar-DZ"/>
        </w:rPr>
        <w:t>شعبة علم المكتبات</w:t>
      </w:r>
    </w:p>
    <w:p w:rsidR="008B4EC3" w:rsidRDefault="008B4EC3" w:rsidP="008B4EC3">
      <w:pPr>
        <w:rPr>
          <w:lang w:bidi="ar-DZ"/>
        </w:rPr>
      </w:pPr>
    </w:p>
    <w:p w:rsidR="008B4EC3" w:rsidRPr="008B4EC3" w:rsidRDefault="008B4EC3" w:rsidP="008B4EC3">
      <w:pPr>
        <w:rPr>
          <w:rtl/>
          <w:lang w:bidi="ar-DZ"/>
        </w:rPr>
      </w:pPr>
    </w:p>
    <w:p w:rsidR="008B4EC3" w:rsidRDefault="00D05F4F" w:rsidP="008B4EC3">
      <w:pPr>
        <w:rPr>
          <w:rtl/>
          <w:lang w:bidi="ar-DZ"/>
        </w:rPr>
      </w:pPr>
      <w:r w:rsidRPr="00D05F4F">
        <w:rPr>
          <w:rFonts w:ascii="Sakkal Majalla" w:hAnsi="Sakkal Majalla" w:cs="Sakkal Majalla"/>
          <w:noProof/>
          <w:sz w:val="44"/>
          <w:szCs w:val="44"/>
          <w:rtl/>
          <w:lang w:eastAsia="fr-FR"/>
        </w:rPr>
        <w:pict>
          <v:roundrect id="_x0000_s1027" style="position:absolute;margin-left:9pt;margin-top:2.7pt;width:405pt;height:131.3pt;z-index:251658240" arcsize="10923f" fillcolor="#92cddc [1944]" strokecolor="#92cddc [1944]" strokeweight="1pt">
            <v:fill color2="#daeef3 [664]" angle="-45" focus="-50%" type="gradient"/>
            <v:shadow on="t" type="perspective" color="#205867 [1608]" opacity=".5" offset="1pt" offset2="-3pt"/>
            <v:textbox>
              <w:txbxContent>
                <w:p w:rsidR="00AC3D1B" w:rsidRDefault="00D90F54" w:rsidP="0020675B">
                  <w:pPr>
                    <w:spacing w:after="0" w:line="240" w:lineRule="auto"/>
                    <w:jc w:val="center"/>
                    <w:rPr>
                      <w:rFonts w:ascii="Sakkal Majalla" w:hAnsi="Sakkal Majalla" w:cs="Sakkal Majalla"/>
                      <w:sz w:val="28"/>
                      <w:szCs w:val="28"/>
                      <w:rtl/>
                      <w:lang w:bidi="ar-DZ"/>
                    </w:rPr>
                  </w:pPr>
                  <w:r>
                    <w:rPr>
                      <w:rFonts w:ascii="Sakkal Majalla" w:hAnsi="Sakkal Majalla" w:cs="Sakkal Majalla" w:hint="cs"/>
                      <w:sz w:val="100"/>
                      <w:szCs w:val="100"/>
                      <w:rtl/>
                      <w:lang w:bidi="ar-DZ"/>
                    </w:rPr>
                    <w:t>إعلام آلي</w:t>
                  </w:r>
                  <w:r w:rsidR="009D17BC">
                    <w:rPr>
                      <w:rFonts w:ascii="Sakkal Majalla" w:hAnsi="Sakkal Majalla" w:cs="Sakkal Majalla" w:hint="cs"/>
                      <w:sz w:val="100"/>
                      <w:szCs w:val="100"/>
                      <w:rtl/>
                      <w:lang w:bidi="ar-DZ"/>
                    </w:rPr>
                    <w:t xml:space="preserve"> توثيقي</w:t>
                  </w:r>
                  <w:r>
                    <w:rPr>
                      <w:rFonts w:ascii="Sakkal Majalla" w:hAnsi="Sakkal Majalla" w:cs="Sakkal Majalla" w:hint="cs"/>
                      <w:sz w:val="100"/>
                      <w:szCs w:val="100"/>
                      <w:rtl/>
                      <w:lang w:bidi="ar-DZ"/>
                    </w:rPr>
                    <w:t xml:space="preserve"> 1</w:t>
                  </w:r>
                </w:p>
                <w:p w:rsidR="0020675B" w:rsidRPr="0020675B" w:rsidRDefault="00532CE7" w:rsidP="00532CE7">
                  <w:pPr>
                    <w:spacing w:after="0" w:line="240" w:lineRule="auto"/>
                    <w:jc w:val="center"/>
                    <w:rPr>
                      <w:rFonts w:ascii="Sakkal Majalla" w:hAnsi="Sakkal Majalla" w:cs="Sakkal Majalla"/>
                      <w:b/>
                      <w:bCs/>
                      <w:sz w:val="72"/>
                      <w:szCs w:val="72"/>
                      <w:lang w:bidi="ar-DZ"/>
                    </w:rPr>
                  </w:pPr>
                  <w:r>
                    <w:rPr>
                      <w:rFonts w:ascii="Sakkal Majalla" w:hAnsi="Sakkal Majalla" w:cs="Sakkal Majalla" w:hint="cs"/>
                      <w:b/>
                      <w:bCs/>
                      <w:sz w:val="72"/>
                      <w:szCs w:val="72"/>
                      <w:rtl/>
                      <w:lang w:bidi="ar-DZ"/>
                    </w:rPr>
                    <w:t xml:space="preserve">ضبط المصطلحات </w:t>
                  </w:r>
                  <w:r w:rsidR="0020675B" w:rsidRPr="0020675B">
                    <w:rPr>
                      <w:rFonts w:ascii="Sakkal Majalla" w:hAnsi="Sakkal Majalla" w:cs="Sakkal Majalla" w:hint="cs"/>
                      <w:b/>
                      <w:bCs/>
                      <w:sz w:val="72"/>
                      <w:szCs w:val="72"/>
                      <w:rtl/>
                      <w:lang w:bidi="ar-DZ"/>
                    </w:rPr>
                    <w:t xml:space="preserve">الدرس </w:t>
                  </w:r>
                  <w:r>
                    <w:rPr>
                      <w:rFonts w:ascii="Sakkal Majalla" w:hAnsi="Sakkal Majalla" w:cs="Sakkal Majalla" w:hint="cs"/>
                      <w:b/>
                      <w:bCs/>
                      <w:sz w:val="72"/>
                      <w:szCs w:val="72"/>
                      <w:rtl/>
                      <w:lang w:bidi="ar-DZ"/>
                    </w:rPr>
                    <w:t>الثاني</w:t>
                  </w:r>
                  <w:r w:rsidR="0020675B">
                    <w:rPr>
                      <w:rFonts w:ascii="Sakkal Majalla" w:hAnsi="Sakkal Majalla" w:cs="Sakkal Majalla" w:hint="cs"/>
                      <w:b/>
                      <w:bCs/>
                      <w:sz w:val="72"/>
                      <w:szCs w:val="72"/>
                      <w:rtl/>
                      <w:lang w:bidi="ar-DZ"/>
                    </w:rPr>
                    <w:t xml:space="preserve"> </w:t>
                  </w:r>
                  <w:r w:rsidR="0020675B" w:rsidRPr="0020675B">
                    <w:rPr>
                      <w:rFonts w:asciiTheme="majorBidi" w:hAnsiTheme="majorBidi" w:cstheme="majorBidi"/>
                      <w:b/>
                      <w:bCs/>
                      <w:sz w:val="72"/>
                      <w:szCs w:val="72"/>
                      <w:rtl/>
                      <w:lang w:bidi="ar-DZ"/>
                    </w:rPr>
                    <w:t>0</w:t>
                  </w:r>
                  <w:r>
                    <w:rPr>
                      <w:rFonts w:asciiTheme="majorBidi" w:hAnsiTheme="majorBidi" w:cstheme="majorBidi" w:hint="cs"/>
                      <w:b/>
                      <w:bCs/>
                      <w:sz w:val="72"/>
                      <w:szCs w:val="72"/>
                      <w:rtl/>
                      <w:lang w:bidi="ar-DZ"/>
                    </w:rPr>
                    <w:t>2</w:t>
                  </w:r>
                </w:p>
              </w:txbxContent>
            </v:textbox>
          </v:roundrect>
        </w:pict>
      </w:r>
    </w:p>
    <w:p w:rsidR="00AC3D1B" w:rsidRDefault="00AC3D1B" w:rsidP="008B4EC3">
      <w:pPr>
        <w:tabs>
          <w:tab w:val="left" w:pos="5130"/>
        </w:tabs>
        <w:jc w:val="center"/>
        <w:rPr>
          <w:rtl/>
          <w:lang w:bidi="ar-DZ"/>
        </w:rPr>
      </w:pPr>
    </w:p>
    <w:p w:rsidR="00AC3D1B" w:rsidRPr="00AC3D1B" w:rsidRDefault="00AC3D1B" w:rsidP="00AC3D1B">
      <w:pPr>
        <w:rPr>
          <w:rtl/>
          <w:lang w:bidi="ar-DZ"/>
        </w:rPr>
      </w:pPr>
    </w:p>
    <w:p w:rsidR="00AC3D1B" w:rsidRPr="00AC3D1B" w:rsidRDefault="00AC3D1B" w:rsidP="00AC3D1B">
      <w:pPr>
        <w:rPr>
          <w:rtl/>
          <w:lang w:bidi="ar-DZ"/>
        </w:rPr>
      </w:pPr>
    </w:p>
    <w:p w:rsidR="00AC3D1B" w:rsidRPr="00AC3D1B" w:rsidRDefault="00AC3D1B" w:rsidP="00AC3D1B">
      <w:pPr>
        <w:rPr>
          <w:rtl/>
          <w:lang w:bidi="ar-DZ"/>
        </w:rPr>
      </w:pPr>
    </w:p>
    <w:p w:rsidR="00AC3D1B" w:rsidRPr="00AC3D1B" w:rsidRDefault="00AC3D1B" w:rsidP="00AC3D1B">
      <w:pPr>
        <w:rPr>
          <w:rtl/>
          <w:lang w:bidi="ar-DZ"/>
        </w:rPr>
      </w:pPr>
    </w:p>
    <w:p w:rsidR="0080136D" w:rsidRDefault="0080136D" w:rsidP="00AC3D1B">
      <w:pPr>
        <w:rPr>
          <w:lang w:bidi="ar-DZ"/>
        </w:rPr>
      </w:pPr>
    </w:p>
    <w:p w:rsidR="00C81B17" w:rsidRPr="009E0BF6" w:rsidRDefault="00AC3D1B" w:rsidP="009E0BF6">
      <w:pPr>
        <w:tabs>
          <w:tab w:val="left" w:pos="4770"/>
        </w:tabs>
        <w:spacing w:after="0" w:line="240" w:lineRule="auto"/>
        <w:jc w:val="center"/>
        <w:rPr>
          <w:rFonts w:ascii="Sakkal Majalla" w:hAnsi="Sakkal Majalla" w:cs="Sakkal Majalla"/>
          <w:b/>
          <w:bCs/>
          <w:sz w:val="32"/>
          <w:szCs w:val="32"/>
          <w:rtl/>
          <w:lang w:bidi="ar-DZ"/>
        </w:rPr>
      </w:pPr>
      <w:r w:rsidRPr="009E0BF6">
        <w:rPr>
          <w:rFonts w:ascii="Sakkal Majalla" w:hAnsi="Sakkal Majalla" w:cs="Sakkal Majalla"/>
          <w:b/>
          <w:bCs/>
          <w:sz w:val="32"/>
          <w:szCs w:val="32"/>
          <w:rtl/>
          <w:lang w:bidi="ar-DZ"/>
        </w:rPr>
        <w:t>الأستاذ: حسني عبد الرحمان</w:t>
      </w:r>
    </w:p>
    <w:p w:rsidR="00AC3D1B" w:rsidRDefault="00D05F4F" w:rsidP="00594950">
      <w:pPr>
        <w:tabs>
          <w:tab w:val="left" w:pos="4770"/>
        </w:tabs>
        <w:spacing w:after="0" w:line="240" w:lineRule="auto"/>
        <w:jc w:val="center"/>
        <w:rPr>
          <w:rFonts w:ascii="Sakkal Majalla" w:hAnsi="Sakkal Majalla" w:cs="Sakkal Majalla"/>
          <w:b/>
          <w:bCs/>
          <w:sz w:val="32"/>
          <w:szCs w:val="32"/>
          <w:lang w:bidi="ar-DZ"/>
        </w:rPr>
      </w:pPr>
      <w:hyperlink r:id="rId9" w:history="1">
        <w:r w:rsidR="00594950" w:rsidRPr="00E72C0B">
          <w:rPr>
            <w:rStyle w:val="Lienhypertexte"/>
            <w:rFonts w:ascii="Sakkal Majalla" w:hAnsi="Sakkal Majalla" w:cs="Sakkal Majalla"/>
            <w:b/>
            <w:bCs/>
            <w:sz w:val="32"/>
            <w:szCs w:val="32"/>
            <w:lang w:bidi="ar-DZ"/>
          </w:rPr>
          <w:t>abderrahmane.hasni@univ-biskra.dz</w:t>
        </w:r>
      </w:hyperlink>
    </w:p>
    <w:p w:rsidR="00F74DB7" w:rsidRDefault="00E44E89" w:rsidP="009E0BF6">
      <w:pPr>
        <w:tabs>
          <w:tab w:val="left" w:pos="4770"/>
        </w:tabs>
        <w:spacing w:after="0" w:line="240" w:lineRule="auto"/>
        <w:jc w:val="center"/>
        <w:rPr>
          <w:rFonts w:ascii="Sakkal Majalla" w:hAnsi="Sakkal Majalla" w:cs="Sakkal Majalla"/>
          <w:b/>
          <w:bCs/>
          <w:sz w:val="32"/>
          <w:szCs w:val="32"/>
          <w:rtl/>
          <w:lang w:bidi="ar-DZ"/>
        </w:rPr>
      </w:pPr>
      <w:r w:rsidRPr="009E0BF6">
        <w:rPr>
          <w:rFonts w:ascii="Sakkal Majalla" w:hAnsi="Sakkal Majalla" w:cs="Sakkal Majalla"/>
          <w:b/>
          <w:bCs/>
          <w:sz w:val="32"/>
          <w:szCs w:val="32"/>
          <w:rtl/>
          <w:lang w:bidi="ar-DZ"/>
        </w:rPr>
        <w:t>شعبة علم المكتبات</w:t>
      </w:r>
    </w:p>
    <w:p w:rsidR="00AF53C7" w:rsidRPr="009E0BF6" w:rsidRDefault="00AF53C7" w:rsidP="009E0BF6">
      <w:pPr>
        <w:tabs>
          <w:tab w:val="left" w:pos="4770"/>
        </w:tabs>
        <w:spacing w:after="0" w:line="240" w:lineRule="auto"/>
        <w:jc w:val="center"/>
        <w:rPr>
          <w:rFonts w:ascii="Sakkal Majalla" w:hAnsi="Sakkal Majalla" w:cs="Sakkal Majalla"/>
          <w:b/>
          <w:bCs/>
          <w:sz w:val="32"/>
          <w:szCs w:val="32"/>
          <w:rtl/>
          <w:lang w:bidi="ar-DZ"/>
        </w:rPr>
      </w:pPr>
    </w:p>
    <w:p w:rsidR="00F74DB7" w:rsidRPr="00AF53C7" w:rsidRDefault="00AF53C7" w:rsidP="00F7266A">
      <w:pPr>
        <w:bidi/>
        <w:spacing w:after="0" w:line="240" w:lineRule="auto"/>
        <w:jc w:val="both"/>
        <w:rPr>
          <w:rFonts w:ascii="Sakkal Majalla" w:hAnsi="Sakkal Majalla" w:cs="Sakkal Majalla"/>
          <w:b/>
          <w:bCs/>
          <w:rtl/>
          <w:lang w:bidi="ar-DZ"/>
        </w:rPr>
      </w:pPr>
      <w:r w:rsidRPr="00AF53C7">
        <w:rPr>
          <w:rFonts w:ascii="Sakkal Majalla" w:hAnsi="Sakkal Majalla" w:cs="Sakkal Majalla"/>
          <w:b/>
          <w:bCs/>
          <w:sz w:val="36"/>
          <w:szCs w:val="36"/>
          <w:rtl/>
          <w:lang w:bidi="ar-DZ"/>
        </w:rPr>
        <w:t>الطلبة المعنيين:</w:t>
      </w:r>
    </w:p>
    <w:tbl>
      <w:tblPr>
        <w:tblStyle w:val="Grilledutableau"/>
        <w:tblW w:w="10080" w:type="dxa"/>
        <w:tblInd w:w="-792" w:type="dxa"/>
        <w:tblLook w:val="04A0"/>
      </w:tblPr>
      <w:tblGrid>
        <w:gridCol w:w="2903"/>
        <w:gridCol w:w="2111"/>
        <w:gridCol w:w="2112"/>
        <w:gridCol w:w="2954"/>
      </w:tblGrid>
      <w:tr w:rsidR="00F74DB7" w:rsidRPr="00C668A4" w:rsidTr="00AE68B3">
        <w:tc>
          <w:tcPr>
            <w:tcW w:w="2903" w:type="dxa"/>
          </w:tcPr>
          <w:p w:rsidR="00F74DB7" w:rsidRPr="00C668A4" w:rsidRDefault="00F74DB7" w:rsidP="00C668A4">
            <w:pPr>
              <w:bidi/>
              <w:jc w:val="center"/>
              <w:rPr>
                <w:rFonts w:ascii="Sakkal Majalla" w:hAnsi="Sakkal Majalla" w:cs="Sakkal Majalla"/>
                <w:b/>
                <w:bCs/>
                <w:sz w:val="32"/>
                <w:szCs w:val="32"/>
                <w:lang w:bidi="ar-DZ"/>
              </w:rPr>
            </w:pPr>
            <w:r w:rsidRPr="00C668A4">
              <w:rPr>
                <w:rFonts w:ascii="Sakkal Majalla" w:hAnsi="Sakkal Majalla" w:cs="Sakkal Majalla"/>
                <w:b/>
                <w:bCs/>
                <w:sz w:val="32"/>
                <w:szCs w:val="32"/>
                <w:rtl/>
                <w:lang w:bidi="ar-DZ"/>
              </w:rPr>
              <w:t>التخصص</w:t>
            </w:r>
          </w:p>
        </w:tc>
        <w:tc>
          <w:tcPr>
            <w:tcW w:w="2111" w:type="dxa"/>
          </w:tcPr>
          <w:p w:rsidR="00F74DB7" w:rsidRPr="00C668A4" w:rsidRDefault="00F74DB7" w:rsidP="00C668A4">
            <w:pPr>
              <w:bidi/>
              <w:jc w:val="center"/>
              <w:rPr>
                <w:rFonts w:ascii="Sakkal Majalla" w:hAnsi="Sakkal Majalla" w:cs="Sakkal Majalla"/>
                <w:b/>
                <w:bCs/>
                <w:sz w:val="32"/>
                <w:szCs w:val="32"/>
                <w:lang w:bidi="ar-DZ"/>
              </w:rPr>
            </w:pPr>
            <w:r w:rsidRPr="00C668A4">
              <w:rPr>
                <w:rFonts w:ascii="Sakkal Majalla" w:hAnsi="Sakkal Majalla" w:cs="Sakkal Majalla"/>
                <w:b/>
                <w:bCs/>
                <w:sz w:val="32"/>
                <w:szCs w:val="32"/>
                <w:rtl/>
                <w:lang w:bidi="ar-DZ"/>
              </w:rPr>
              <w:t>المستوى</w:t>
            </w:r>
          </w:p>
        </w:tc>
        <w:tc>
          <w:tcPr>
            <w:tcW w:w="2112" w:type="dxa"/>
          </w:tcPr>
          <w:p w:rsidR="00F74DB7" w:rsidRPr="00C668A4" w:rsidRDefault="00F74DB7" w:rsidP="00C668A4">
            <w:pPr>
              <w:bidi/>
              <w:jc w:val="center"/>
              <w:rPr>
                <w:rFonts w:ascii="Sakkal Majalla" w:hAnsi="Sakkal Majalla" w:cs="Sakkal Majalla"/>
                <w:b/>
                <w:bCs/>
                <w:sz w:val="32"/>
                <w:szCs w:val="32"/>
                <w:lang w:bidi="ar-DZ"/>
              </w:rPr>
            </w:pPr>
            <w:r w:rsidRPr="00C668A4">
              <w:rPr>
                <w:rFonts w:ascii="Sakkal Majalla" w:hAnsi="Sakkal Majalla" w:cs="Sakkal Majalla"/>
                <w:b/>
                <w:bCs/>
                <w:sz w:val="32"/>
                <w:szCs w:val="32"/>
                <w:rtl/>
                <w:lang w:bidi="ar-DZ"/>
              </w:rPr>
              <w:t>الشعبة</w:t>
            </w:r>
          </w:p>
        </w:tc>
        <w:tc>
          <w:tcPr>
            <w:tcW w:w="2954" w:type="dxa"/>
          </w:tcPr>
          <w:p w:rsidR="00F74DB7" w:rsidRPr="00C668A4" w:rsidRDefault="00F74DB7" w:rsidP="00C668A4">
            <w:pPr>
              <w:bidi/>
              <w:jc w:val="center"/>
              <w:rPr>
                <w:rFonts w:ascii="Sakkal Majalla" w:hAnsi="Sakkal Majalla" w:cs="Sakkal Majalla"/>
                <w:b/>
                <w:bCs/>
                <w:sz w:val="32"/>
                <w:szCs w:val="32"/>
                <w:lang w:bidi="ar-DZ"/>
              </w:rPr>
            </w:pPr>
            <w:r w:rsidRPr="00C668A4">
              <w:rPr>
                <w:rFonts w:ascii="Sakkal Majalla" w:hAnsi="Sakkal Majalla" w:cs="Sakkal Majalla"/>
                <w:b/>
                <w:bCs/>
                <w:sz w:val="32"/>
                <w:szCs w:val="32"/>
                <w:rtl/>
                <w:lang w:bidi="ar-DZ"/>
              </w:rPr>
              <w:t>الكلية</w:t>
            </w:r>
          </w:p>
        </w:tc>
      </w:tr>
      <w:tr w:rsidR="00F74DB7" w:rsidRPr="00C668A4" w:rsidTr="00352561">
        <w:tc>
          <w:tcPr>
            <w:tcW w:w="2903" w:type="dxa"/>
          </w:tcPr>
          <w:p w:rsidR="00F74DB7" w:rsidRPr="00352561" w:rsidRDefault="00CA4A26" w:rsidP="00CA4A26">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تكنولوجيا</w:t>
            </w:r>
          </w:p>
        </w:tc>
        <w:tc>
          <w:tcPr>
            <w:tcW w:w="2111" w:type="dxa"/>
          </w:tcPr>
          <w:p w:rsidR="00F74DB7" w:rsidRPr="00352561" w:rsidRDefault="00D90F54" w:rsidP="00F74DB7">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02 ليسانس</w:t>
            </w:r>
          </w:p>
        </w:tc>
        <w:tc>
          <w:tcPr>
            <w:tcW w:w="2112" w:type="dxa"/>
          </w:tcPr>
          <w:p w:rsidR="00F74DB7" w:rsidRPr="00352561" w:rsidRDefault="00CA4A26" w:rsidP="00F74DB7">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علم المكتبات</w:t>
            </w:r>
          </w:p>
        </w:tc>
        <w:tc>
          <w:tcPr>
            <w:tcW w:w="2954" w:type="dxa"/>
          </w:tcPr>
          <w:p w:rsidR="00F74DB7" w:rsidRPr="00352561" w:rsidRDefault="00C668A4" w:rsidP="00F74DB7">
            <w:pPr>
              <w:jc w:val="center"/>
              <w:rPr>
                <w:rFonts w:ascii="Sakkal Majalla" w:hAnsi="Sakkal Majalla" w:cs="Sakkal Majalla"/>
                <w:sz w:val="28"/>
                <w:szCs w:val="28"/>
                <w:lang w:bidi="ar-DZ"/>
              </w:rPr>
            </w:pPr>
            <w:r w:rsidRPr="00352561">
              <w:rPr>
                <w:rFonts w:ascii="Sakkal Majalla" w:hAnsi="Sakkal Majalla" w:cs="Sakkal Majalla"/>
                <w:sz w:val="28"/>
                <w:szCs w:val="28"/>
                <w:rtl/>
                <w:lang w:bidi="ar-DZ"/>
              </w:rPr>
              <w:t>كلية العلوم الإنسانية والاجتماعية</w:t>
            </w:r>
          </w:p>
        </w:tc>
      </w:tr>
    </w:tbl>
    <w:p w:rsidR="00E44E89" w:rsidRDefault="00E44E89" w:rsidP="00F74DB7">
      <w:pPr>
        <w:jc w:val="center"/>
        <w:rPr>
          <w:rtl/>
          <w:lang w:bidi="ar-DZ"/>
        </w:rPr>
      </w:pPr>
    </w:p>
    <w:p w:rsidR="005B1882" w:rsidRPr="00AF53C7" w:rsidRDefault="00F7266A" w:rsidP="00F7266A">
      <w:pPr>
        <w:bidi/>
        <w:spacing w:after="0" w:line="240" w:lineRule="auto"/>
        <w:jc w:val="both"/>
        <w:rPr>
          <w:rFonts w:ascii="Sakkal Majalla" w:hAnsi="Sakkal Majalla" w:cs="Sakkal Majalla"/>
          <w:b/>
          <w:bCs/>
          <w:rtl/>
          <w:lang w:bidi="ar-DZ"/>
        </w:rPr>
      </w:pPr>
      <w:r>
        <w:rPr>
          <w:rFonts w:ascii="Sakkal Majalla" w:hAnsi="Sakkal Majalla" w:cs="Sakkal Majalla" w:hint="cs"/>
          <w:b/>
          <w:bCs/>
          <w:sz w:val="36"/>
          <w:szCs w:val="36"/>
          <w:rtl/>
          <w:lang w:bidi="ar-DZ"/>
        </w:rPr>
        <w:t>معلومات عن المادة</w:t>
      </w:r>
      <w:r w:rsidR="005B1882" w:rsidRPr="00AF53C7">
        <w:rPr>
          <w:rFonts w:ascii="Sakkal Majalla" w:hAnsi="Sakkal Majalla" w:cs="Sakkal Majalla"/>
          <w:b/>
          <w:bCs/>
          <w:sz w:val="36"/>
          <w:szCs w:val="36"/>
          <w:rtl/>
          <w:lang w:bidi="ar-DZ"/>
        </w:rPr>
        <w:t>:</w:t>
      </w:r>
    </w:p>
    <w:tbl>
      <w:tblPr>
        <w:tblStyle w:val="Grilledutableau"/>
        <w:tblW w:w="10080" w:type="dxa"/>
        <w:tblInd w:w="-792" w:type="dxa"/>
        <w:tblLook w:val="04A0"/>
      </w:tblPr>
      <w:tblGrid>
        <w:gridCol w:w="1260"/>
        <w:gridCol w:w="1643"/>
        <w:gridCol w:w="2497"/>
        <w:gridCol w:w="2340"/>
        <w:gridCol w:w="1080"/>
        <w:gridCol w:w="1260"/>
      </w:tblGrid>
      <w:tr w:rsidR="00B61350" w:rsidRPr="00C668A4" w:rsidTr="0020578E">
        <w:tc>
          <w:tcPr>
            <w:tcW w:w="1260" w:type="dxa"/>
            <w:tcBorders>
              <w:right w:val="single" w:sz="4" w:space="0" w:color="auto"/>
            </w:tcBorders>
          </w:tcPr>
          <w:p w:rsidR="00B61350" w:rsidRPr="00C668A4" w:rsidRDefault="00B61350" w:rsidP="00B61350">
            <w:pPr>
              <w:bidi/>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المعامل</w:t>
            </w:r>
          </w:p>
        </w:tc>
        <w:tc>
          <w:tcPr>
            <w:tcW w:w="1643" w:type="dxa"/>
            <w:tcBorders>
              <w:left w:val="single" w:sz="4" w:space="0" w:color="auto"/>
            </w:tcBorders>
          </w:tcPr>
          <w:p w:rsidR="00B61350" w:rsidRPr="00C668A4" w:rsidRDefault="00B61350" w:rsidP="00F87A6C">
            <w:pPr>
              <w:bidi/>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الأرصدة</w:t>
            </w:r>
          </w:p>
        </w:tc>
        <w:tc>
          <w:tcPr>
            <w:tcW w:w="2497" w:type="dxa"/>
          </w:tcPr>
          <w:p w:rsidR="00B61350" w:rsidRPr="00C668A4" w:rsidRDefault="0020578E" w:rsidP="00F465ED">
            <w:pPr>
              <w:bidi/>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الحجم الساعي الأسبوعي</w:t>
            </w:r>
          </w:p>
        </w:tc>
        <w:tc>
          <w:tcPr>
            <w:tcW w:w="2340" w:type="dxa"/>
          </w:tcPr>
          <w:p w:rsidR="00B61350" w:rsidRPr="00C668A4" w:rsidRDefault="00B61350" w:rsidP="00395FC6">
            <w:pPr>
              <w:bidi/>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الوحدة ال</w:t>
            </w:r>
            <w:r w:rsidR="00395FC6">
              <w:rPr>
                <w:rFonts w:ascii="Sakkal Majalla" w:hAnsi="Sakkal Majalla" w:cs="Sakkal Majalla" w:hint="cs"/>
                <w:b/>
                <w:bCs/>
                <w:sz w:val="32"/>
                <w:szCs w:val="32"/>
                <w:rtl/>
                <w:lang w:bidi="ar-DZ"/>
              </w:rPr>
              <w:t>تعليم</w:t>
            </w:r>
          </w:p>
        </w:tc>
        <w:tc>
          <w:tcPr>
            <w:tcW w:w="2340" w:type="dxa"/>
            <w:gridSpan w:val="2"/>
          </w:tcPr>
          <w:p w:rsidR="00B61350" w:rsidRPr="00C668A4" w:rsidRDefault="006E5082" w:rsidP="00F87A6C">
            <w:pPr>
              <w:bidi/>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نوع التقييم</w:t>
            </w:r>
          </w:p>
        </w:tc>
      </w:tr>
      <w:tr w:rsidR="006E5082" w:rsidRPr="00C668A4" w:rsidTr="006E5082">
        <w:tc>
          <w:tcPr>
            <w:tcW w:w="1260" w:type="dxa"/>
            <w:tcBorders>
              <w:right w:val="single" w:sz="4" w:space="0" w:color="auto"/>
            </w:tcBorders>
          </w:tcPr>
          <w:p w:rsidR="006E5082" w:rsidRPr="0040158A" w:rsidRDefault="00BF0B1A" w:rsidP="002A0A31">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01</w:t>
            </w:r>
          </w:p>
        </w:tc>
        <w:tc>
          <w:tcPr>
            <w:tcW w:w="1643" w:type="dxa"/>
            <w:tcBorders>
              <w:left w:val="single" w:sz="4" w:space="0" w:color="auto"/>
            </w:tcBorders>
          </w:tcPr>
          <w:p w:rsidR="006E5082" w:rsidRPr="0040158A" w:rsidRDefault="00BF0B1A" w:rsidP="00F87A6C">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01</w:t>
            </w:r>
          </w:p>
        </w:tc>
        <w:tc>
          <w:tcPr>
            <w:tcW w:w="2497" w:type="dxa"/>
          </w:tcPr>
          <w:p w:rsidR="006E5082" w:rsidRPr="0040158A" w:rsidRDefault="006E5082" w:rsidP="002964B4">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01:30</w:t>
            </w:r>
          </w:p>
        </w:tc>
        <w:tc>
          <w:tcPr>
            <w:tcW w:w="2340" w:type="dxa"/>
          </w:tcPr>
          <w:p w:rsidR="006E5082" w:rsidRPr="0040158A" w:rsidRDefault="006E5082" w:rsidP="00BF0B1A">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وحدة التعليم ال</w:t>
            </w:r>
            <w:r w:rsidR="00BF0B1A">
              <w:rPr>
                <w:rFonts w:ascii="Sakkal Majalla" w:hAnsi="Sakkal Majalla" w:cs="Sakkal Majalla" w:hint="cs"/>
                <w:sz w:val="28"/>
                <w:szCs w:val="28"/>
                <w:rtl/>
                <w:lang w:bidi="ar-DZ"/>
              </w:rPr>
              <w:t>أفقية</w:t>
            </w:r>
          </w:p>
        </w:tc>
        <w:tc>
          <w:tcPr>
            <w:tcW w:w="1080" w:type="dxa"/>
            <w:tcBorders>
              <w:right w:val="single" w:sz="4" w:space="0" w:color="auto"/>
            </w:tcBorders>
          </w:tcPr>
          <w:p w:rsidR="006E5082" w:rsidRPr="0040158A" w:rsidRDefault="006E5082" w:rsidP="00F87A6C">
            <w:pPr>
              <w:jc w:val="center"/>
              <w:rPr>
                <w:rFonts w:ascii="Sakkal Majalla" w:hAnsi="Sakkal Majalla" w:cs="Sakkal Majalla"/>
                <w:sz w:val="28"/>
                <w:szCs w:val="28"/>
                <w:lang w:bidi="ar-DZ"/>
              </w:rPr>
            </w:pPr>
          </w:p>
        </w:tc>
        <w:tc>
          <w:tcPr>
            <w:tcW w:w="1260" w:type="dxa"/>
            <w:tcBorders>
              <w:left w:val="single" w:sz="4" w:space="0" w:color="auto"/>
            </w:tcBorders>
          </w:tcPr>
          <w:p w:rsidR="006E5082" w:rsidRPr="0040158A" w:rsidRDefault="006E5082" w:rsidP="00F87A6C">
            <w:pPr>
              <w:jc w:val="center"/>
              <w:rPr>
                <w:rFonts w:ascii="Sakkal Majalla" w:hAnsi="Sakkal Majalla" w:cs="Sakkal Majalla"/>
                <w:sz w:val="28"/>
                <w:szCs w:val="28"/>
                <w:lang w:bidi="ar-DZ"/>
              </w:rPr>
            </w:pPr>
            <w:r>
              <w:rPr>
                <w:rFonts w:ascii="Sakkal Majalla" w:hAnsi="Sakkal Majalla" w:cs="Sakkal Majalla" w:hint="cs"/>
                <w:sz w:val="28"/>
                <w:szCs w:val="28"/>
                <w:rtl/>
                <w:lang w:bidi="ar-DZ"/>
              </w:rPr>
              <w:t>متواصل</w:t>
            </w:r>
          </w:p>
        </w:tc>
      </w:tr>
    </w:tbl>
    <w:p w:rsidR="005B1882" w:rsidRDefault="005B1882" w:rsidP="00F74DB7">
      <w:pPr>
        <w:jc w:val="center"/>
        <w:rPr>
          <w:rtl/>
          <w:lang w:bidi="ar-DZ"/>
        </w:rPr>
      </w:pPr>
    </w:p>
    <w:p w:rsidR="00F25864" w:rsidRDefault="00F25864" w:rsidP="00F74DB7">
      <w:pPr>
        <w:jc w:val="center"/>
        <w:rPr>
          <w:lang w:bidi="ar-DZ"/>
        </w:rPr>
      </w:pPr>
    </w:p>
    <w:p w:rsidR="009F5DF3" w:rsidRPr="00A5799E" w:rsidRDefault="0080136D" w:rsidP="002A0A31">
      <w:pPr>
        <w:jc w:val="center"/>
        <w:rPr>
          <w:rFonts w:ascii="Sakkal Majalla" w:hAnsi="Sakkal Majalla" w:cs="Sakkal Majalla"/>
          <w:b/>
          <w:bCs/>
          <w:sz w:val="32"/>
          <w:szCs w:val="32"/>
          <w:lang w:val="en-US" w:bidi="ar-DZ"/>
        </w:rPr>
      </w:pPr>
      <w:r w:rsidRPr="00A5799E">
        <w:rPr>
          <w:rFonts w:ascii="Sakkal Majalla" w:hAnsi="Sakkal Majalla" w:cs="Sakkal Majalla"/>
          <w:b/>
          <w:bCs/>
          <w:sz w:val="32"/>
          <w:szCs w:val="32"/>
          <w:lang w:bidi="ar-DZ"/>
        </w:rPr>
        <w:t>202</w:t>
      </w:r>
      <w:r w:rsidR="002A0A31">
        <w:rPr>
          <w:rFonts w:ascii="Sakkal Majalla" w:hAnsi="Sakkal Majalla" w:cs="Sakkal Majalla"/>
          <w:b/>
          <w:bCs/>
          <w:sz w:val="32"/>
          <w:szCs w:val="32"/>
          <w:lang w:bidi="ar-DZ"/>
        </w:rPr>
        <w:t>2</w:t>
      </w:r>
      <w:r w:rsidRPr="00A5799E">
        <w:rPr>
          <w:rFonts w:ascii="Sakkal Majalla" w:hAnsi="Sakkal Majalla" w:cs="Sakkal Majalla"/>
          <w:b/>
          <w:bCs/>
          <w:sz w:val="32"/>
          <w:szCs w:val="32"/>
          <w:lang w:bidi="ar-DZ"/>
        </w:rPr>
        <w:t>/202</w:t>
      </w:r>
      <w:r w:rsidR="002A0A31">
        <w:rPr>
          <w:rFonts w:ascii="Sakkal Majalla" w:hAnsi="Sakkal Majalla" w:cs="Sakkal Majalla"/>
          <w:b/>
          <w:bCs/>
          <w:sz w:val="32"/>
          <w:szCs w:val="32"/>
          <w:lang w:val="en-US" w:bidi="ar-DZ"/>
        </w:rPr>
        <w:t>1</w:t>
      </w:r>
      <w:r w:rsidR="00A5799E">
        <w:rPr>
          <w:rFonts w:ascii="Sakkal Majalla" w:hAnsi="Sakkal Majalla" w:cs="Sakkal Majalla" w:hint="cs"/>
          <w:b/>
          <w:bCs/>
          <w:sz w:val="32"/>
          <w:szCs w:val="32"/>
          <w:rtl/>
          <w:lang w:bidi="ar-DZ"/>
        </w:rPr>
        <w:t xml:space="preserve"> </w:t>
      </w:r>
      <w:r w:rsidRPr="00A5799E">
        <w:rPr>
          <w:rFonts w:ascii="Sakkal Majalla" w:hAnsi="Sakkal Majalla" w:cs="Sakkal Majalla"/>
          <w:b/>
          <w:bCs/>
          <w:sz w:val="32"/>
          <w:szCs w:val="32"/>
          <w:rtl/>
          <w:lang w:bidi="ar-DZ"/>
        </w:rPr>
        <w:t xml:space="preserve"> السنة الجامعية</w:t>
      </w:r>
      <w:r w:rsidR="00A5799E">
        <w:rPr>
          <w:rFonts w:ascii="Sakkal Majalla" w:hAnsi="Sakkal Majalla" w:cs="Sakkal Majalla" w:hint="cs"/>
          <w:b/>
          <w:bCs/>
          <w:sz w:val="32"/>
          <w:szCs w:val="32"/>
          <w:rtl/>
          <w:lang w:bidi="ar-DZ"/>
        </w:rPr>
        <w:t xml:space="preserve"> </w:t>
      </w:r>
    </w:p>
    <w:p w:rsidR="009F5DF3" w:rsidRDefault="009F5DF3" w:rsidP="009F5DF3">
      <w:pPr>
        <w:tabs>
          <w:tab w:val="left" w:pos="1275"/>
        </w:tabs>
        <w:rPr>
          <w:lang w:val="en-US" w:bidi="ar-DZ"/>
        </w:rPr>
        <w:sectPr w:rsidR="009F5DF3" w:rsidSect="00C81B17">
          <w:footerReference w:type="default" r:id="rId10"/>
          <w:pgSz w:w="11906" w:h="16838"/>
          <w:pgMar w:top="1440" w:right="1800" w:bottom="1440" w:left="1800" w:header="708" w:footer="708" w:gutter="0"/>
          <w:cols w:space="708"/>
          <w:docGrid w:linePitch="360"/>
        </w:sectPr>
      </w:pPr>
      <w:r>
        <w:rPr>
          <w:lang w:val="en-US" w:bidi="ar-DZ"/>
        </w:rPr>
        <w:tab/>
      </w:r>
    </w:p>
    <w:p w:rsidR="0080136D" w:rsidRPr="00702504" w:rsidRDefault="006D0F4E" w:rsidP="006D0F4E">
      <w:pPr>
        <w:tabs>
          <w:tab w:val="left" w:pos="1275"/>
        </w:tabs>
        <w:jc w:val="both"/>
        <w:rPr>
          <w:rFonts w:asciiTheme="majorBidi" w:hAnsiTheme="majorBidi" w:cstheme="majorBidi"/>
          <w:sz w:val="28"/>
          <w:szCs w:val="28"/>
        </w:rPr>
      </w:pPr>
      <w:r w:rsidRPr="00702504">
        <w:rPr>
          <w:rFonts w:asciiTheme="majorBidi" w:hAnsiTheme="majorBidi" w:cstheme="majorBidi"/>
          <w:b/>
          <w:bCs/>
          <w:sz w:val="28"/>
          <w:szCs w:val="28"/>
        </w:rPr>
        <w:lastRenderedPageBreak/>
        <w:t xml:space="preserve">        </w:t>
      </w:r>
      <w:r w:rsidR="00B377F0" w:rsidRPr="00702504">
        <w:rPr>
          <w:rFonts w:asciiTheme="majorBidi" w:hAnsiTheme="majorBidi" w:cstheme="majorBidi"/>
          <w:b/>
          <w:bCs/>
          <w:sz w:val="28"/>
          <w:szCs w:val="28"/>
        </w:rPr>
        <w:t xml:space="preserve"> </w:t>
      </w:r>
      <w:r w:rsidR="003C360B" w:rsidRPr="00702504">
        <w:rPr>
          <w:rFonts w:asciiTheme="majorBidi" w:hAnsiTheme="majorBidi" w:cstheme="majorBidi"/>
          <w:b/>
          <w:bCs/>
          <w:sz w:val="28"/>
          <w:szCs w:val="28"/>
        </w:rPr>
        <w:t>DEFINITION L’informatique</w:t>
      </w:r>
      <w:r w:rsidR="003C360B" w:rsidRPr="00702504">
        <w:rPr>
          <w:rFonts w:asciiTheme="majorBidi" w:hAnsiTheme="majorBidi" w:cstheme="majorBidi"/>
          <w:sz w:val="28"/>
          <w:szCs w:val="28"/>
        </w:rPr>
        <w:t xml:space="preserve"> est une science qui permet de traiter l’information de façon automatique. L’ordinateur est un appareil très puissant permettant de traiter les informations (données) sous forme binaire avec une très grande vitesse, un degré de précision élevée et à la faculté de stocker toutes ces informations. L’ordinateur est divisé en deux parties : la partie matérielle et la partie logicielle.</w:t>
      </w:r>
    </w:p>
    <w:p w:rsidR="00D61724" w:rsidRPr="00702504" w:rsidRDefault="004A7F0B" w:rsidP="006D0F4E">
      <w:pPr>
        <w:tabs>
          <w:tab w:val="left" w:pos="1275"/>
        </w:tabs>
        <w:jc w:val="both"/>
        <w:rPr>
          <w:rFonts w:asciiTheme="majorBidi" w:hAnsiTheme="majorBidi" w:cstheme="majorBidi"/>
          <w:sz w:val="28"/>
          <w:szCs w:val="28"/>
        </w:rPr>
      </w:pPr>
      <w:r>
        <w:rPr>
          <w:rFonts w:asciiTheme="majorBidi" w:hAnsiTheme="majorBidi" w:cstheme="majorBidi"/>
          <w:b/>
          <w:bCs/>
          <w:sz w:val="28"/>
          <w:szCs w:val="28"/>
        </w:rPr>
        <w:t xml:space="preserve">          </w:t>
      </w:r>
      <w:r w:rsidR="00E65C2E" w:rsidRPr="00702504">
        <w:rPr>
          <w:rFonts w:asciiTheme="majorBidi" w:hAnsiTheme="majorBidi" w:cstheme="majorBidi"/>
          <w:b/>
          <w:bCs/>
          <w:sz w:val="28"/>
          <w:szCs w:val="28"/>
        </w:rPr>
        <w:t>Qu’est-ce qu’un ordinateur</w:t>
      </w:r>
      <w:r w:rsidR="00E65C2E" w:rsidRPr="00702504">
        <w:rPr>
          <w:rFonts w:asciiTheme="majorBidi" w:hAnsiTheme="majorBidi" w:cstheme="majorBidi"/>
          <w:sz w:val="28"/>
          <w:szCs w:val="28"/>
        </w:rPr>
        <w:t xml:space="preserve"> ? Un ordinateur est une machine qui permet de travailler avec des informations (nombres, mots, images, sons) appelées données. Les ordinateurs peuvent traiter très vite de grandes quantités de données, les stocker et les afficher.</w:t>
      </w:r>
      <w:r w:rsidR="00E65C2E" w:rsidRPr="00702504">
        <w:rPr>
          <w:rStyle w:val="Appelnotedebasdep"/>
          <w:rFonts w:asciiTheme="majorBidi" w:hAnsiTheme="majorBidi" w:cstheme="majorBidi"/>
          <w:sz w:val="28"/>
          <w:szCs w:val="28"/>
        </w:rPr>
        <w:footnoteReference w:id="2"/>
      </w:r>
    </w:p>
    <w:p w:rsidR="00146D57" w:rsidRPr="00702504" w:rsidRDefault="004A7F0B" w:rsidP="006D0F4E">
      <w:pPr>
        <w:tabs>
          <w:tab w:val="left" w:pos="1275"/>
        </w:tabs>
        <w:jc w:val="both"/>
        <w:rPr>
          <w:rFonts w:asciiTheme="majorBidi" w:hAnsiTheme="majorBidi" w:cstheme="majorBidi"/>
          <w:sz w:val="28"/>
          <w:szCs w:val="28"/>
        </w:rPr>
      </w:pPr>
      <w:r>
        <w:rPr>
          <w:rFonts w:asciiTheme="majorBidi" w:hAnsiTheme="majorBidi" w:cstheme="majorBidi"/>
          <w:b/>
          <w:bCs/>
          <w:sz w:val="28"/>
          <w:szCs w:val="28"/>
        </w:rPr>
        <w:t xml:space="preserve">         </w:t>
      </w:r>
      <w:r w:rsidR="00146D57" w:rsidRPr="00702504">
        <w:rPr>
          <w:rFonts w:asciiTheme="majorBidi" w:hAnsiTheme="majorBidi" w:cstheme="majorBidi"/>
          <w:b/>
          <w:bCs/>
          <w:sz w:val="28"/>
          <w:szCs w:val="28"/>
        </w:rPr>
        <w:t xml:space="preserve">Système d’exploitation et logiciels </w:t>
      </w:r>
      <w:r w:rsidR="003037AA" w:rsidRPr="00702504">
        <w:rPr>
          <w:rFonts w:asciiTheme="majorBidi" w:hAnsiTheme="majorBidi" w:cstheme="majorBidi"/>
          <w:sz w:val="28"/>
          <w:szCs w:val="28"/>
        </w:rPr>
        <w:t>Les logiciels sont les programmes, ou instructions, qui indiquent au matériel ce qu’il faut faire. Il y a 2 types de logiciels : les systèmes d’exploitation et les logiciels d’application. Le système d’exploitation contrôle le fonctionnement des différents éléments matériels. Un logiciel d’application donne à l’ordinateur des instructions pour qu’il réalise des tâches spécifiques (traitement de texte, jeu, par exemple).</w:t>
      </w:r>
      <w:r w:rsidR="008A4B2C" w:rsidRPr="00702504">
        <w:rPr>
          <w:rStyle w:val="Appelnotedebasdep"/>
          <w:rFonts w:asciiTheme="majorBidi" w:hAnsiTheme="majorBidi" w:cstheme="majorBidi"/>
          <w:sz w:val="28"/>
          <w:szCs w:val="28"/>
        </w:rPr>
        <w:t xml:space="preserve"> </w:t>
      </w:r>
      <w:r w:rsidR="008A4B2C" w:rsidRPr="00702504">
        <w:rPr>
          <w:rStyle w:val="Appelnotedebasdep"/>
          <w:rFonts w:asciiTheme="majorBidi" w:hAnsiTheme="majorBidi" w:cstheme="majorBidi"/>
          <w:sz w:val="28"/>
          <w:szCs w:val="28"/>
        </w:rPr>
        <w:footnoteReference w:id="3"/>
      </w:r>
    </w:p>
    <w:p w:rsidR="00B36147" w:rsidRPr="00702504" w:rsidRDefault="00EE14C0" w:rsidP="006D0F4E">
      <w:pPr>
        <w:tabs>
          <w:tab w:val="left" w:pos="1275"/>
        </w:tabs>
        <w:jc w:val="both"/>
        <w:rPr>
          <w:rFonts w:asciiTheme="majorBidi" w:hAnsiTheme="majorBidi" w:cstheme="majorBidi"/>
          <w:sz w:val="28"/>
          <w:szCs w:val="28"/>
        </w:rPr>
      </w:pPr>
      <w:r>
        <w:rPr>
          <w:rFonts w:asciiTheme="majorBidi" w:hAnsiTheme="majorBidi" w:cstheme="majorBidi"/>
          <w:b/>
          <w:bCs/>
          <w:sz w:val="28"/>
          <w:szCs w:val="28"/>
        </w:rPr>
        <w:t xml:space="preserve">         </w:t>
      </w:r>
      <w:r w:rsidR="00BD09A0" w:rsidRPr="00702504">
        <w:rPr>
          <w:rFonts w:asciiTheme="majorBidi" w:hAnsiTheme="majorBidi" w:cstheme="majorBidi"/>
          <w:b/>
          <w:bCs/>
          <w:sz w:val="28"/>
          <w:szCs w:val="28"/>
        </w:rPr>
        <w:t xml:space="preserve">Les icônes essentielles </w:t>
      </w:r>
      <w:r w:rsidR="00B36147" w:rsidRPr="00702504">
        <w:rPr>
          <w:rFonts w:asciiTheme="majorBidi" w:hAnsiTheme="majorBidi" w:cstheme="majorBidi"/>
          <w:sz w:val="28"/>
          <w:szCs w:val="28"/>
        </w:rPr>
        <w:t>Sur le bureau : 3 icônes essentielles :</w:t>
      </w:r>
      <w:r w:rsidR="003C2926" w:rsidRPr="00702504">
        <w:rPr>
          <w:rStyle w:val="Appelnotedebasdep"/>
          <w:rFonts w:asciiTheme="majorBidi" w:hAnsiTheme="majorBidi" w:cstheme="majorBidi"/>
          <w:sz w:val="28"/>
          <w:szCs w:val="28"/>
        </w:rPr>
        <w:t xml:space="preserve"> </w:t>
      </w:r>
      <w:r w:rsidR="003C2926" w:rsidRPr="00702504">
        <w:rPr>
          <w:rStyle w:val="Appelnotedebasdep"/>
          <w:rFonts w:asciiTheme="majorBidi" w:hAnsiTheme="majorBidi" w:cstheme="majorBidi"/>
          <w:sz w:val="28"/>
          <w:szCs w:val="28"/>
        </w:rPr>
        <w:footnoteReference w:id="4"/>
      </w:r>
    </w:p>
    <w:p w:rsidR="00B36147" w:rsidRPr="00702504" w:rsidRDefault="00B36147" w:rsidP="00B36147">
      <w:pPr>
        <w:pStyle w:val="Paragraphedeliste"/>
        <w:numPr>
          <w:ilvl w:val="0"/>
          <w:numId w:val="6"/>
        </w:numPr>
        <w:tabs>
          <w:tab w:val="left" w:pos="1275"/>
        </w:tabs>
        <w:jc w:val="both"/>
        <w:rPr>
          <w:rFonts w:asciiTheme="majorBidi" w:hAnsiTheme="majorBidi" w:cstheme="majorBidi"/>
          <w:b/>
          <w:bCs/>
          <w:sz w:val="28"/>
          <w:szCs w:val="28"/>
        </w:rPr>
      </w:pPr>
      <w:r w:rsidRPr="00702504">
        <w:rPr>
          <w:rFonts w:asciiTheme="majorBidi" w:hAnsiTheme="majorBidi" w:cstheme="majorBidi"/>
          <w:sz w:val="28"/>
          <w:szCs w:val="28"/>
        </w:rPr>
        <w:t xml:space="preserve"> le Poste de travail ou ordinateur : permet d'accéder au contenu du disque dur (C:), au lecteur de cd-rom, au lecteur DVD ou lecteur de clé USB</w:t>
      </w:r>
    </w:p>
    <w:p w:rsidR="00D43F78" w:rsidRPr="00702504" w:rsidRDefault="00B36147" w:rsidP="00D43F78">
      <w:pPr>
        <w:pStyle w:val="Paragraphedeliste"/>
        <w:numPr>
          <w:ilvl w:val="0"/>
          <w:numId w:val="6"/>
        </w:numPr>
        <w:tabs>
          <w:tab w:val="left" w:pos="1275"/>
        </w:tabs>
        <w:jc w:val="both"/>
        <w:rPr>
          <w:rFonts w:asciiTheme="majorBidi" w:hAnsiTheme="majorBidi" w:cstheme="majorBidi"/>
          <w:b/>
          <w:bCs/>
          <w:sz w:val="28"/>
          <w:szCs w:val="28"/>
        </w:rPr>
      </w:pPr>
      <w:r w:rsidRPr="00702504">
        <w:rPr>
          <w:rFonts w:asciiTheme="majorBidi" w:hAnsiTheme="majorBidi" w:cstheme="majorBidi"/>
          <w:sz w:val="28"/>
          <w:szCs w:val="28"/>
        </w:rPr>
        <w:t xml:space="preserve">le dossier Mes documents ou le nom de l’utilisateur : sert à ranger les fichiers personnels. Exemple : dossier mes images, dossier ma musique, dossier mes vidéos, </w:t>
      </w:r>
    </w:p>
    <w:p w:rsidR="00BD09A0" w:rsidRPr="00702504" w:rsidRDefault="00B36147" w:rsidP="00D43F78">
      <w:pPr>
        <w:pStyle w:val="Paragraphedeliste"/>
        <w:numPr>
          <w:ilvl w:val="0"/>
          <w:numId w:val="6"/>
        </w:numPr>
        <w:tabs>
          <w:tab w:val="left" w:pos="1275"/>
        </w:tabs>
        <w:jc w:val="both"/>
        <w:rPr>
          <w:rFonts w:asciiTheme="majorBidi" w:hAnsiTheme="majorBidi" w:cstheme="majorBidi"/>
          <w:b/>
          <w:bCs/>
          <w:sz w:val="28"/>
          <w:szCs w:val="28"/>
        </w:rPr>
      </w:pPr>
      <w:r w:rsidRPr="00702504">
        <w:rPr>
          <w:rFonts w:asciiTheme="majorBidi" w:hAnsiTheme="majorBidi" w:cstheme="majorBidi"/>
          <w:sz w:val="28"/>
          <w:szCs w:val="28"/>
        </w:rPr>
        <w:t>la Corbeille : contient tous les fichiers qui ont été supprimés. Mais, si on clique sur l’icône Corbeille, on peut restaurer - récupérer des documents ou vider définitivement la corbeille.</w:t>
      </w:r>
    </w:p>
    <w:p w:rsidR="002E3E41" w:rsidRPr="00702504" w:rsidRDefault="00C325F7" w:rsidP="00B377F0">
      <w:pPr>
        <w:tabs>
          <w:tab w:val="left" w:pos="1275"/>
        </w:tabs>
        <w:jc w:val="both"/>
        <w:rPr>
          <w:rFonts w:asciiTheme="majorBidi" w:hAnsiTheme="majorBidi" w:cstheme="majorBidi"/>
          <w:sz w:val="28"/>
          <w:szCs w:val="28"/>
          <w:lang w:bidi="ar-DZ"/>
        </w:rPr>
      </w:pPr>
      <w:r w:rsidRPr="00702504">
        <w:rPr>
          <w:rFonts w:asciiTheme="majorBidi" w:hAnsiTheme="majorBidi" w:cstheme="majorBidi"/>
          <w:sz w:val="28"/>
          <w:szCs w:val="28"/>
        </w:rPr>
        <w:lastRenderedPageBreak/>
        <w:t xml:space="preserve">           </w:t>
      </w:r>
      <w:r w:rsidR="000F68FD" w:rsidRPr="00702504">
        <w:rPr>
          <w:rFonts w:asciiTheme="majorBidi" w:hAnsiTheme="majorBidi" w:cstheme="majorBidi"/>
          <w:b/>
          <w:bCs/>
          <w:sz w:val="28"/>
          <w:szCs w:val="28"/>
        </w:rPr>
        <w:t>FONCTIONNEMENT D’UN ORDINATEUR</w:t>
      </w:r>
      <w:r w:rsidR="000F68FD" w:rsidRPr="00702504">
        <w:rPr>
          <w:rFonts w:asciiTheme="majorBidi" w:hAnsiTheme="majorBidi" w:cstheme="majorBidi"/>
          <w:sz w:val="28"/>
          <w:szCs w:val="28"/>
        </w:rPr>
        <w:t xml:space="preserve"> Parmi toutes les machines inventées par l'homme, l'ordinateur est celle qui se rapproche le plus du concept anthropologique suivant :  Organe d'entrée : comme Chez l'homme les organes d'entrée sont les cinq sens ;les organes</w:t>
      </w:r>
      <w:r w:rsidR="000F68FD" w:rsidRPr="00702504">
        <w:rPr>
          <w:rFonts w:asciiTheme="majorBidi" w:hAnsiTheme="majorBidi" w:cstheme="majorBidi"/>
          <w:sz w:val="28"/>
          <w:szCs w:val="28"/>
        </w:rPr>
        <w:sym w:font="Symbol" w:char="F0D8"/>
      </w:r>
      <w:r w:rsidR="000F68FD" w:rsidRPr="00702504">
        <w:rPr>
          <w:rFonts w:asciiTheme="majorBidi" w:hAnsiTheme="majorBidi" w:cstheme="majorBidi"/>
          <w:sz w:val="28"/>
          <w:szCs w:val="28"/>
        </w:rPr>
        <w:t xml:space="preserve"> d'entrée sont le clavier et la souris ;  Organe de traitement de l'information: l'organe de traitement est le cerveau dont les</w:t>
      </w:r>
      <w:r w:rsidR="000F68FD" w:rsidRPr="00702504">
        <w:rPr>
          <w:rFonts w:asciiTheme="majorBidi" w:hAnsiTheme="majorBidi" w:cstheme="majorBidi"/>
          <w:sz w:val="28"/>
          <w:szCs w:val="28"/>
        </w:rPr>
        <w:sym w:font="Symbol" w:char="F0D8"/>
      </w:r>
      <w:r w:rsidR="000F68FD" w:rsidRPr="00702504">
        <w:rPr>
          <w:rFonts w:asciiTheme="majorBidi" w:hAnsiTheme="majorBidi" w:cstheme="majorBidi"/>
          <w:sz w:val="28"/>
          <w:szCs w:val="28"/>
        </w:rPr>
        <w:t xml:space="preserve"> logiciels sont l'apprentissage avec des mises à jour constantes en cours de vie  Organe de sortie: sont les muscles. Pour les ordinateurs modernes et les organes de sortie,</w:t>
      </w:r>
      <w:r w:rsidR="000F68FD" w:rsidRPr="00702504">
        <w:rPr>
          <w:rFonts w:asciiTheme="majorBidi" w:hAnsiTheme="majorBidi" w:cstheme="majorBidi"/>
          <w:sz w:val="28"/>
          <w:szCs w:val="28"/>
        </w:rPr>
        <w:sym w:font="Symbol" w:char="F0D8"/>
      </w:r>
      <w:r w:rsidR="000F68FD" w:rsidRPr="00702504">
        <w:rPr>
          <w:rFonts w:asciiTheme="majorBidi" w:hAnsiTheme="majorBidi" w:cstheme="majorBidi"/>
          <w:sz w:val="28"/>
          <w:szCs w:val="28"/>
        </w:rPr>
        <w:t xml:space="preserve"> l'écran, l'imprimante, le graveur de DVD etc.</w:t>
      </w:r>
      <w:r w:rsidR="002E3E41" w:rsidRPr="00702504">
        <w:rPr>
          <w:rStyle w:val="Appelnotedebasdep"/>
          <w:rFonts w:asciiTheme="majorBidi" w:hAnsiTheme="majorBidi" w:cstheme="majorBidi"/>
          <w:sz w:val="28"/>
          <w:szCs w:val="28"/>
          <w:lang w:bidi="ar-DZ"/>
        </w:rPr>
        <w:t xml:space="preserve"> </w:t>
      </w:r>
      <w:r w:rsidR="002E3E41" w:rsidRPr="00702504">
        <w:rPr>
          <w:rStyle w:val="Appelnotedebasdep"/>
          <w:rFonts w:asciiTheme="majorBidi" w:hAnsiTheme="majorBidi" w:cstheme="majorBidi"/>
          <w:sz w:val="28"/>
          <w:szCs w:val="28"/>
          <w:lang w:bidi="ar-DZ"/>
        </w:rPr>
        <w:footnoteReference w:id="5"/>
      </w:r>
    </w:p>
    <w:p w:rsidR="00FA01EA" w:rsidRDefault="00C325F7" w:rsidP="0091155A">
      <w:pPr>
        <w:jc w:val="both"/>
        <w:rPr>
          <w:rFonts w:asciiTheme="majorBidi" w:hAnsiTheme="majorBidi" w:cstheme="majorBidi"/>
          <w:sz w:val="28"/>
          <w:szCs w:val="28"/>
        </w:rPr>
      </w:pPr>
      <w:r w:rsidRPr="00702504">
        <w:rPr>
          <w:rFonts w:asciiTheme="majorBidi" w:hAnsiTheme="majorBidi" w:cstheme="majorBidi"/>
          <w:b/>
          <w:bCs/>
          <w:sz w:val="28"/>
          <w:szCs w:val="28"/>
        </w:rPr>
        <w:t xml:space="preserve">          </w:t>
      </w:r>
      <w:r w:rsidR="0091155A" w:rsidRPr="00702504">
        <w:rPr>
          <w:rFonts w:asciiTheme="majorBidi" w:hAnsiTheme="majorBidi" w:cstheme="majorBidi"/>
          <w:b/>
          <w:bCs/>
          <w:sz w:val="28"/>
          <w:szCs w:val="28"/>
        </w:rPr>
        <w:t>QU'EST QU'UN LANGAGE?</w:t>
      </w:r>
      <w:r w:rsidR="0091155A" w:rsidRPr="00702504">
        <w:rPr>
          <w:rFonts w:asciiTheme="majorBidi" w:hAnsiTheme="majorBidi" w:cstheme="majorBidi"/>
          <w:sz w:val="28"/>
          <w:szCs w:val="28"/>
        </w:rPr>
        <w:t xml:space="preserve"> D'un point de vue matériel, un ordinateur est un appareil électronique traitant des ensembles de signaux électriques. Son fonctionnement est contrôlé par un programme qui est une suite d'instructions. Il ne nous serait pas commode d'introduire des instructions et des informations dans l'ordinateur directement sous forme de signaux électriques (bien que cette méthode fut celle utilisée par les premiers programmeurs). Aussi l'ordinateur est-il fourni avec un programme qui traduit en langage machine un langage de programmation que nous comprenons facilement.</w:t>
      </w:r>
      <w:r w:rsidR="00193631" w:rsidRPr="00702504">
        <w:rPr>
          <w:rStyle w:val="Appelnotedebasdep"/>
          <w:rFonts w:asciiTheme="majorBidi" w:hAnsiTheme="majorBidi" w:cstheme="majorBidi"/>
          <w:sz w:val="28"/>
          <w:szCs w:val="28"/>
        </w:rPr>
        <w:footnoteReference w:id="6"/>
      </w:r>
    </w:p>
    <w:p w:rsidR="00835521" w:rsidRPr="00702504" w:rsidRDefault="00835521" w:rsidP="0091155A">
      <w:pPr>
        <w:jc w:val="both"/>
        <w:rPr>
          <w:rFonts w:asciiTheme="majorBidi" w:hAnsiTheme="majorBidi" w:cstheme="majorBidi"/>
          <w:sz w:val="28"/>
          <w:szCs w:val="28"/>
        </w:rPr>
      </w:pPr>
      <w:r>
        <w:rPr>
          <w:rFonts w:asciiTheme="majorBidi" w:hAnsiTheme="majorBidi" w:cstheme="majorBidi"/>
          <w:b/>
          <w:bCs/>
          <w:sz w:val="28"/>
          <w:szCs w:val="28"/>
        </w:rPr>
        <w:t xml:space="preserve">          </w:t>
      </w:r>
      <w:r w:rsidRPr="00835521">
        <w:rPr>
          <w:rFonts w:asciiTheme="majorBidi" w:hAnsiTheme="majorBidi" w:cstheme="majorBidi"/>
          <w:b/>
          <w:bCs/>
          <w:sz w:val="28"/>
          <w:szCs w:val="28"/>
        </w:rPr>
        <w:t>Le langage machine</w:t>
      </w:r>
      <w:r>
        <w:rPr>
          <w:rFonts w:asciiTheme="majorBidi" w:hAnsiTheme="majorBidi" w:cstheme="majorBidi"/>
          <w:b/>
          <w:bCs/>
          <w:sz w:val="28"/>
          <w:szCs w:val="28"/>
        </w:rPr>
        <w:t xml:space="preserve"> ou </w:t>
      </w:r>
      <w:r w:rsidRPr="00835521">
        <w:rPr>
          <w:rFonts w:asciiTheme="majorBidi" w:hAnsiTheme="majorBidi" w:cstheme="majorBidi"/>
          <w:b/>
          <w:bCs/>
          <w:sz w:val="28"/>
          <w:szCs w:val="28"/>
        </w:rPr>
        <w:t>code machine</w:t>
      </w:r>
      <w:r w:rsidRPr="00835521">
        <w:rPr>
          <w:rFonts w:asciiTheme="majorBidi" w:hAnsiTheme="majorBidi" w:cstheme="majorBidi"/>
          <w:sz w:val="28"/>
          <w:szCs w:val="28"/>
        </w:rPr>
        <w:t xml:space="preserve"> est la suite de bits qui est interprétée par le processeur de l'ordinateur lors de l'exécution d'un programme. C'est le langage natif du processeur. Il est aussi appelé code machine. Chaque processeur a son propre langage machine, mais il y a beaucoup de points communs entre tous. Si un processeur A est capable d'exécuter toutes les instructions du processeur B, on dit que A est compatible avec B. L'inverse n'est pas forcément vrai, A peut avoir des instructions supplémentaires que B ne connaît pas</w:t>
      </w:r>
      <w:r>
        <w:rPr>
          <w:rFonts w:asciiTheme="majorBidi" w:hAnsiTheme="majorBidi" w:cstheme="majorBidi"/>
          <w:sz w:val="28"/>
          <w:szCs w:val="28"/>
        </w:rPr>
        <w:t>.</w:t>
      </w:r>
      <w:r>
        <w:rPr>
          <w:rStyle w:val="Appelnotedebasdep"/>
          <w:rFonts w:asciiTheme="majorBidi" w:hAnsiTheme="majorBidi" w:cstheme="majorBidi"/>
          <w:sz w:val="28"/>
          <w:szCs w:val="28"/>
        </w:rPr>
        <w:footnoteReference w:id="7"/>
      </w:r>
    </w:p>
    <w:p w:rsidR="006D0F4E" w:rsidRPr="00D85067" w:rsidRDefault="00D85067" w:rsidP="00D85067">
      <w:pPr>
        <w:jc w:val="both"/>
        <w:rPr>
          <w:rFonts w:asciiTheme="majorBidi" w:hAnsiTheme="majorBidi" w:cstheme="majorBidi"/>
          <w:sz w:val="28"/>
          <w:szCs w:val="28"/>
          <w:lang w:bidi="ar-DZ"/>
        </w:rPr>
      </w:pPr>
      <w:r>
        <w:rPr>
          <w:rFonts w:asciiTheme="majorBidi" w:hAnsiTheme="majorBidi" w:cstheme="majorBidi"/>
          <w:b/>
          <w:bCs/>
          <w:sz w:val="28"/>
          <w:szCs w:val="28"/>
          <w:lang w:bidi="ar-DZ"/>
        </w:rPr>
        <w:t xml:space="preserve">          </w:t>
      </w:r>
      <w:r w:rsidRPr="00D85067">
        <w:rPr>
          <w:rFonts w:asciiTheme="majorBidi" w:hAnsiTheme="majorBidi" w:cstheme="majorBidi"/>
          <w:b/>
          <w:bCs/>
          <w:sz w:val="28"/>
          <w:szCs w:val="28"/>
          <w:lang w:bidi="ar-DZ"/>
        </w:rPr>
        <w:t>Système binaire</w:t>
      </w:r>
      <w:r>
        <w:rPr>
          <w:rFonts w:asciiTheme="majorBidi" w:hAnsiTheme="majorBidi" w:cstheme="majorBidi"/>
          <w:sz w:val="28"/>
          <w:szCs w:val="28"/>
          <w:lang w:bidi="ar-DZ"/>
        </w:rPr>
        <w:t xml:space="preserve"> </w:t>
      </w:r>
      <w:r w:rsidRPr="00D85067">
        <w:rPr>
          <w:rFonts w:asciiTheme="majorBidi" w:hAnsiTheme="majorBidi" w:cstheme="majorBidi"/>
          <w:sz w:val="28"/>
          <w:szCs w:val="28"/>
          <w:lang w:bidi="ar-DZ"/>
        </w:rPr>
        <w:t xml:space="preserve">Le système binaire est construit à partir de 2 éléments : 0 et 1 (base 2).  C’est la base ‘’ naturelle’’ dans le domaine de l'automatisme, de l'électronique et de l'informatique, en effet, travaillant à partir des données logiques 0 ou 1, il est normal d’utiliser la base 2 pour </w:t>
      </w:r>
      <w:r w:rsidRPr="00D85067">
        <w:rPr>
          <w:rFonts w:asciiTheme="majorBidi" w:hAnsiTheme="majorBidi" w:cstheme="majorBidi"/>
          <w:sz w:val="28"/>
          <w:szCs w:val="28"/>
          <w:lang w:bidi="ar-DZ"/>
        </w:rPr>
        <w:lastRenderedPageBreak/>
        <w:t>la représentation. Ce système binaire est construit à partir de 2 éléments : 0 et 1 (base 2). N’importe quel chiffre binaire est décomposable en puissance de 2.</w:t>
      </w:r>
      <w:r w:rsidR="000E2A51">
        <w:rPr>
          <w:rStyle w:val="Appelnotedebasdep"/>
          <w:rFonts w:asciiTheme="majorBidi" w:hAnsiTheme="majorBidi" w:cstheme="majorBidi"/>
          <w:sz w:val="28"/>
          <w:szCs w:val="28"/>
          <w:lang w:bidi="ar-DZ"/>
        </w:rPr>
        <w:footnoteReference w:id="8"/>
      </w:r>
    </w:p>
    <w:sectPr w:rsidR="006D0F4E" w:rsidRPr="00D85067" w:rsidSect="00C81B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8FE" w:rsidRDefault="007348FE" w:rsidP="009F5DF3">
      <w:pPr>
        <w:spacing w:after="0" w:line="240" w:lineRule="auto"/>
      </w:pPr>
      <w:r>
        <w:separator/>
      </w:r>
    </w:p>
  </w:endnote>
  <w:endnote w:type="continuationSeparator" w:id="1">
    <w:p w:rsidR="007348FE" w:rsidRDefault="007348FE" w:rsidP="009F5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C7" w:rsidRPr="00AF53C7" w:rsidRDefault="00F17178" w:rsidP="00C94D1D">
    <w:pPr>
      <w:pStyle w:val="Pieddepage"/>
      <w:bidi/>
      <w:rPr>
        <w:rFonts w:ascii="Sakkal Majalla" w:hAnsi="Sakkal Majalla" w:cs="Sakkal Majalla"/>
        <w:b/>
        <w:bCs/>
        <w:sz w:val="28"/>
        <w:szCs w:val="28"/>
        <w:rtl/>
        <w:lang w:bidi="ar-DZ"/>
      </w:rPr>
    </w:pPr>
    <w:r>
      <w:rPr>
        <w:rFonts w:ascii="Sakkal Majalla" w:hAnsi="Sakkal Majalla" w:cs="Sakkal Majalla"/>
        <w:b/>
        <w:bCs/>
        <w:sz w:val="28"/>
        <w:szCs w:val="28"/>
        <w:rtl/>
        <w:lang w:bidi="ar-DZ"/>
      </w:rPr>
      <w:t xml:space="preserve">جامعة محمد خيضر بسكرة      </w:t>
    </w:r>
    <w:r w:rsidR="00AF53C7" w:rsidRPr="00AF53C7">
      <w:rPr>
        <w:rFonts w:ascii="Sakkal Majalla" w:hAnsi="Sakkal Majalla" w:cs="Sakkal Majalla"/>
        <w:b/>
        <w:bCs/>
        <w:sz w:val="28"/>
        <w:szCs w:val="28"/>
        <w:rtl/>
        <w:lang w:bidi="ar-DZ"/>
      </w:rPr>
      <w:t xml:space="preserve">         </w:t>
    </w:r>
    <w:r w:rsidR="00D42E57">
      <w:rPr>
        <w:rFonts w:ascii="Sakkal Majalla" w:hAnsi="Sakkal Majalla" w:cs="Sakkal Majalla" w:hint="cs"/>
        <w:b/>
        <w:bCs/>
        <w:sz w:val="28"/>
        <w:szCs w:val="28"/>
        <w:rtl/>
        <w:lang w:bidi="ar-DZ"/>
      </w:rPr>
      <w:t>علم المكتبات</w:t>
    </w:r>
    <w:r w:rsidR="0069690A">
      <w:rPr>
        <w:rFonts w:ascii="Sakkal Majalla" w:hAnsi="Sakkal Majalla" w:cs="Sakkal Majalla" w:hint="cs"/>
        <w:b/>
        <w:bCs/>
        <w:sz w:val="28"/>
        <w:szCs w:val="28"/>
        <w:rtl/>
        <w:lang w:bidi="ar-DZ"/>
      </w:rPr>
      <w:t xml:space="preserve"> (</w:t>
    </w:r>
    <w:r w:rsidR="00D42E57">
      <w:rPr>
        <w:rFonts w:ascii="Sakkal Majalla" w:hAnsi="Sakkal Majalla" w:cs="Sakkal Majalla" w:hint="cs"/>
        <w:b/>
        <w:bCs/>
        <w:sz w:val="28"/>
        <w:szCs w:val="28"/>
        <w:rtl/>
        <w:lang w:bidi="ar-DZ"/>
      </w:rPr>
      <w:t>تكنولوجيا</w:t>
    </w:r>
    <w:r w:rsidR="0069690A">
      <w:rPr>
        <w:rFonts w:ascii="Sakkal Majalla" w:hAnsi="Sakkal Majalla" w:cs="Sakkal Majalla" w:hint="cs"/>
        <w:b/>
        <w:bCs/>
        <w:sz w:val="28"/>
        <w:szCs w:val="28"/>
        <w:rtl/>
        <w:lang w:bidi="ar-DZ"/>
      </w:rPr>
      <w:t>)</w:t>
    </w:r>
    <w:r>
      <w:rPr>
        <w:rFonts w:ascii="Sakkal Majalla" w:hAnsi="Sakkal Majalla" w:cs="Sakkal Majalla"/>
        <w:b/>
        <w:bCs/>
        <w:sz w:val="28"/>
        <w:szCs w:val="28"/>
        <w:rtl/>
        <w:lang w:bidi="ar-DZ"/>
      </w:rPr>
      <w:t xml:space="preserve">    </w:t>
    </w:r>
    <w:r w:rsidR="00AF53C7" w:rsidRPr="00AF53C7">
      <w:rPr>
        <w:rFonts w:ascii="Sakkal Majalla" w:hAnsi="Sakkal Majalla" w:cs="Sakkal Majalla"/>
        <w:b/>
        <w:bCs/>
        <w:sz w:val="28"/>
        <w:szCs w:val="28"/>
        <w:rtl/>
        <w:lang w:bidi="ar-DZ"/>
      </w:rPr>
      <w:t xml:space="preserve">         السداسي الأول 202</w:t>
    </w:r>
    <w:r w:rsidR="00C94D1D">
      <w:rPr>
        <w:rFonts w:ascii="Sakkal Majalla" w:hAnsi="Sakkal Majalla" w:cs="Sakkal Majalla" w:hint="cs"/>
        <w:b/>
        <w:bCs/>
        <w:sz w:val="28"/>
        <w:szCs w:val="28"/>
        <w:rtl/>
        <w:lang w:bidi="ar-DZ"/>
      </w:rPr>
      <w:t>1</w:t>
    </w:r>
    <w:r>
      <w:rPr>
        <w:rFonts w:ascii="Sakkal Majalla" w:hAnsi="Sakkal Majalla" w:cs="Sakkal Majalla"/>
        <w:b/>
        <w:bCs/>
        <w:sz w:val="28"/>
        <w:szCs w:val="28"/>
        <w:lang w:bidi="ar-DZ"/>
      </w:rPr>
      <w:t xml:space="preserve">/ </w:t>
    </w:r>
    <w:r w:rsidR="00AF53C7">
      <w:rPr>
        <w:rFonts w:ascii="Sakkal Majalla" w:hAnsi="Sakkal Majalla" w:cs="Sakkal Majalla" w:hint="cs"/>
        <w:b/>
        <w:bCs/>
        <w:sz w:val="28"/>
        <w:szCs w:val="28"/>
        <w:rtl/>
        <w:lang w:bidi="ar-DZ"/>
      </w:rPr>
      <w:t xml:space="preserve"> </w:t>
    </w:r>
    <w:r w:rsidR="00AF53C7" w:rsidRPr="00AF53C7">
      <w:rPr>
        <w:rFonts w:ascii="Sakkal Majalla" w:hAnsi="Sakkal Majalla" w:cs="Sakkal Majalla"/>
        <w:b/>
        <w:bCs/>
        <w:sz w:val="28"/>
        <w:szCs w:val="28"/>
        <w:rtl/>
        <w:lang w:bidi="ar-DZ"/>
      </w:rPr>
      <w:t>202</w:t>
    </w:r>
    <w:r w:rsidR="00C94D1D">
      <w:rPr>
        <w:rFonts w:ascii="Sakkal Majalla" w:hAnsi="Sakkal Majalla" w:cs="Sakkal Majalla" w:hint="cs"/>
        <w:b/>
        <w:bCs/>
        <w:sz w:val="28"/>
        <w:szCs w:val="28"/>
        <w:rtl/>
        <w:lang w:bidi="ar-DZ"/>
      </w:rPr>
      <w:t>2</w:t>
    </w:r>
    <w:r w:rsidR="00AF53C7">
      <w:rPr>
        <w:rFonts w:ascii="Sakkal Majalla" w:hAnsi="Sakkal Majalla" w:cs="Sakkal Majalla" w:hint="cs"/>
        <w:b/>
        <w:bCs/>
        <w:sz w:val="28"/>
        <w:szCs w:val="28"/>
        <w:rtl/>
        <w:lang w:bidi="ar-DZ"/>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8FE" w:rsidRDefault="007348FE" w:rsidP="009F5DF3">
      <w:pPr>
        <w:spacing w:after="0" w:line="240" w:lineRule="auto"/>
      </w:pPr>
      <w:r>
        <w:separator/>
      </w:r>
    </w:p>
  </w:footnote>
  <w:footnote w:type="continuationSeparator" w:id="1">
    <w:p w:rsidR="007348FE" w:rsidRDefault="007348FE" w:rsidP="009F5DF3">
      <w:pPr>
        <w:spacing w:after="0" w:line="240" w:lineRule="auto"/>
      </w:pPr>
      <w:r>
        <w:continuationSeparator/>
      </w:r>
    </w:p>
  </w:footnote>
  <w:footnote w:id="2">
    <w:p w:rsidR="00E65C2E" w:rsidRPr="0042113D" w:rsidRDefault="00E65C2E" w:rsidP="0042113D">
      <w:pPr>
        <w:pStyle w:val="Notedebasdepage"/>
        <w:jc w:val="both"/>
        <w:rPr>
          <w:rFonts w:asciiTheme="majorBidi" w:hAnsiTheme="majorBidi" w:cstheme="majorBidi"/>
          <w:sz w:val="24"/>
          <w:szCs w:val="24"/>
        </w:rPr>
      </w:pPr>
      <w:r w:rsidRPr="0042113D">
        <w:rPr>
          <w:rStyle w:val="Appelnotedebasdep"/>
          <w:rFonts w:asciiTheme="majorBidi" w:hAnsiTheme="majorBidi" w:cstheme="majorBidi"/>
          <w:sz w:val="24"/>
          <w:szCs w:val="24"/>
        </w:rPr>
        <w:footnoteRef/>
      </w:r>
      <w:r w:rsidRPr="0042113D">
        <w:rPr>
          <w:rFonts w:asciiTheme="majorBidi" w:hAnsiTheme="majorBidi" w:cstheme="majorBidi"/>
          <w:sz w:val="24"/>
          <w:szCs w:val="24"/>
        </w:rPr>
        <w:t xml:space="preserve"> - L’informatique pour débutants. </w:t>
      </w:r>
      <w:hyperlink r:id="rId1" w:history="1">
        <w:r w:rsidRPr="0042113D">
          <w:rPr>
            <w:rStyle w:val="Lienhypertexte"/>
            <w:rFonts w:asciiTheme="majorBidi" w:hAnsiTheme="majorBidi" w:cstheme="majorBidi"/>
            <w:sz w:val="24"/>
            <w:szCs w:val="24"/>
          </w:rPr>
          <w:t>https://www.nimes.fr/fileadmin/directions/bibliotheques/informations_pratiques/Diaporama_initiation_informatique_nimes.pdf</w:t>
        </w:r>
      </w:hyperlink>
      <w:r w:rsidRPr="0042113D">
        <w:rPr>
          <w:rFonts w:asciiTheme="majorBidi" w:hAnsiTheme="majorBidi" w:cstheme="majorBidi"/>
          <w:sz w:val="24"/>
          <w:szCs w:val="24"/>
        </w:rPr>
        <w:t xml:space="preserve"> </w:t>
      </w:r>
    </w:p>
  </w:footnote>
  <w:footnote w:id="3">
    <w:p w:rsidR="008A4B2C" w:rsidRPr="0042113D" w:rsidRDefault="008A4B2C" w:rsidP="0042113D">
      <w:pPr>
        <w:pStyle w:val="Notedebasdepage"/>
        <w:jc w:val="both"/>
        <w:rPr>
          <w:rFonts w:asciiTheme="majorBidi" w:hAnsiTheme="majorBidi" w:cstheme="majorBidi"/>
          <w:sz w:val="24"/>
          <w:szCs w:val="24"/>
        </w:rPr>
      </w:pPr>
      <w:r w:rsidRPr="0042113D">
        <w:rPr>
          <w:rStyle w:val="Appelnotedebasdep"/>
          <w:rFonts w:asciiTheme="majorBidi" w:hAnsiTheme="majorBidi" w:cstheme="majorBidi"/>
          <w:sz w:val="24"/>
          <w:szCs w:val="24"/>
        </w:rPr>
        <w:footnoteRef/>
      </w:r>
      <w:r w:rsidRPr="0042113D">
        <w:rPr>
          <w:rFonts w:asciiTheme="majorBidi" w:hAnsiTheme="majorBidi" w:cstheme="majorBidi"/>
          <w:sz w:val="24"/>
          <w:szCs w:val="24"/>
        </w:rPr>
        <w:t xml:space="preserve"> - L’informatique pour débutants. </w:t>
      </w:r>
      <w:hyperlink r:id="rId2" w:history="1">
        <w:r w:rsidRPr="0042113D">
          <w:rPr>
            <w:rStyle w:val="Lienhypertexte"/>
            <w:rFonts w:asciiTheme="majorBidi" w:hAnsiTheme="majorBidi" w:cstheme="majorBidi"/>
            <w:sz w:val="24"/>
            <w:szCs w:val="24"/>
          </w:rPr>
          <w:t>https://www.nimes.fr/fileadmin/directions/bibliotheques/informations_pratiques/Diaporama_initiation_informatique_nimes.pdf</w:t>
        </w:r>
      </w:hyperlink>
      <w:r w:rsidRPr="0042113D">
        <w:rPr>
          <w:rFonts w:asciiTheme="majorBidi" w:hAnsiTheme="majorBidi" w:cstheme="majorBidi"/>
          <w:sz w:val="24"/>
          <w:szCs w:val="24"/>
        </w:rPr>
        <w:t xml:space="preserve"> </w:t>
      </w:r>
    </w:p>
  </w:footnote>
  <w:footnote w:id="4">
    <w:p w:rsidR="003C2926" w:rsidRPr="0042113D" w:rsidRDefault="003C2926" w:rsidP="0042113D">
      <w:pPr>
        <w:pStyle w:val="Notedebasdepage"/>
        <w:jc w:val="both"/>
        <w:rPr>
          <w:rFonts w:asciiTheme="majorBidi" w:hAnsiTheme="majorBidi" w:cstheme="majorBidi"/>
          <w:sz w:val="24"/>
          <w:szCs w:val="24"/>
        </w:rPr>
      </w:pPr>
      <w:r w:rsidRPr="0042113D">
        <w:rPr>
          <w:rStyle w:val="Appelnotedebasdep"/>
          <w:rFonts w:asciiTheme="majorBidi" w:hAnsiTheme="majorBidi" w:cstheme="majorBidi"/>
          <w:sz w:val="24"/>
          <w:szCs w:val="24"/>
        </w:rPr>
        <w:footnoteRef/>
      </w:r>
      <w:r w:rsidRPr="0042113D">
        <w:rPr>
          <w:rFonts w:asciiTheme="majorBidi" w:hAnsiTheme="majorBidi" w:cstheme="majorBidi"/>
          <w:sz w:val="24"/>
          <w:szCs w:val="24"/>
        </w:rPr>
        <w:t xml:space="preserve"> - L’informatique pour débutants. </w:t>
      </w:r>
      <w:hyperlink r:id="rId3" w:history="1">
        <w:r w:rsidRPr="0042113D">
          <w:rPr>
            <w:rStyle w:val="Lienhypertexte"/>
            <w:rFonts w:asciiTheme="majorBidi" w:hAnsiTheme="majorBidi" w:cstheme="majorBidi"/>
            <w:sz w:val="24"/>
            <w:szCs w:val="24"/>
          </w:rPr>
          <w:t>https://www.nimes.fr/fileadmin/directions/bibliotheques/informations_pratiques/Diaporama_initiation_informatique_nimes.pdf</w:t>
        </w:r>
      </w:hyperlink>
      <w:r w:rsidRPr="0042113D">
        <w:rPr>
          <w:rFonts w:asciiTheme="majorBidi" w:hAnsiTheme="majorBidi" w:cstheme="majorBidi"/>
          <w:sz w:val="24"/>
          <w:szCs w:val="24"/>
        </w:rPr>
        <w:t xml:space="preserve"> </w:t>
      </w:r>
    </w:p>
  </w:footnote>
  <w:footnote w:id="5">
    <w:p w:rsidR="009E7DC2" w:rsidRPr="0042113D" w:rsidRDefault="002E3E41" w:rsidP="0042113D">
      <w:pPr>
        <w:tabs>
          <w:tab w:val="left" w:pos="1275"/>
        </w:tabs>
        <w:spacing w:after="0" w:line="240" w:lineRule="auto"/>
        <w:jc w:val="both"/>
        <w:rPr>
          <w:rFonts w:asciiTheme="majorBidi" w:hAnsiTheme="majorBidi" w:cstheme="majorBidi"/>
          <w:sz w:val="24"/>
          <w:szCs w:val="24"/>
          <w:lang w:bidi="ar-DZ"/>
        </w:rPr>
      </w:pPr>
      <w:r w:rsidRPr="0042113D">
        <w:rPr>
          <w:rStyle w:val="Appelnotedebasdep"/>
          <w:rFonts w:asciiTheme="majorBidi" w:hAnsiTheme="majorBidi" w:cstheme="majorBidi"/>
          <w:sz w:val="24"/>
          <w:szCs w:val="24"/>
        </w:rPr>
        <w:footnoteRef/>
      </w:r>
      <w:r w:rsidRPr="0042113D">
        <w:rPr>
          <w:rFonts w:asciiTheme="majorBidi" w:hAnsiTheme="majorBidi" w:cstheme="majorBidi"/>
          <w:sz w:val="24"/>
          <w:szCs w:val="24"/>
        </w:rPr>
        <w:t>-A.GATTAL</w:t>
      </w:r>
      <w:hyperlink r:id="rId4" w:history="1">
        <w:r w:rsidRPr="0042113D">
          <w:rPr>
            <w:rStyle w:val="Lienhypertexte"/>
            <w:rFonts w:asciiTheme="majorBidi" w:hAnsiTheme="majorBidi" w:cstheme="majorBidi"/>
            <w:sz w:val="24"/>
            <w:szCs w:val="24"/>
            <w:lang w:bidi="ar-DZ"/>
          </w:rPr>
          <w:t>https://ency-medicale.weebly.com/uploads/5/5/6/4/55646567/chapitre_1.pdf</w:t>
        </w:r>
      </w:hyperlink>
    </w:p>
  </w:footnote>
  <w:footnote w:id="6">
    <w:p w:rsidR="00193631" w:rsidRPr="0042113D" w:rsidRDefault="00193631" w:rsidP="0042113D">
      <w:pPr>
        <w:pStyle w:val="Notedebasdepage"/>
        <w:jc w:val="both"/>
        <w:rPr>
          <w:rFonts w:asciiTheme="majorBidi" w:hAnsiTheme="majorBidi" w:cstheme="majorBidi"/>
          <w:sz w:val="24"/>
          <w:szCs w:val="24"/>
        </w:rPr>
      </w:pPr>
      <w:r w:rsidRPr="0042113D">
        <w:rPr>
          <w:rStyle w:val="Appelnotedebasdep"/>
          <w:rFonts w:asciiTheme="majorBidi" w:hAnsiTheme="majorBidi" w:cstheme="majorBidi"/>
          <w:sz w:val="24"/>
          <w:szCs w:val="24"/>
        </w:rPr>
        <w:footnoteRef/>
      </w:r>
      <w:r w:rsidRPr="0042113D">
        <w:rPr>
          <w:rFonts w:asciiTheme="majorBidi" w:hAnsiTheme="majorBidi" w:cstheme="majorBidi"/>
          <w:sz w:val="24"/>
          <w:szCs w:val="24"/>
        </w:rPr>
        <w:t xml:space="preserve"> - H.P. Garnir &amp; F. Monjoie. INTRODUCTION A L’INFORMATIQUE. </w:t>
      </w:r>
      <w:hyperlink r:id="rId5" w:history="1">
        <w:r w:rsidR="009E7DC2" w:rsidRPr="0042113D">
          <w:rPr>
            <w:rStyle w:val="Lienhypertexte"/>
            <w:rFonts w:asciiTheme="majorBidi" w:hAnsiTheme="majorBidi" w:cstheme="majorBidi"/>
            <w:sz w:val="24"/>
            <w:szCs w:val="24"/>
          </w:rPr>
          <w:t>http://www.pqs.ulg.ac.be/attachments/divers/Intro_info.pdf</w:t>
        </w:r>
      </w:hyperlink>
      <w:r w:rsidR="009E7DC2" w:rsidRPr="0042113D">
        <w:rPr>
          <w:rFonts w:asciiTheme="majorBidi" w:hAnsiTheme="majorBidi" w:cstheme="majorBidi"/>
          <w:sz w:val="24"/>
          <w:szCs w:val="24"/>
        </w:rPr>
        <w:t xml:space="preserve"> </w:t>
      </w:r>
    </w:p>
  </w:footnote>
  <w:footnote w:id="7">
    <w:p w:rsidR="00835521" w:rsidRDefault="00835521">
      <w:pPr>
        <w:pStyle w:val="Notedebasdepage"/>
      </w:pPr>
      <w:r>
        <w:rPr>
          <w:rStyle w:val="Appelnotedebasdep"/>
        </w:rPr>
        <w:footnoteRef/>
      </w:r>
      <w:r>
        <w:t xml:space="preserve"> - </w:t>
      </w:r>
      <w:r w:rsidRPr="00835521">
        <w:t>Langage machine - Définition et Explications</w:t>
      </w:r>
      <w:r>
        <w:t xml:space="preserve">. </w:t>
      </w:r>
      <w:hyperlink r:id="rId6" w:history="1">
        <w:r w:rsidR="00666C71" w:rsidRPr="000812A4">
          <w:rPr>
            <w:rStyle w:val="Lienhypertexte"/>
          </w:rPr>
          <w:t>https://www.techno-science.net/definition/5326.html</w:t>
        </w:r>
      </w:hyperlink>
      <w:r w:rsidR="00666C71">
        <w:t xml:space="preserve"> </w:t>
      </w:r>
    </w:p>
  </w:footnote>
  <w:footnote w:id="8">
    <w:p w:rsidR="000E2A51" w:rsidRPr="0042113D" w:rsidRDefault="000E2A51" w:rsidP="0042113D">
      <w:pPr>
        <w:pStyle w:val="Notedebasdepage"/>
        <w:jc w:val="both"/>
        <w:rPr>
          <w:rFonts w:asciiTheme="majorBidi" w:hAnsiTheme="majorBidi" w:cstheme="majorBidi"/>
          <w:sz w:val="24"/>
          <w:szCs w:val="24"/>
        </w:rPr>
      </w:pPr>
      <w:r w:rsidRPr="0042113D">
        <w:rPr>
          <w:rStyle w:val="Appelnotedebasdep"/>
          <w:rFonts w:asciiTheme="majorBidi" w:hAnsiTheme="majorBidi" w:cstheme="majorBidi"/>
          <w:sz w:val="24"/>
          <w:szCs w:val="24"/>
        </w:rPr>
        <w:footnoteRef/>
      </w:r>
      <w:r w:rsidRPr="0042113D">
        <w:rPr>
          <w:rFonts w:asciiTheme="majorBidi" w:hAnsiTheme="majorBidi" w:cstheme="majorBidi"/>
          <w:sz w:val="24"/>
          <w:szCs w:val="24"/>
        </w:rPr>
        <w:t xml:space="preserve"> - Cours complet d’introduction au système binaire. </w:t>
      </w:r>
      <w:hyperlink r:id="rId7" w:history="1">
        <w:r w:rsidRPr="0042113D">
          <w:rPr>
            <w:rStyle w:val="Lienhypertexte"/>
            <w:rFonts w:asciiTheme="majorBidi" w:hAnsiTheme="majorBidi" w:cstheme="majorBidi"/>
            <w:sz w:val="24"/>
            <w:szCs w:val="24"/>
          </w:rPr>
          <w:t>https://www.cours-gratuit.com/cours-divers/cours-complet-d-introduction-au-systeme-binaire</w:t>
        </w:r>
      </w:hyperlink>
      <w:r w:rsidRPr="0042113D">
        <w:rPr>
          <w:rFonts w:asciiTheme="majorBidi" w:hAnsiTheme="majorBidi" w:cstheme="majorBidi"/>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F2B"/>
    <w:multiLevelType w:val="hybridMultilevel"/>
    <w:tmpl w:val="93AE076E"/>
    <w:lvl w:ilvl="0" w:tplc="152A5816">
      <w:start w:val="1"/>
      <w:numFmt w:val="bullet"/>
      <w:lvlText w:val="-"/>
      <w:lvlJc w:val="left"/>
      <w:pPr>
        <w:ind w:left="720" w:hanging="360"/>
      </w:pPr>
      <w:rPr>
        <w:rFonts w:ascii="Calibri" w:eastAsiaTheme="minorHAnsi" w:hAnsi="Calibri" w:cstheme="minorBid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024A56"/>
    <w:multiLevelType w:val="hybridMultilevel"/>
    <w:tmpl w:val="3DAA2018"/>
    <w:lvl w:ilvl="0" w:tplc="FB8E3E66">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16013B"/>
    <w:multiLevelType w:val="hybridMultilevel"/>
    <w:tmpl w:val="AF828B52"/>
    <w:lvl w:ilvl="0" w:tplc="F51A77FE">
      <w:start w:val="6"/>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5E45DA"/>
    <w:multiLevelType w:val="hybridMultilevel"/>
    <w:tmpl w:val="178A715A"/>
    <w:lvl w:ilvl="0" w:tplc="0C24287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661D61"/>
    <w:multiLevelType w:val="hybridMultilevel"/>
    <w:tmpl w:val="04A6CD34"/>
    <w:lvl w:ilvl="0" w:tplc="863406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D191E23"/>
    <w:multiLevelType w:val="hybridMultilevel"/>
    <w:tmpl w:val="2F9863B4"/>
    <w:lvl w:ilvl="0" w:tplc="5C466804">
      <w:start w:val="1"/>
      <w:numFmt w:val="decimalZero"/>
      <w:lvlText w:val="%1-"/>
      <w:lvlJc w:val="left"/>
      <w:pPr>
        <w:ind w:left="720" w:hanging="360"/>
      </w:pPr>
      <w:rPr>
        <w:rFonts w:ascii="Sakkal Majalla" w:eastAsiaTheme="minorHAnsi" w:hAnsi="Sakkal Majalla" w:cs="Sakkal Majall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5203A"/>
    <w:rsid w:val="000C2B64"/>
    <w:rsid w:val="000E2A51"/>
    <w:rsid w:val="000F68FD"/>
    <w:rsid w:val="00146D57"/>
    <w:rsid w:val="00160B68"/>
    <w:rsid w:val="00193631"/>
    <w:rsid w:val="001F3F0A"/>
    <w:rsid w:val="0020578E"/>
    <w:rsid w:val="0020675B"/>
    <w:rsid w:val="00261061"/>
    <w:rsid w:val="00280BD9"/>
    <w:rsid w:val="002869C0"/>
    <w:rsid w:val="0028799D"/>
    <w:rsid w:val="002964B4"/>
    <w:rsid w:val="002A0A31"/>
    <w:rsid w:val="002B7921"/>
    <w:rsid w:val="002E3E41"/>
    <w:rsid w:val="002F5073"/>
    <w:rsid w:val="003037AA"/>
    <w:rsid w:val="00352561"/>
    <w:rsid w:val="00390043"/>
    <w:rsid w:val="00395FC6"/>
    <w:rsid w:val="003C2926"/>
    <w:rsid w:val="003C360B"/>
    <w:rsid w:val="0040158A"/>
    <w:rsid w:val="00402628"/>
    <w:rsid w:val="0042113D"/>
    <w:rsid w:val="00457432"/>
    <w:rsid w:val="00495530"/>
    <w:rsid w:val="004A0C9B"/>
    <w:rsid w:val="004A7F0B"/>
    <w:rsid w:val="004D4D7C"/>
    <w:rsid w:val="00531B45"/>
    <w:rsid w:val="00532CE7"/>
    <w:rsid w:val="00594950"/>
    <w:rsid w:val="005B1882"/>
    <w:rsid w:val="005F45C0"/>
    <w:rsid w:val="005F7423"/>
    <w:rsid w:val="00646D4C"/>
    <w:rsid w:val="00666C71"/>
    <w:rsid w:val="0069690A"/>
    <w:rsid w:val="006D0F4E"/>
    <w:rsid w:val="006D23A1"/>
    <w:rsid w:val="006E5082"/>
    <w:rsid w:val="00702504"/>
    <w:rsid w:val="007348FE"/>
    <w:rsid w:val="00782E22"/>
    <w:rsid w:val="007F5F36"/>
    <w:rsid w:val="0080136D"/>
    <w:rsid w:val="00835521"/>
    <w:rsid w:val="008A4B2C"/>
    <w:rsid w:val="008B4EC3"/>
    <w:rsid w:val="008B66B1"/>
    <w:rsid w:val="008F291E"/>
    <w:rsid w:val="0091155A"/>
    <w:rsid w:val="00963131"/>
    <w:rsid w:val="00964A02"/>
    <w:rsid w:val="00966913"/>
    <w:rsid w:val="00971098"/>
    <w:rsid w:val="009B0567"/>
    <w:rsid w:val="009D17BC"/>
    <w:rsid w:val="009D239B"/>
    <w:rsid w:val="009E0BF6"/>
    <w:rsid w:val="009E4254"/>
    <w:rsid w:val="009E7DC2"/>
    <w:rsid w:val="009F5DF3"/>
    <w:rsid w:val="00A379BF"/>
    <w:rsid w:val="00A5203A"/>
    <w:rsid w:val="00A5799E"/>
    <w:rsid w:val="00A812F3"/>
    <w:rsid w:val="00AC3D1B"/>
    <w:rsid w:val="00AE68B3"/>
    <w:rsid w:val="00AF53C7"/>
    <w:rsid w:val="00B134A8"/>
    <w:rsid w:val="00B36147"/>
    <w:rsid w:val="00B377F0"/>
    <w:rsid w:val="00B61350"/>
    <w:rsid w:val="00B749B0"/>
    <w:rsid w:val="00BA733B"/>
    <w:rsid w:val="00BD09A0"/>
    <w:rsid w:val="00BF0B1A"/>
    <w:rsid w:val="00C127D8"/>
    <w:rsid w:val="00C14A4C"/>
    <w:rsid w:val="00C325F7"/>
    <w:rsid w:val="00C668A4"/>
    <w:rsid w:val="00C67E35"/>
    <w:rsid w:val="00C744C2"/>
    <w:rsid w:val="00C81B17"/>
    <w:rsid w:val="00C94D1D"/>
    <w:rsid w:val="00CA05A8"/>
    <w:rsid w:val="00CA2827"/>
    <w:rsid w:val="00CA4A26"/>
    <w:rsid w:val="00CB03BA"/>
    <w:rsid w:val="00CC5AE0"/>
    <w:rsid w:val="00CD2ED5"/>
    <w:rsid w:val="00CF5949"/>
    <w:rsid w:val="00D05F4F"/>
    <w:rsid w:val="00D20049"/>
    <w:rsid w:val="00D2563D"/>
    <w:rsid w:val="00D40E1E"/>
    <w:rsid w:val="00D42E57"/>
    <w:rsid w:val="00D43F78"/>
    <w:rsid w:val="00D61724"/>
    <w:rsid w:val="00D61A12"/>
    <w:rsid w:val="00D80E50"/>
    <w:rsid w:val="00D82C94"/>
    <w:rsid w:val="00D85067"/>
    <w:rsid w:val="00D90F54"/>
    <w:rsid w:val="00E44E89"/>
    <w:rsid w:val="00E65C2E"/>
    <w:rsid w:val="00EE14C0"/>
    <w:rsid w:val="00F17178"/>
    <w:rsid w:val="00F25864"/>
    <w:rsid w:val="00F465ED"/>
    <w:rsid w:val="00F7266A"/>
    <w:rsid w:val="00F74DB7"/>
    <w:rsid w:val="00F8628A"/>
    <w:rsid w:val="00FA01EA"/>
    <w:rsid w:val="00FE0983"/>
    <w:rsid w:val="00FE2B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74D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80E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0E50"/>
    <w:rPr>
      <w:rFonts w:ascii="Tahoma" w:hAnsi="Tahoma" w:cs="Tahoma"/>
      <w:sz w:val="16"/>
      <w:szCs w:val="16"/>
    </w:rPr>
  </w:style>
  <w:style w:type="character" w:styleId="Lienhypertexte">
    <w:name w:val="Hyperlink"/>
    <w:basedOn w:val="Policepardfaut"/>
    <w:uiPriority w:val="99"/>
    <w:unhideWhenUsed/>
    <w:rsid w:val="002F5073"/>
    <w:rPr>
      <w:color w:val="0000FF" w:themeColor="hyperlink"/>
      <w:u w:val="single"/>
    </w:rPr>
  </w:style>
  <w:style w:type="paragraph" w:styleId="En-tte">
    <w:name w:val="header"/>
    <w:basedOn w:val="Normal"/>
    <w:link w:val="En-tteCar"/>
    <w:uiPriority w:val="99"/>
    <w:semiHidden/>
    <w:unhideWhenUsed/>
    <w:rsid w:val="009F5DF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F5DF3"/>
  </w:style>
  <w:style w:type="paragraph" w:styleId="Pieddepage">
    <w:name w:val="footer"/>
    <w:basedOn w:val="Normal"/>
    <w:link w:val="PieddepageCar"/>
    <w:uiPriority w:val="99"/>
    <w:semiHidden/>
    <w:unhideWhenUsed/>
    <w:rsid w:val="009F5DF3"/>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9F5DF3"/>
  </w:style>
  <w:style w:type="paragraph" w:styleId="Paragraphedeliste">
    <w:name w:val="List Paragraph"/>
    <w:basedOn w:val="Normal"/>
    <w:uiPriority w:val="34"/>
    <w:qFormat/>
    <w:rsid w:val="00B749B0"/>
    <w:pPr>
      <w:ind w:left="720"/>
      <w:contextualSpacing/>
    </w:pPr>
  </w:style>
  <w:style w:type="paragraph" w:styleId="Notedebasdepage">
    <w:name w:val="footnote text"/>
    <w:basedOn w:val="Normal"/>
    <w:link w:val="NotedebasdepageCar"/>
    <w:uiPriority w:val="99"/>
    <w:semiHidden/>
    <w:unhideWhenUsed/>
    <w:rsid w:val="00FA01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A01EA"/>
    <w:rPr>
      <w:sz w:val="20"/>
      <w:szCs w:val="20"/>
    </w:rPr>
  </w:style>
  <w:style w:type="character" w:styleId="Appelnotedebasdep">
    <w:name w:val="footnote reference"/>
    <w:basedOn w:val="Policepardfaut"/>
    <w:uiPriority w:val="99"/>
    <w:semiHidden/>
    <w:unhideWhenUsed/>
    <w:rsid w:val="00FA01EA"/>
    <w:rPr>
      <w:vertAlign w:val="superscript"/>
    </w:rPr>
  </w:style>
</w:styles>
</file>

<file path=word/webSettings.xml><?xml version="1.0" encoding="utf-8"?>
<w:webSettings xmlns:r="http://schemas.openxmlformats.org/officeDocument/2006/relationships" xmlns:w="http://schemas.openxmlformats.org/wordprocessingml/2006/main">
  <w:divs>
    <w:div w:id="719475375">
      <w:bodyDiv w:val="1"/>
      <w:marLeft w:val="0"/>
      <w:marRight w:val="0"/>
      <w:marTop w:val="0"/>
      <w:marBottom w:val="0"/>
      <w:divBdr>
        <w:top w:val="none" w:sz="0" w:space="0" w:color="auto"/>
        <w:left w:val="none" w:sz="0" w:space="0" w:color="auto"/>
        <w:bottom w:val="none" w:sz="0" w:space="0" w:color="auto"/>
        <w:right w:val="none" w:sz="0" w:space="0" w:color="auto"/>
      </w:divBdr>
    </w:div>
    <w:div w:id="11855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derrahmane.hasni@univ-biskra.d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imes.fr/fileadmin/directions/bibliotheques/informations_pratiques/Diaporama_initiation_informatique_nimes.pdf" TargetMode="External"/><Relationship Id="rId7" Type="http://schemas.openxmlformats.org/officeDocument/2006/relationships/hyperlink" Target="https://www.cours-gratuit.com/cours-divers/cours-complet-d-introduction-au-systeme-binaire" TargetMode="External"/><Relationship Id="rId2" Type="http://schemas.openxmlformats.org/officeDocument/2006/relationships/hyperlink" Target="https://www.nimes.fr/fileadmin/directions/bibliotheques/informations_pratiques/Diaporama_initiation_informatique_nimes.pdf" TargetMode="External"/><Relationship Id="rId1" Type="http://schemas.openxmlformats.org/officeDocument/2006/relationships/hyperlink" Target="https://www.nimes.fr/fileadmin/directions/bibliotheques/informations_pratiques/Diaporama_initiation_informatique_nimes.pdf" TargetMode="External"/><Relationship Id="rId6" Type="http://schemas.openxmlformats.org/officeDocument/2006/relationships/hyperlink" Target="https://www.techno-science.net/definition/5326.html" TargetMode="External"/><Relationship Id="rId5" Type="http://schemas.openxmlformats.org/officeDocument/2006/relationships/hyperlink" Target="http://www.pqs.ulg.ac.be/attachments/divers/Intro_info.pdf" TargetMode="External"/><Relationship Id="rId4" Type="http://schemas.openxmlformats.org/officeDocument/2006/relationships/hyperlink" Target="https://ency-medicale.weebly.com/uploads/5/5/6/4/55646567/chapitre_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E756-600D-4B8E-8BD1-96BEFFB7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688</Words>
  <Characters>3790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abderrahmane</dc:creator>
  <cp:lastModifiedBy>abderrahmane</cp:lastModifiedBy>
  <cp:revision>23</cp:revision>
  <dcterms:created xsi:type="dcterms:W3CDTF">2021-10-18T21:55:00Z</dcterms:created>
  <dcterms:modified xsi:type="dcterms:W3CDTF">2021-10-18T22:54:00Z</dcterms:modified>
</cp:coreProperties>
</file>