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3" w:rsidRDefault="00F26753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lang w:bidi="ar-DZ"/>
        </w:rPr>
      </w:pPr>
    </w:p>
    <w:p w:rsidR="009328EE" w:rsidRDefault="009328EE" w:rsidP="009328EE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101A03" w:rsidRPr="005D000D" w:rsidRDefault="00101A03" w:rsidP="00EA7945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5D000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الفصل ال</w:t>
      </w:r>
      <w:r w:rsidR="00EA79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أول </w:t>
      </w:r>
    </w:p>
    <w:p w:rsidR="005D000D" w:rsidRDefault="002E582B" w:rsidP="005D000D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96"/>
          <w:szCs w:val="96"/>
          <w:rtl/>
        </w:rPr>
        <w:pict>
          <v:roundrect id="_x0000_s1026" style="position:absolute;left:0;text-align:left;margin-left:-19.45pt;margin-top:64.3pt;width:478.25pt;height:114.55pt;z-index:-251658752" arcsize="10923f">
            <v:shadow on="t" opacity=".5" offset="6pt,6pt"/>
          </v:roundrect>
        </w:pict>
      </w:r>
    </w:p>
    <w:p w:rsidR="00101A03" w:rsidRPr="007D75B6" w:rsidRDefault="00EA7945" w:rsidP="001D0E7E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</w:t>
      </w:r>
      <w:r w:rsidR="00101A03" w:rsidRPr="007D75B6"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  <w:t>ا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لمسار</w:t>
      </w:r>
      <w:r w:rsidR="00DC02F6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ات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المهني</w:t>
      </w:r>
      <w:r w:rsidR="00DC02F6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ة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</w:t>
      </w:r>
    </w:p>
    <w:p w:rsidR="00101A03" w:rsidRPr="005D000D" w:rsidRDefault="005D000D" w:rsidP="00EA7945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المفهوم، الأهمية، </w:t>
      </w:r>
      <w:r w:rsidR="001D0E7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الأهداف، </w:t>
      </w:r>
      <w:r w:rsidR="000A113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EA794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مراحل</w:t>
      </w:r>
    </w:p>
    <w:p w:rsidR="00101A03" w:rsidRPr="005D000D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Pr="005D000D" w:rsidRDefault="002E582B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roundrect id="_x0000_s1027" style="position:absolute;left:0;text-align:left;margin-left:-1.55pt;margin-top:21.6pt;width:478.25pt;height:114.55pt;z-index:-251657728" arcsize="10923f">
            <v:shadow on="t" opacity=".5" offset="6pt,6pt"/>
          </v:roundrect>
        </w:pict>
      </w:r>
    </w:p>
    <w:p w:rsidR="00101A03" w:rsidRPr="005D000D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Pr="006968E1" w:rsidRDefault="006968E1" w:rsidP="006968E1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 w:rsidRPr="006968E1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المحاضرة  الأولى</w:t>
      </w:r>
    </w:p>
    <w:p w:rsidR="00101A03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C106A" w:rsidRDefault="002E6E61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vertAlign w:val="superscript"/>
          <w:rtl/>
          <w:lang w:bidi="ar-DZ"/>
        </w:rPr>
        <w:t xml:space="preserve"> </w:t>
      </w:r>
    </w:p>
    <w:p w:rsidR="002E6E61" w:rsidRDefault="002E6E61" w:rsidP="002E6E6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</w:pPr>
    </w:p>
    <w:p w:rsidR="002E6E61" w:rsidRDefault="002E6E61" w:rsidP="002E6E6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C106A" w:rsidRDefault="001C106A" w:rsidP="001C106A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Pr="009328EE" w:rsidRDefault="00101A03" w:rsidP="001C106A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328E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تمهيد</w:t>
      </w:r>
    </w:p>
    <w:p w:rsidR="00101A03" w:rsidRDefault="00E21643" w:rsidP="00E752C0">
      <w:pPr>
        <w:bidi/>
        <w:spacing w:line="240" w:lineRule="auto"/>
        <w:ind w:left="360" w:firstLine="720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يتناول هذا الفصل استعراض أهم التعاريف الواردة في مجال تسيير المسار المهني، وتحديد أهم أبعاده،</w:t>
      </w:r>
      <w:r w:rsidR="007210A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وكذلك بيان أهمية تبني منهج إدارة المسار المهني، إضافة إلى ذلى يحدد الفصل أهم أهداف إدارة المسار الوظيفي على مستوى المنظمة وعلى مستوى الأفراد، كما يعرض مجموعة من النماذج المفسرة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752C0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E752C0">
        <w:rPr>
          <w:rFonts w:ascii="Sakkal Majalla" w:hAnsi="Sakkal Majalla" w:cs="Sakkal Majalla" w:hint="cs"/>
          <w:sz w:val="32"/>
          <w:szCs w:val="32"/>
          <w:rtl/>
        </w:rPr>
        <w:t xml:space="preserve">آلية اختيار الأفراد </w:t>
      </w:r>
      <w:r w:rsidR="00E752C0" w:rsidRPr="00DA08DE">
        <w:rPr>
          <w:rFonts w:ascii="Sakkal Majalla" w:hAnsi="Sakkal Majalla" w:cs="Sakkal Majalla" w:hint="cs"/>
          <w:sz w:val="32"/>
          <w:szCs w:val="32"/>
          <w:rtl/>
        </w:rPr>
        <w:t>ﻟﻤﺴﺎﺭ</w:t>
      </w:r>
      <w:r w:rsidR="00E752C0" w:rsidRPr="00DA08D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752C0">
        <w:rPr>
          <w:rFonts w:ascii="Sakkal Majalla" w:hAnsi="Sakkal Majalla" w:cs="Sakkal Majalla" w:hint="cs"/>
          <w:sz w:val="32"/>
          <w:szCs w:val="32"/>
          <w:rtl/>
        </w:rPr>
        <w:t>مهني</w:t>
      </w:r>
      <w:r w:rsidR="001D0E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752C0">
        <w:rPr>
          <w:rFonts w:ascii="Sakkal Majalla" w:hAnsi="Sakkal Majalla" w:cs="Sakkal Majalla" w:hint="cs"/>
          <w:sz w:val="32"/>
          <w:szCs w:val="32"/>
          <w:rtl/>
          <w:lang w:bidi="ar-DZ"/>
        </w:rPr>
        <w:t>معين دون آخر.</w:t>
      </w:r>
    </w:p>
    <w:p w:rsidR="00A9233F" w:rsidRPr="00A9233F" w:rsidRDefault="004F0440" w:rsidP="000942D8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Sakkal Majalla" w:hAnsi="Sakkal Majalla" w:cs="Sakkal Majalla"/>
        </w:rPr>
      </w:pPr>
      <w:r w:rsidRPr="004F04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مداخل </w:t>
      </w:r>
      <w:r w:rsidR="00470ED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ومنظورات </w:t>
      </w:r>
      <w:r w:rsidRPr="004F0440">
        <w:rPr>
          <w:rFonts w:ascii="Sakkal Majalla" w:hAnsi="Sakkal Majalla" w:cs="Sakkal Majalla" w:hint="cs"/>
          <w:b/>
          <w:bCs/>
          <w:sz w:val="32"/>
          <w:szCs w:val="32"/>
          <w:rtl/>
        </w:rPr>
        <w:t>تعريف المسار المهني</w:t>
      </w:r>
      <w:r w:rsidRPr="00D24B81">
        <w:rPr>
          <w:vertAlign w:val="superscript"/>
          <w:rtl/>
          <w:lang w:bidi="ar-DZ"/>
        </w:rPr>
        <w:footnoteReference w:id="2"/>
      </w:r>
      <w:r w:rsidRPr="0083416C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70ED5" w:rsidRDefault="00470ED5" w:rsidP="00470ED5">
      <w:pPr>
        <w:bidi/>
        <w:spacing w:after="0" w:line="240" w:lineRule="auto"/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</w:pPr>
      <w:r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ab/>
      </w:r>
      <w:r w:rsidRPr="00470ED5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تشير </w:t>
      </w:r>
      <w:r w:rsidR="00A9233F" w:rsidRPr="00470ED5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الأدبيات المهتمة بالمسار 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>المهني</w:t>
      </w:r>
      <w:r w:rsidR="00A9233F" w:rsidRPr="00470ED5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إلى إمكانية </w:t>
      </w:r>
      <w:r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تعريف هذا المصطلح والنظر إليه من زوايا ومداخل متعددة نعرضها على النحو الآتي</w:t>
      </w:r>
      <w:r w:rsidR="000942D8" w:rsidRPr="00D24B81">
        <w:rPr>
          <w:vertAlign w:val="superscript"/>
          <w:rtl/>
          <w:lang w:bidi="ar-DZ"/>
        </w:rPr>
        <w:footnoteReference w:id="3"/>
      </w:r>
      <w:r w:rsidR="000942D8" w:rsidRPr="0083416C">
        <w:rPr>
          <w:rFonts w:ascii="Sakkal Majalla" w:hAnsi="Sakkal Majalla" w:cs="Sakkal Majalla" w:hint="cs"/>
          <w:sz w:val="32"/>
          <w:szCs w:val="32"/>
          <w:rtl/>
        </w:rPr>
        <w:t>.</w:t>
      </w:r>
      <w:r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 </w:t>
      </w:r>
    </w:p>
    <w:p w:rsidR="000942D8" w:rsidRPr="00072C31" w:rsidRDefault="00072C31" w:rsidP="00072C31">
      <w:pPr>
        <w:pStyle w:val="Paragraphedeliste"/>
        <w:numPr>
          <w:ilvl w:val="0"/>
          <w:numId w:val="25"/>
        </w:numPr>
        <w:bidi/>
        <w:spacing w:after="0" w:line="240" w:lineRule="auto"/>
        <w:ind w:left="1132" w:hanging="141"/>
        <w:jc w:val="both"/>
        <w:rPr>
          <w:rStyle w:val="lev"/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072C31">
        <w:rPr>
          <w:rStyle w:val="lev"/>
          <w:rFonts w:ascii="Sakkal Majalla" w:hAnsi="Sakkal Majalla" w:cs="Sakkal Majalla" w:hint="cs"/>
          <w:color w:val="000000" w:themeColor="text1"/>
          <w:sz w:val="32"/>
          <w:szCs w:val="32"/>
          <w:shd w:val="clear" w:color="auto" w:fill="FFFFFF"/>
          <w:rtl/>
        </w:rPr>
        <w:t>المنظور المنظم</w:t>
      </w:r>
      <w:r>
        <w:rPr>
          <w:rStyle w:val="lev"/>
          <w:rFonts w:ascii="Sakkal Majalla" w:hAnsi="Sakkal Majalla" w:cs="Sakkal Majalla" w:hint="cs"/>
          <w:color w:val="000000" w:themeColor="text1"/>
          <w:sz w:val="32"/>
          <w:szCs w:val="32"/>
          <w:shd w:val="clear" w:color="auto" w:fill="FFFFFF"/>
          <w:rtl/>
        </w:rPr>
        <w:t>ي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:  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المسار </w:t>
      </w:r>
      <w:r w:rsidR="000942D8" w:rsidRPr="00072C31">
        <w:rPr>
          <w:rStyle w:val="lev"/>
          <w:color w:val="000000" w:themeColor="text1"/>
          <w:shd w:val="clear" w:color="auto" w:fill="FFFFFF"/>
          <w:rtl/>
        </w:rPr>
        <w:t>المهني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كمجموعة </w:t>
      </w:r>
      <w:r w:rsidR="000942D8"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متتالية و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متواصلة من المناصب</w:t>
      </w:r>
      <w:r w:rsidR="000942D8"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والتنقلات الرأسية والأفقية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="000942D8"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التي تحدد مجموعة الوظائف التي شغلها الفرد خلال حياته الوظيفية، وهذا التعريف يعبر عن منظور المنظمة لنشاطها المستقبلي في مجال إعداد وتنمية كوادرها البشرية.</w:t>
      </w:r>
    </w:p>
    <w:p w:rsidR="000942D8" w:rsidRDefault="00072C31" w:rsidP="00072C31">
      <w:pPr>
        <w:bidi/>
        <w:spacing w:after="0" w:line="240" w:lineRule="auto"/>
        <w:ind w:left="106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72C31">
        <w:rPr>
          <w:rStyle w:val="lev"/>
          <w:rFonts w:ascii="Sakkal Majalla" w:hAnsi="Sakkal Majalla" w:cs="Sakkal Majalla" w:hint="cs"/>
          <w:color w:val="000000" w:themeColor="text1"/>
          <w:sz w:val="32"/>
          <w:szCs w:val="32"/>
          <w:shd w:val="clear" w:color="auto" w:fill="FFFFFF"/>
          <w:rtl/>
        </w:rPr>
        <w:t>ب)- المنظور الفردي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: </w:t>
      </w:r>
      <w:r w:rsidR="000942D8"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المسار المهني  يعبر  عن تاريخ الشخص المهني أي جميع الوظائف التي شغلها الفرد 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خلال حياته الوظيفية منذ دخوله الوظيفة على غاية نهاية مساره المهني.، و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يستند هذا المنظور إلى افتراض انه يمكن تناول المسار </w:t>
      </w:r>
      <w:r w:rsidR="000942D8" w:rsidRPr="00072C31">
        <w:rPr>
          <w:rFonts w:ascii="Sakkal Majalla" w:hAnsi="Sakkal Majalla" w:cs="Sakkal Majalla"/>
          <w:sz w:val="32"/>
          <w:szCs w:val="32"/>
          <w:rtl/>
          <w:lang w:bidi="ar-DZ"/>
        </w:rPr>
        <w:t>المهني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كنوع من 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السيرة الذاتية و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التاريخ</w:t>
      </w:r>
      <w:r w:rsidR="000942D8" w:rsidRPr="00072C3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المهني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للفرد، وذلك من أجل الكشف عن الخبرات التي تراكمت عبر مسيرته </w:t>
      </w:r>
      <w:r w:rsidR="000942D8" w:rsidRPr="00072C31">
        <w:rPr>
          <w:rFonts w:ascii="Sakkal Majalla" w:hAnsi="Sakkal Majalla" w:cs="Sakkal Majalla"/>
          <w:sz w:val="32"/>
          <w:szCs w:val="32"/>
          <w:rtl/>
          <w:lang w:bidi="ar-DZ"/>
        </w:rPr>
        <w:t>المهنية</w:t>
      </w:r>
      <w:r w:rsidR="000942D8" w:rsidRPr="00072C3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942D8" w:rsidRPr="00072C31" w:rsidRDefault="00072C31" w:rsidP="00072C31">
      <w:pPr>
        <w:bidi/>
        <w:spacing w:after="0" w:line="240" w:lineRule="auto"/>
        <w:ind w:left="1068"/>
        <w:jc w:val="both"/>
        <w:rPr>
          <w:rStyle w:val="lev"/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072C31">
        <w:rPr>
          <w:rStyle w:val="lev"/>
          <w:rFonts w:ascii="Sakkal Majalla" w:hAnsi="Sakkal Majalla" w:cs="Sakkal Majalla" w:hint="cs"/>
          <w:color w:val="000000" w:themeColor="text1"/>
          <w:sz w:val="32"/>
          <w:szCs w:val="32"/>
          <w:shd w:val="clear" w:color="auto" w:fill="FFFFFF"/>
          <w:rtl/>
        </w:rPr>
        <w:t>ج)- المنظور المهني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0942D8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.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ف</w:t>
      </w:r>
      <w:r w:rsidR="00A9233F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المسار </w:t>
      </w:r>
      <w:r w:rsidR="00A9233F" w:rsidRPr="00072C31">
        <w:rPr>
          <w:rFonts w:ascii="Sakkal Majalla" w:hAnsi="Sakkal Majalla" w:cs="Sakkal Majalla"/>
          <w:sz w:val="32"/>
          <w:szCs w:val="32"/>
          <w:rtl/>
          <w:lang w:bidi="ar-DZ"/>
        </w:rPr>
        <w:t>المهني</w:t>
      </w:r>
      <w:r w:rsidR="00A9233F" w:rsidRPr="00072C31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72C31"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يعبر عن مجموعة المهن والوظائف  التي تتمتع بسلم وظيفي  ومسار مهني واضح </w:t>
      </w:r>
      <w:r>
        <w:rPr>
          <w:rStyle w:val="lev"/>
          <w:rFonts w:ascii="Sakkal Majalla" w:hAnsi="Sakkal Majalla" w:cs="Sakkal Majalla" w:hint="cs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>.</w:t>
      </w:r>
    </w:p>
    <w:p w:rsidR="00A9233F" w:rsidRPr="00333CC6" w:rsidRDefault="004646E4" w:rsidP="00333CC6">
      <w:pPr>
        <w:bidi/>
        <w:spacing w:after="0" w:line="240" w:lineRule="auto"/>
        <w:ind w:left="1068" w:firstLine="12"/>
        <w:jc w:val="both"/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</w:pPr>
      <w:r w:rsidRPr="004646E4">
        <w:rPr>
          <w:rStyle w:val="lev"/>
          <w:rFonts w:ascii="Sakkal Majalla" w:hAnsi="Sakkal Majalla" w:cs="Sakkal Majalla" w:hint="cs"/>
          <w:b w:val="0"/>
          <w:bCs w:val="0"/>
          <w:color w:val="FF0000"/>
          <w:sz w:val="32"/>
          <w:szCs w:val="32"/>
          <w:shd w:val="clear" w:color="auto" w:fill="FFFFFF"/>
          <w:rtl/>
        </w:rPr>
        <w:t xml:space="preserve">د)- </w:t>
      </w:r>
      <w:r w:rsidR="00333CC6" w:rsidRPr="00333CC6">
        <w:rPr>
          <w:rStyle w:val="lev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منظور التنمية الذاتية</w:t>
      </w:r>
      <w:r w:rsidR="00333CC6" w:rsidRPr="00333CC6">
        <w:rPr>
          <w:rStyle w:val="lev"/>
          <w:rFonts w:ascii="Sakkal Majalla" w:hAnsi="Sakkal Majalla" w:cs="Sakkal Majalla" w:hint="cs"/>
          <w:b w:val="0"/>
          <w:bCs w:val="0"/>
          <w:sz w:val="32"/>
          <w:szCs w:val="32"/>
          <w:shd w:val="clear" w:color="auto" w:fill="FFFFFF"/>
          <w:rtl/>
        </w:rPr>
        <w:t xml:space="preserve">: </w:t>
      </w:r>
      <w:r w:rsidR="00A9233F" w:rsidRPr="00333CC6"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  <w:t xml:space="preserve">المسار المهني كمجموعة من الخبرات العملية والعلمية، حيث يستند هذا المنظور إلى الخبرات </w:t>
      </w:r>
      <w:r w:rsidR="00333CC6" w:rsidRPr="00333CC6">
        <w:rPr>
          <w:rStyle w:val="lev"/>
          <w:rFonts w:ascii="Sakkal Majalla" w:hAnsi="Sakkal Majalla" w:cs="Sakkal Majalla" w:hint="cs"/>
          <w:b w:val="0"/>
          <w:bCs w:val="0"/>
          <w:sz w:val="32"/>
          <w:szCs w:val="32"/>
          <w:shd w:val="clear" w:color="auto" w:fill="FFFFFF"/>
          <w:rtl/>
        </w:rPr>
        <w:t xml:space="preserve">المهنية إضافة إلى الخبرات </w:t>
      </w:r>
      <w:r w:rsidR="00A9233F" w:rsidRPr="00333CC6"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  <w:t xml:space="preserve">غير </w:t>
      </w:r>
      <w:r w:rsidR="00A9233F" w:rsidRPr="00333CC6">
        <w:rPr>
          <w:rFonts w:ascii="Sakkal Majalla" w:hAnsi="Sakkal Majalla" w:cs="Sakkal Majalla"/>
          <w:sz w:val="32"/>
          <w:szCs w:val="32"/>
          <w:rtl/>
          <w:lang w:bidi="ar-DZ"/>
        </w:rPr>
        <w:t>المهنية</w:t>
      </w:r>
      <w:r w:rsidR="00A9233F" w:rsidRPr="00333CC6"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  <w:t xml:space="preserve"> التي يمتلكها الفرد مثل الاهتمامات التقنية ونموه العلمي المتخصص، ويركز </w:t>
      </w:r>
      <w:r w:rsidR="00333CC6" w:rsidRPr="00333CC6">
        <w:rPr>
          <w:rStyle w:val="lev"/>
          <w:rFonts w:ascii="Sakkal Majalla" w:hAnsi="Sakkal Majalla" w:cs="Sakkal Majalla" w:hint="cs"/>
          <w:b w:val="0"/>
          <w:bCs w:val="0"/>
          <w:sz w:val="32"/>
          <w:szCs w:val="32"/>
          <w:shd w:val="clear" w:color="auto" w:fill="FFFFFF"/>
          <w:rtl/>
        </w:rPr>
        <w:t>هذا المنظور التنمية الذاتية وال</w:t>
      </w:r>
      <w:r w:rsidR="00A9233F" w:rsidRPr="00333CC6"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  <w:t>اجتهادات الفردية</w:t>
      </w:r>
      <w:r w:rsidR="00333CC6">
        <w:rPr>
          <w:rStyle w:val="lev"/>
          <w:rFonts w:ascii="Sakkal Majalla" w:hAnsi="Sakkal Majalla" w:cs="Sakkal Majalla" w:hint="cs"/>
          <w:b w:val="0"/>
          <w:bCs w:val="0"/>
          <w:sz w:val="32"/>
          <w:szCs w:val="32"/>
          <w:shd w:val="clear" w:color="auto" w:fill="FFFFFF"/>
          <w:rtl/>
        </w:rPr>
        <w:t xml:space="preserve"> عبر التعلم الذاتي</w:t>
      </w:r>
      <w:r w:rsidR="00A9233F" w:rsidRPr="00333CC6">
        <w:rPr>
          <w:rStyle w:val="lev"/>
          <w:rFonts w:ascii="Sakkal Majalla" w:hAnsi="Sakkal Majalla" w:cs="Sakkal Majalla"/>
          <w:b w:val="0"/>
          <w:bCs w:val="0"/>
          <w:sz w:val="32"/>
          <w:szCs w:val="32"/>
          <w:shd w:val="clear" w:color="auto" w:fill="FFFFFF"/>
          <w:rtl/>
        </w:rPr>
        <w:t xml:space="preserve">، وهي غالباً ما تتم بناء على تطلعات وآمال ورغبات الفرد ورؤيته للمسار الوظيفي الذي ينشده. </w:t>
      </w:r>
    </w:p>
    <w:p w:rsidR="000A1138" w:rsidRPr="00470ED5" w:rsidRDefault="000A1138" w:rsidP="00A9233F">
      <w:pPr>
        <w:pStyle w:val="Paragraphedeliste"/>
        <w:numPr>
          <w:ilvl w:val="0"/>
          <w:numId w:val="22"/>
        </w:numPr>
        <w:bidi/>
        <w:spacing w:line="24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470E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تعريف ﺍﻟﻤﺴﺎﺭ المهني  </w:t>
      </w:r>
      <w:r w:rsidR="00471FCE" w:rsidRPr="00470ED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A9233F"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r w:rsidR="00A9233F" w:rsidRPr="00470ED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carrière/ career path</w:t>
      </w:r>
      <w:r w:rsidR="00A9233F"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</w:p>
    <w:p w:rsidR="00A9233F" w:rsidRDefault="004646E4" w:rsidP="004646E4">
      <w:pPr>
        <w:tabs>
          <w:tab w:val="left" w:pos="-711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>يشير التراث العلمي في مجال دراسات المسار الوظيفي تعريفين لهذا المصطلح أحدهما على المستوى الفردي و</w:t>
      </w:r>
      <w:r w:rsidR="00A8692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 أخرى على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المستوى المنظمي:  </w:t>
      </w:r>
    </w:p>
    <w:p w:rsidR="009F2B5D" w:rsidRPr="00470ED5" w:rsidRDefault="009F2B5D" w:rsidP="009F2B5D">
      <w:pPr>
        <w:tabs>
          <w:tab w:val="left" w:pos="-711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9233F" w:rsidRPr="00470ED5" w:rsidRDefault="00A9233F" w:rsidP="004646E4">
      <w:pPr>
        <w:tabs>
          <w:tab w:val="left" w:pos="6746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1</w:t>
      </w:r>
      <w:r w:rsidR="004646E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-2- </w:t>
      </w:r>
      <w:r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تعريف المسار المهني على مستوى الفرد: </w:t>
      </w:r>
    </w:p>
    <w:p w:rsidR="009034FA" w:rsidRPr="00F32C35" w:rsidRDefault="00A9233F" w:rsidP="008A156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034FA" w:rsidRPr="009034F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يعرف المسار الوظيفي في هذا السياق على أنه ﺍﻹﺩﺭﺍﻙ</w:t>
      </w:r>
      <w:r w:rsidR="009034FA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ﺍﻟﻔ</w:t>
      </w:r>
      <w:r w:rsidR="009034FA"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ـ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ﺭﺩﻱ</w:t>
      </w:r>
      <w:r w:rsidR="009034FA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ﻟﺘﺘ</w:t>
      </w:r>
      <w:r w:rsidR="009034FA"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ـ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ﺎﺒﻊ</w:t>
      </w:r>
      <w:r w:rsidR="009034FA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ﺍﻻتجاهات  ﻭﺍﻟﺴﻠﻭﻜﻴﺎﺕ</w:t>
      </w:r>
      <w:r w:rsidR="009034FA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034FA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ﺍﻟﻤﺘﺼﻠﺔ</w:t>
      </w:r>
      <w:r w:rsidR="009034FA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F32C35" w:rsidRPr="00F32C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بتجارب العمل وأنشطته عبر إطار حياة الأفراد. </w:t>
      </w:r>
      <w:r w:rsidR="008A1561" w:rsidRPr="00D24B81"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  <w:footnoteReference w:id="4"/>
      </w:r>
      <w:r w:rsidR="008A1561" w:rsidRPr="006967E9">
        <w:rPr>
          <w:rFonts w:ascii="Sakkal Majalla" w:hAnsi="Sakkal Majalla" w:cs="Sakkal Majalla"/>
          <w:sz w:val="32"/>
          <w:szCs w:val="32"/>
          <w:rtl/>
        </w:rPr>
        <w:t>.</w:t>
      </w:r>
      <w:r w:rsidR="00F32C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A1561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</w:p>
    <w:p w:rsidR="00A9233F" w:rsidRPr="00470ED5" w:rsidRDefault="00C2776B" w:rsidP="009034FA">
      <w:pPr>
        <w:autoSpaceDE w:val="0"/>
        <w:autoSpaceDN w:val="0"/>
        <w:bidi/>
        <w:adjustRightInd w:val="0"/>
        <w:spacing w:after="0" w:line="240" w:lineRule="auto"/>
        <w:rPr>
          <w:rFonts w:ascii="Sakkal Majalla" w:eastAsiaTheme="minorHAnsi" w:hAnsi="Sakkal Majalla" w:cs="Sakkal Majalla"/>
          <w:sz w:val="32"/>
          <w:szCs w:val="32"/>
          <w:rtl/>
        </w:rPr>
      </w:pPr>
      <w:r w:rsidRPr="00E648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يعبر المسار الوظيفي عن مجموعة الوظائف المتتالية أو </w:t>
      </w:r>
      <w:r w:rsidR="00A9233F" w:rsidRPr="00E648D9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E648D9">
        <w:rPr>
          <w:rFonts w:ascii="Sakkal Majalla" w:eastAsiaTheme="minorHAnsi" w:hAnsi="Sakkal Majalla" w:cs="Sakkal Majalla"/>
          <w:sz w:val="32"/>
          <w:szCs w:val="32"/>
          <w:rtl/>
        </w:rPr>
        <w:t>سلسلة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المناصب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التي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ينتقل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خلالها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الفرد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حياته</w:t>
      </w:r>
      <w:r w:rsidR="00A9233F"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="00A9233F" w:rsidRPr="00470ED5">
        <w:rPr>
          <w:rFonts w:ascii="Sakkal Majalla" w:eastAsiaTheme="minorHAnsi" w:hAnsi="Sakkal Majalla" w:cs="Sakkal Majalla"/>
          <w:sz w:val="32"/>
          <w:szCs w:val="32"/>
          <w:rtl/>
        </w:rPr>
        <w:t>العملية</w:t>
      </w:r>
    </w:p>
    <w:p w:rsidR="00A9233F" w:rsidRPr="00470ED5" w:rsidRDefault="00A9233F" w:rsidP="00FA6D0F">
      <w:pPr>
        <w:autoSpaceDE w:val="0"/>
        <w:autoSpaceDN w:val="0"/>
        <w:bidi/>
        <w:adjustRightInd w:val="0"/>
        <w:spacing w:after="0" w:line="240" w:lineRule="auto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- مجموعة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المراكز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المهنية التي</w:t>
      </w:r>
      <w:r w:rsidRPr="00470ED5">
        <w:rPr>
          <w:rFonts w:ascii="Sakkal Majalla" w:eastAsiaTheme="minorHAnsi" w:hAnsi="Sakkal Majalla" w:cs="Sakkal Majalla"/>
          <w:sz w:val="32"/>
          <w:szCs w:val="32"/>
          <w:rtl/>
          <w:lang w:bidi="ar-DZ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يتدرج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خلالها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الفرد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خلال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حياته</w:t>
      </w:r>
      <w:r w:rsidRPr="00470ED5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470ED5">
        <w:rPr>
          <w:rFonts w:ascii="Sakkal Majalla" w:eastAsiaTheme="minorHAnsi" w:hAnsi="Sakkal Majalla" w:cs="Sakkal Majalla"/>
          <w:sz w:val="32"/>
          <w:szCs w:val="32"/>
          <w:rtl/>
        </w:rPr>
        <w:t>العملية</w:t>
      </w:r>
      <w:r w:rsidR="00FA6D0F" w:rsidRPr="00D24B81">
        <w:rPr>
          <w:vertAlign w:val="superscript"/>
          <w:rtl/>
          <w:lang w:bidi="ar-DZ"/>
        </w:rPr>
        <w:footnoteReference w:id="5"/>
      </w:r>
    </w:p>
    <w:p w:rsidR="00A9233F" w:rsidRPr="00470ED5" w:rsidRDefault="00A9233F" w:rsidP="00C2776B">
      <w:pPr>
        <w:tabs>
          <w:tab w:val="left" w:pos="6746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 هو مجموعة الخبرات والأنشطة المرتبطة بالأعمال التي يؤديها الأفراد خلال حياتهم العملية</w:t>
      </w:r>
      <w:r w:rsidR="00FA6D0F" w:rsidRPr="006571B7"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  <w:footnoteReference w:id="6"/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A9233F" w:rsidRPr="00470ED5" w:rsidRDefault="00A9233F" w:rsidP="00C2776B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يقصد به اختيار </w:t>
      </w:r>
      <w:r w:rsidR="00C2776B">
        <w:rPr>
          <w:rFonts w:ascii="Sakkal Majalla" w:hAnsi="Sakkal Majalla" w:cs="Sakkal Majalla" w:hint="cs"/>
          <w:sz w:val="32"/>
          <w:szCs w:val="32"/>
          <w:rtl/>
          <w:lang w:bidi="ar-DZ"/>
        </w:rPr>
        <w:t>يقوم به الفرد أو قرار يتخذه يتعلق ب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طبيعة أو مجال عمله</w:t>
      </w:r>
      <w:r w:rsidR="00C2776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والمنظمة التي سيعمل بها، و تطلعه نحو</w:t>
      </w:r>
      <w:r w:rsidR="00C2776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المنصب أو المناصب التي سيشغلها</w:t>
      </w:r>
      <w:r w:rsidR="00C2776B">
        <w:rPr>
          <w:rFonts w:ascii="Sakkal Majalla" w:hAnsi="Sakkal Majalla" w:cs="Sakkal Majalla" w:hint="cs"/>
          <w:sz w:val="32"/>
          <w:szCs w:val="32"/>
          <w:rtl/>
          <w:lang w:bidi="ar-DZ"/>
        </w:rPr>
        <w:t>، أي القرارات المتعلقة بنموه وتطوره داخل مساره الوظيفي.</w:t>
      </w:r>
      <w:r w:rsidR="00C2776B" w:rsidRPr="00C2776B">
        <w:rPr>
          <w:vertAlign w:val="superscript"/>
          <w:rtl/>
          <w:lang w:bidi="ar-DZ"/>
        </w:rPr>
        <w:t xml:space="preserve"> </w:t>
      </w:r>
      <w:r w:rsidR="00C2776B" w:rsidRPr="00D24B81">
        <w:rPr>
          <w:vertAlign w:val="superscript"/>
          <w:rtl/>
          <w:lang w:bidi="ar-DZ"/>
        </w:rPr>
        <w:footnoteReference w:id="7"/>
      </w:r>
    </w:p>
    <w:p w:rsidR="00A9233F" w:rsidRPr="00470ED5" w:rsidRDefault="00A9233F" w:rsidP="00C2776B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 يقصد به أيضا تاريخ الشخص المهني، أي جميع المناصب التي شغلها الفرد خلال حياته المهنية منذ دخوله الخدمة حتى خروجه منها</w:t>
      </w:r>
      <w:r w:rsidR="008716A8" w:rsidRPr="00D24B81">
        <w:rPr>
          <w:vertAlign w:val="superscript"/>
          <w:rtl/>
          <w:lang w:bidi="ar-DZ"/>
        </w:rPr>
        <w:footnoteReference w:id="8"/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A9233F" w:rsidRPr="00470ED5" w:rsidRDefault="00A9233F" w:rsidP="008716A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 هو اكتساب الفرد لمهارات متعددة و مختلفة تمكنه من شغل عدة مناصب في مجالات متعددة، فتنوع الخبر</w:t>
      </w:r>
      <w:r w:rsidR="008716A8">
        <w:rPr>
          <w:rFonts w:ascii="Sakkal Majalla" w:hAnsi="Sakkal Majalla" w:cs="Sakkal Majalla" w:hint="cs"/>
          <w:sz w:val="32"/>
          <w:szCs w:val="32"/>
          <w:rtl/>
          <w:lang w:bidi="ar-DZ"/>
        </w:rPr>
        <w:t>ات لدى أصبح أحد المتطلبات الأساسية للفوز بالوظائف.</w:t>
      </w:r>
      <w:r w:rsidR="008716A8" w:rsidRPr="008716A8">
        <w:rPr>
          <w:vertAlign w:val="superscript"/>
          <w:rtl/>
          <w:lang w:bidi="ar-DZ"/>
        </w:rPr>
        <w:t xml:space="preserve"> </w:t>
      </w:r>
      <w:r w:rsidR="008716A8" w:rsidRPr="00D24B81">
        <w:rPr>
          <w:vertAlign w:val="superscript"/>
          <w:rtl/>
          <w:lang w:bidi="ar-DZ"/>
        </w:rPr>
        <w:footnoteReference w:id="9"/>
      </w:r>
    </w:p>
    <w:p w:rsidR="00A9233F" w:rsidRPr="008716A8" w:rsidRDefault="00A9233F" w:rsidP="008716A8">
      <w:pPr>
        <w:bidi/>
        <w:spacing w:after="0" w:line="240" w:lineRule="auto"/>
        <w:rPr>
          <w:rStyle w:val="lev"/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</w:rPr>
        <w:t>- التتابع التراكمي لأنشطة العمل و المناصب التي يمارسها الفرد عبر الزمن، إلى جانب الاتجاهات والمعرفة والكفاءات المرتبطة بهذه الأنشطة والمناصب، والتي ينميها الفرد خلال حياته</w:t>
      </w:r>
    </w:p>
    <w:p w:rsidR="00A9233F" w:rsidRPr="00E648D9" w:rsidRDefault="00A9233F" w:rsidP="00E648D9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Style w:val="lev"/>
          <w:rFonts w:ascii="Sakkal Majalla" w:hAnsi="Sakkal Majalla" w:cs="Sakkal Majalla"/>
          <w:b w:val="0"/>
          <w:bCs w:val="0"/>
          <w:color w:val="000000" w:themeColor="text1"/>
          <w:sz w:val="32"/>
          <w:szCs w:val="32"/>
          <w:shd w:val="clear" w:color="auto" w:fill="FFFFFF"/>
          <w:rtl/>
        </w:rPr>
        <w:t xml:space="preserve">- </w:t>
      </w:r>
      <w:r w:rsidRPr="00470ED5">
        <w:rPr>
          <w:rFonts w:ascii="Sakkal Majalla" w:eastAsia="Times New Roman" w:hAnsi="Sakkal Majalla" w:cs="Sakkal Majalla"/>
          <w:color w:val="000000"/>
          <w:sz w:val="32"/>
          <w:szCs w:val="32"/>
          <w:shd w:val="clear" w:color="auto" w:fill="FFFFFF"/>
          <w:rtl/>
        </w:rPr>
        <w:t>مسار</w:t>
      </w:r>
      <w:r w:rsidR="008716A8">
        <w:rPr>
          <w:rFonts w:ascii="Sakkal Majalla" w:eastAsia="Times New Roman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النمو والترقي  للفرد داخل المنظمة، يتم خلاله إحداث </w:t>
      </w:r>
      <w:r w:rsidRPr="00470ED5">
        <w:rPr>
          <w:rFonts w:ascii="Sakkal Majalla" w:eastAsia="Times New Roman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تراكم </w:t>
      </w:r>
      <w:r w:rsidR="008716A8">
        <w:rPr>
          <w:rFonts w:ascii="Sakkal Majalla" w:eastAsia="Times New Roman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متميز من </w:t>
      </w:r>
      <w:r w:rsidRPr="00470ED5">
        <w:rPr>
          <w:rFonts w:ascii="Sakkal Majalla" w:eastAsia="Times New Roman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الخبرات </w:t>
      </w:r>
      <w:r w:rsidR="008716A8">
        <w:rPr>
          <w:rFonts w:ascii="Sakkal Majalla" w:eastAsia="Times New Roman" w:hAnsi="Sakkal Majalla" w:cs="Sakkal Majalla" w:hint="cs"/>
          <w:color w:val="000000"/>
          <w:sz w:val="32"/>
          <w:szCs w:val="32"/>
          <w:shd w:val="clear" w:color="auto" w:fill="FFFFFF"/>
          <w:rtl/>
        </w:rPr>
        <w:t>والمهارات</w:t>
      </w:r>
      <w:r w:rsidR="008716A8" w:rsidRPr="00D24B81">
        <w:rPr>
          <w:vertAlign w:val="superscript"/>
          <w:rtl/>
          <w:lang w:bidi="ar-DZ"/>
        </w:rPr>
        <w:footnoteReference w:id="10"/>
      </w:r>
    </w:p>
    <w:p w:rsidR="00A9233F" w:rsidRDefault="004646E4" w:rsidP="00A9233F">
      <w:pPr>
        <w:tabs>
          <w:tab w:val="left" w:pos="6746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2-2- 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A9233F" w:rsidRPr="00470ED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تعريف المسار المهني على مستوى المنظمة: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9F2B5D" w:rsidRPr="00470ED5" w:rsidRDefault="009F2B5D" w:rsidP="009F2B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 xml:space="preserve">ضمن السياق المنظمي طرحت الدراسات المتخصصة في  المسار المهني عدة تعريفات  عرضت مصطلح المسار الوظيفي من عدة زوايا تنظيمية نعرض بعضا منها على النحو الآتي: </w:t>
      </w:r>
    </w:p>
    <w:p w:rsidR="00F32C35" w:rsidRPr="00470ED5" w:rsidRDefault="00A9233F" w:rsidP="00F32C3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="00F32C35"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</w:t>
      </w:r>
      <w:r w:rsidR="00F32C35" w:rsidRPr="00470ED5">
        <w:rPr>
          <w:rFonts w:ascii="Sakkal Majalla" w:hAnsi="Sakkal Majalla" w:cs="Sakkal Majalla"/>
          <w:sz w:val="32"/>
          <w:szCs w:val="32"/>
          <w:rtl/>
          <w:lang w:bidi="ar-DZ"/>
        </w:rPr>
        <w:t>يقصد به التحديد المسبق للمناصب والمستويات الإدارية أو المحطات التي سيشغلها الفرد أفقيا أو رأسيا بما يتفق مع قدراته و خصائصه الشخصية و طموحاته</w:t>
      </w:r>
      <w:r w:rsidR="00F32C35" w:rsidRPr="00D24B81">
        <w:rPr>
          <w:vertAlign w:val="superscript"/>
          <w:rtl/>
          <w:lang w:bidi="ar-DZ"/>
        </w:rPr>
        <w:footnoteReference w:id="11"/>
      </w:r>
      <w:r w:rsidR="00F32C35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32C35" w:rsidRDefault="00F32C35" w:rsidP="008A156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يعرف المسار المهني  ضمن سياق المنظمة على أنه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إحدى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عمليات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التي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تحدد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الكيفية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التي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بواسطتها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تستطيع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المؤسسة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مساعدة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أفرادها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لتنمية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مسارهم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المهني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وذلك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لتحقيق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الرضا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الوظيفي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وتحفيزهم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نتيجة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،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لوضوح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مسار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حياتهم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المهنية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في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خطوات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متسلسلة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تبدأ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من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أول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السلم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المهني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إلى</w:t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F32C35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التقاعد</w:t>
      </w:r>
      <w:r w:rsidR="008A1561" w:rsidRPr="00D24B81"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  <w:footnoteReference w:id="12"/>
      </w:r>
      <w:r w:rsidRPr="00F32C3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="008A156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A9233F" w:rsidRPr="00470ED5" w:rsidRDefault="00A9233F" w:rsidP="00A9233F">
      <w:pPr>
        <w:tabs>
          <w:tab w:val="left" w:pos="6746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 يقصد به كذلك بأنه مجموعة متتالية من الترقيات والتنقلات الأفقية والراسية والتي تحدد مجموعة الوظائف المتتالية التي سيشغلها الفرد على امتداد عمره الوظيفي</w:t>
      </w:r>
      <w:r w:rsidR="00FA6D0F" w:rsidRPr="00D24B81">
        <w:rPr>
          <w:vertAlign w:val="superscript"/>
          <w:rtl/>
          <w:lang w:bidi="ar-DZ"/>
        </w:rPr>
        <w:footnoteReference w:id="13"/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A9233F" w:rsidRPr="00470ED5" w:rsidRDefault="00A9233F" w:rsidP="0017293A">
      <w:pPr>
        <w:tabs>
          <w:tab w:val="left" w:pos="6746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r w:rsidR="0017293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يعبر المسار المهني في المنظمة عن 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التدرج المهني داخل منظمة معينة، من خلال اطر محددة متعارف عليها</w:t>
      </w:r>
      <w:r w:rsidRPr="00470ED5">
        <w:rPr>
          <w:rStyle w:val="Appelnotedebasdep"/>
          <w:rFonts w:ascii="Sakkal Majalla" w:hAnsi="Sakkal Majalla" w:cs="Sakkal Majalla"/>
          <w:sz w:val="32"/>
          <w:szCs w:val="32"/>
          <w:rtl/>
        </w:rPr>
        <w:t xml:space="preserve"> </w:t>
      </w:r>
    </w:p>
    <w:p w:rsidR="00A9233F" w:rsidRDefault="00A9233F" w:rsidP="00337F7D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- هو ذلك المسلك أو الخط المرن الذي يوضح مجموعة المناصب التي يمكن أن يتدرج فيها موظفو المنظمة أو ينتقلوا إليها خلال حياتهم المهنية فيها</w:t>
      </w:r>
      <w:r w:rsidR="00CB1F5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، و ذلك إما عموديا عبر المستويات التنظيمية من قاعدة الهيكل التنظيمي حتى قمته و يسمى هذا الانتقال أو هذه الحركة بالترقية، أو أفقيا فتسمى بالنقل</w:t>
      </w:r>
      <w:r w:rsidR="00CB1F5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التدوير</w:t>
      </w:r>
      <w:r w:rsidR="00337F7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الوظيفي الأفقي</w:t>
      </w:r>
      <w:r w:rsidR="00CB1F5A" w:rsidRPr="00D24B81">
        <w:rPr>
          <w:vertAlign w:val="superscript"/>
          <w:rtl/>
          <w:lang w:bidi="ar-DZ"/>
        </w:rPr>
        <w:footnoteReference w:id="14"/>
      </w:r>
      <w:r w:rsidR="00CB1F5A" w:rsidRPr="0083416C">
        <w:rPr>
          <w:rFonts w:ascii="Sakkal Majalla" w:hAnsi="Sakkal Majalla" w:cs="Sakkal Majalla" w:hint="cs"/>
          <w:sz w:val="32"/>
          <w:szCs w:val="32"/>
          <w:rtl/>
        </w:rPr>
        <w:t>.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723E9E" w:rsidRPr="00723E9E" w:rsidRDefault="00723E9E" w:rsidP="00723E9E">
      <w:pPr>
        <w:autoSpaceDE w:val="0"/>
        <w:autoSpaceDN w:val="0"/>
        <w:bidi/>
        <w:adjustRightInd w:val="0"/>
        <w:spacing w:after="0" w:line="240" w:lineRule="auto"/>
        <w:ind w:firstLine="360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DZ"/>
        </w:rPr>
        <w:t xml:space="preserve">2-3- </w:t>
      </w:r>
      <w:r w:rsidRPr="00723E9E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DZ"/>
        </w:rPr>
        <w:t xml:space="preserve">المفهوم الحديث للمسار الوظيفي  </w:t>
      </w:r>
    </w:p>
    <w:p w:rsidR="00723E9E" w:rsidRDefault="00723E9E" w:rsidP="00723E9E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>يعبر المفهوم الحديث للمسار المهني عن منظور متوازن، وهو مسار متعدد  الإتجاه  يعبر عن مزيج بين المسار  الوظيفي التقليدي الهرمي والمسارات الوظيفية المبتكرة مثل المسار بلا حدود والمسار الوظيفي  المتلون</w:t>
      </w:r>
      <w:r w:rsidR="00E52774" w:rsidRPr="00D24B81">
        <w:rPr>
          <w:vertAlign w:val="superscript"/>
          <w:rtl/>
          <w:lang w:bidi="ar-DZ"/>
        </w:rPr>
        <w:footnoteReference w:id="15"/>
      </w:r>
      <w:r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>.</w:t>
      </w: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sectPr w:rsidR="006968E1" w:rsidSect="001B71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F0" w:rsidRDefault="001A0AF0" w:rsidP="001B71ED">
      <w:pPr>
        <w:spacing w:after="0" w:line="240" w:lineRule="auto"/>
      </w:pPr>
      <w:r>
        <w:separator/>
      </w:r>
    </w:p>
  </w:endnote>
  <w:endnote w:type="continuationSeparator" w:id="1">
    <w:p w:rsidR="001A0AF0" w:rsidRDefault="001A0AF0" w:rsidP="001B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7158"/>
      <w:docPartObj>
        <w:docPartGallery w:val="Page Numbers (Bottom of Page)"/>
        <w:docPartUnique/>
      </w:docPartObj>
    </w:sdtPr>
    <w:sdtContent>
      <w:p w:rsidR="00723E9E" w:rsidRDefault="002E582B">
        <w:pPr>
          <w:pStyle w:val="Pieddepage"/>
          <w:jc w:val="center"/>
        </w:pPr>
        <w:fldSimple w:instr=" PAGE   \* MERGEFORMAT ">
          <w:r w:rsidR="009F5541">
            <w:rPr>
              <w:noProof/>
            </w:rPr>
            <w:t>1</w:t>
          </w:r>
        </w:fldSimple>
      </w:p>
    </w:sdtContent>
  </w:sdt>
  <w:p w:rsidR="00723E9E" w:rsidRDefault="00723E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F0" w:rsidRDefault="001A0AF0" w:rsidP="001B71ED">
      <w:pPr>
        <w:spacing w:after="0" w:line="240" w:lineRule="auto"/>
      </w:pPr>
      <w:r>
        <w:separator/>
      </w:r>
    </w:p>
  </w:footnote>
  <w:footnote w:type="continuationSeparator" w:id="1">
    <w:p w:rsidR="001A0AF0" w:rsidRDefault="001A0AF0" w:rsidP="001B71ED">
      <w:pPr>
        <w:spacing w:after="0" w:line="240" w:lineRule="auto"/>
      </w:pPr>
      <w:r>
        <w:continuationSeparator/>
      </w:r>
    </w:p>
  </w:footnote>
  <w:footnote w:id="2">
    <w:p w:rsidR="00723E9E" w:rsidRPr="006C4A51" w:rsidRDefault="00723E9E" w:rsidP="004F0440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>أ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حمد ماهر، المستقبل الوظيفي دليل المنظمات والأفراد في التخطيط وتطوير المستقبل الوظيفي، الدار الجامعية، الاسكندرية، 2009، ص  ص 28-29..</w:t>
      </w:r>
    </w:p>
  </w:footnote>
  <w:footnote w:id="3">
    <w:p w:rsidR="00723E9E" w:rsidRPr="006C4A51" w:rsidRDefault="00723E9E" w:rsidP="000942D8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إدارة الموارد البشرية مدخل لتحقيق الميزة التنافسية، الدار الجامعية، الاسكندرية، 2004، ص210. </w:t>
      </w:r>
    </w:p>
  </w:footnote>
  <w:footnote w:id="4">
    <w:p w:rsidR="00723E9E" w:rsidRPr="000A1138" w:rsidRDefault="00723E9E" w:rsidP="008A1561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A12412">
        <w:rPr>
          <w:rFonts w:ascii="Sakkal Majalla" w:hAnsi="Sakkal Majalla" w:cs="Sakkal Majalla"/>
          <w:sz w:val="24"/>
          <w:szCs w:val="24"/>
          <w:lang w:val="en-US"/>
        </w:rPr>
        <w:footnoteRef/>
      </w:r>
      <w:r w:rsidRPr="00A12412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ﺼﻼﺡ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ﺍﻟﺩﻴﻥ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ﺍﻟﻬﻴﺘﻲ</w:t>
      </w:r>
      <w:r>
        <w:rPr>
          <w:rFonts w:ascii="Sakkal Majalla" w:hAnsi="Sakkal Majalla" w:cs="Sakkal Majalla" w:hint="cs"/>
          <w:sz w:val="24"/>
          <w:szCs w:val="24"/>
          <w:rtl/>
        </w:rPr>
        <w:t>،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 xml:space="preserve"> ﺃﺜﺭ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ﺘﻁﻭﻴﺭ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ﺍﻟﻤﺴﺎﺭ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ﺍﻟﻭﻅﻴﻔﻲ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ﻓﻲ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ﺭﻀﺎ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ﺍﻟﻌﺎﻤﻠﻴﻥ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ﺩﺭﺍﺴﺔ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ﻤﻴﺩﺍﻨﻴﺔ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ﻓﻲ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ﻋﺩﺩ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ﻤﻥ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ﺍﻟﺠﺎﻤﻌﺎﺕ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ﺍﻷﺭﺩﻨﻴﺔ</w:t>
      </w:r>
      <w:r>
        <w:rPr>
          <w:rFonts w:ascii="Sakkal Majalla" w:hAnsi="Sakkal Majalla" w:cs="Sakkal Majalla" w:hint="cs"/>
          <w:sz w:val="24"/>
          <w:szCs w:val="24"/>
          <w:rtl/>
        </w:rPr>
        <w:t>،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ﻤﺠﻠﺔ جامعة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ﺩﻤﺸﻕ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ﻟﻠﻌﻠﻭﻡ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ﺍﻻقتصادي</w:t>
      </w:r>
      <w:r w:rsidRPr="000A1138">
        <w:rPr>
          <w:rFonts w:ascii="Sakkal Majalla" w:hAnsi="Sakkal Majalla" w:cs="Sakkal Majalla" w:hint="eastAsia"/>
          <w:sz w:val="24"/>
          <w:szCs w:val="24"/>
          <w:rtl/>
        </w:rPr>
        <w:t>ة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ﻭﺍﻟﻘﺎﻨﻭﻨﻴﺔ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-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ﺍﻟﺜﺎﻨﻲ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 xml:space="preserve"> ﺍﻟﻤﺠﻠﺩ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ﺍﻟﻌﺩﺩ</w:t>
      </w:r>
      <w:r w:rsidRPr="000A1138">
        <w:rPr>
          <w:rFonts w:ascii="Sakkal Majalla" w:hAnsi="Sakkal Majalla" w:cs="Sakkal Majalla"/>
          <w:sz w:val="24"/>
          <w:szCs w:val="24"/>
          <w:rtl/>
        </w:rPr>
        <w:t xml:space="preserve">  </w:t>
      </w:r>
      <w:r w:rsidRPr="000A1138">
        <w:rPr>
          <w:rFonts w:ascii="Sakkal Majalla" w:hAnsi="Sakkal Majalla" w:cs="Sakkal Majalla" w:hint="cs"/>
          <w:sz w:val="24"/>
          <w:szCs w:val="24"/>
          <w:rtl/>
        </w:rPr>
        <w:t>20، 2004، ص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</w:rPr>
        <w:t>38.</w:t>
      </w:r>
    </w:p>
  </w:footnote>
  <w:footnote w:id="5">
    <w:p w:rsidR="00723E9E" w:rsidRPr="006C4A51" w:rsidRDefault="00723E9E" w:rsidP="00FA6D0F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ديسلر جاري،  ص354.. </w:t>
      </w:r>
    </w:p>
  </w:footnote>
  <w:footnote w:id="6">
    <w:p w:rsidR="00723E9E" w:rsidRDefault="00723E9E" w:rsidP="00FA6D0F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sz w:val="24"/>
          <w:szCs w:val="24"/>
          <w:lang w:val="en-US"/>
        </w:rPr>
        <w:footnoteRef/>
      </w:r>
      <w:r w:rsidRPr="0049224C">
        <w:rPr>
          <w:rFonts w:ascii="Sakkal Majalla" w:hAnsi="Sakkal Majalla" w:cs="Sakkal Majalla"/>
          <w:sz w:val="24"/>
          <w:szCs w:val="24"/>
          <w:rtl/>
          <w:lang w:val="en-US"/>
        </w:rPr>
        <w:t xml:space="preserve">   </w:t>
      </w:r>
      <w:r>
        <w:rPr>
          <w:rFonts w:ascii="Sakkal Majalla" w:hAnsi="Sakkal Majalla" w:cs="Sakkal Majalla"/>
          <w:sz w:val="24"/>
          <w:szCs w:val="24"/>
          <w:rtl/>
        </w:rPr>
        <w:t xml:space="preserve">  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جمال الدين محمد المرسي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،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ﻹ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دارة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ﻹﺳ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ر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ﺗﻴﺠﻴﺔ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ﻟﻠﻤﻮ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ارد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ﻟﺒﺸﺮﻳﺔ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"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ﻣﺪﺧﻞ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ﻟﺘﺤﻘﻴﻖ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ﳌﻴﺰ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ة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 xml:space="preserve"> -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ﻟﺘﻨﺎﻓﺴﻴﺔ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ﳌﻨﻈﻤﺔ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ﻟﻘﺮ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ن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21.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 xml:space="preserve"> 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ﻟﺪ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ار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لجا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ﻣﻌﻴﺔ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،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ا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ﻹﺳﻜﻨﺪ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ر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>ﻳﺔ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 w:hint="eastAsia"/>
          <w:sz w:val="24"/>
          <w:szCs w:val="24"/>
          <w:rtl/>
          <w:lang w:bidi="ar-DZ"/>
        </w:rPr>
        <w:t>،</w:t>
      </w:r>
      <w:r w:rsidRPr="0049224C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49224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2003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 xml:space="preserve">، ص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375.</w:t>
      </w:r>
    </w:p>
  </w:footnote>
  <w:footnote w:id="7">
    <w:p w:rsidR="00723E9E" w:rsidRPr="006C4A51" w:rsidRDefault="00723E9E" w:rsidP="008716A8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>أ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حمد ماهر، مرجع سابق، ص28.</w:t>
      </w:r>
    </w:p>
  </w:footnote>
  <w:footnote w:id="8">
    <w:p w:rsidR="00723E9E" w:rsidRPr="006C4A51" w:rsidRDefault="00723E9E" w:rsidP="008716A8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 مرجع سابق، ص210.. </w:t>
      </w:r>
    </w:p>
  </w:footnote>
  <w:footnote w:id="9">
    <w:p w:rsidR="00723E9E" w:rsidRPr="006C4A51" w:rsidRDefault="00723E9E" w:rsidP="008716A8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 مرجع سابق، ص213.. </w:t>
      </w:r>
    </w:p>
  </w:footnote>
  <w:footnote w:id="10">
    <w:p w:rsidR="00723E9E" w:rsidRPr="006C4A51" w:rsidRDefault="00723E9E" w:rsidP="00B4347F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>أ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حمد ماهر، مرجع سابق، ص28.</w:t>
      </w:r>
    </w:p>
  </w:footnote>
  <w:footnote w:id="11">
    <w:p w:rsidR="00723E9E" w:rsidRPr="006C4A51" w:rsidRDefault="00723E9E" w:rsidP="00F32C35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 مرجع سابق، ص213.. </w:t>
      </w:r>
    </w:p>
  </w:footnote>
  <w:footnote w:id="12">
    <w:p w:rsidR="00723E9E" w:rsidRPr="006C4A51" w:rsidRDefault="00723E9E" w:rsidP="008A1561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>ع</w:t>
      </w:r>
      <w:r w:rsidRPr="006C4A51">
        <w:rPr>
          <w:rFonts w:ascii="Sakkal Majalla" w:hAnsi="Sakkal Majalla" w:cs="Sakkal Majalla"/>
          <w:sz w:val="24"/>
          <w:szCs w:val="24"/>
          <w:rtl/>
        </w:rPr>
        <w:t>ليلي حبيبة.تسيير المسار المهني في المنظمة بين المدخل الفردي و التنظيمي،.  مج</w:t>
      </w:r>
      <w:r>
        <w:rPr>
          <w:rFonts w:ascii="Sakkal Majalla" w:hAnsi="Sakkal Majalla" w:cs="Sakkal Majalla"/>
          <w:sz w:val="24"/>
          <w:szCs w:val="24"/>
          <w:rtl/>
        </w:rPr>
        <w:t xml:space="preserve">لة الحكمة للدراسات </w:t>
      </w:r>
      <w:r>
        <w:rPr>
          <w:rFonts w:ascii="Sakkal Majalla" w:hAnsi="Sakkal Majalla" w:cs="Sakkal Majalla" w:hint="cs"/>
          <w:sz w:val="24"/>
          <w:szCs w:val="24"/>
          <w:rtl/>
        </w:rPr>
        <w:t>الاجتماعية، 2015</w:t>
      </w:r>
      <w:r w:rsidRPr="006C4A51">
        <w:rPr>
          <w:rFonts w:ascii="Sakkal Majalla" w:hAnsi="Sakkal Majalla" w:cs="Sakkal Majalla"/>
          <w:sz w:val="24"/>
          <w:szCs w:val="24"/>
          <w:rtl/>
        </w:rPr>
        <w:t xml:space="preserve"> جانفي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6C4A51">
        <w:rPr>
          <w:rFonts w:ascii="Sakkal Majalla" w:hAnsi="Sakkal Majalla" w:cs="Sakkal Majalla"/>
          <w:sz w:val="24"/>
          <w:szCs w:val="24"/>
          <w:rtl/>
        </w:rPr>
        <w:t xml:space="preserve"> العدد3المجلد 5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، جانفي 2015، ص </w:t>
      </w:r>
      <w:r>
        <w:rPr>
          <w:rFonts w:ascii="Sakkal Majalla" w:hAnsi="Sakkal Majalla" w:cs="Sakkal Majalla"/>
          <w:sz w:val="24"/>
          <w:szCs w:val="24"/>
          <w:lang w:bidi="ar-DZ"/>
        </w:rPr>
        <w:t>10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</w:t>
      </w:r>
      <w:r w:rsidRPr="006C4A51">
        <w:rPr>
          <w:rFonts w:ascii="Sakkal Majalla" w:hAnsi="Sakkal Majalla" w:cs="Sakkal Majalla"/>
          <w:sz w:val="24"/>
          <w:szCs w:val="24"/>
          <w:rtl/>
        </w:rPr>
        <w:t xml:space="preserve">                                                         </w:t>
      </w:r>
    </w:p>
  </w:footnote>
  <w:footnote w:id="13">
    <w:p w:rsidR="00723E9E" w:rsidRPr="006C4A51" w:rsidRDefault="00723E9E" w:rsidP="00FA6D0F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 مرجع سابق، ص213.. </w:t>
      </w:r>
    </w:p>
  </w:footnote>
  <w:footnote w:id="14">
    <w:p w:rsidR="00723E9E" w:rsidRPr="006C4A51" w:rsidRDefault="00723E9E" w:rsidP="00CB1F5A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أمل عثمان رشوان، اتجاهات حديثة في القيادة الإستراتيجية وتطوير المسار الوظيفي لقادة المستقبل، الدار الجامعية، الاسكندرية، 2019، ص 119.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</w:p>
  </w:footnote>
  <w:footnote w:id="15">
    <w:p w:rsidR="00E52774" w:rsidRPr="006C4A51" w:rsidRDefault="00E52774" w:rsidP="00E52774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>المرجع السابق، ص152.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9E" w:rsidRPr="00D6156D" w:rsidRDefault="00723E9E" w:rsidP="00EA7945">
    <w:pPr>
      <w:pStyle w:val="En-tte"/>
      <w:pBdr>
        <w:bottom w:val="single" w:sz="4" w:space="1" w:color="auto"/>
      </w:pBdr>
      <w:rPr>
        <w:rFonts w:ascii="Sakkal Majalla" w:hAnsi="Sakkal Majalla" w:cs="Sakkal Majalla"/>
        <w:rtl/>
        <w:lang w:bidi="ar-DZ"/>
      </w:rPr>
    </w:pPr>
    <w:r w:rsidRPr="00D6156D">
      <w:rPr>
        <w:rFonts w:ascii="Sakkal Majalla" w:hAnsi="Sakkal Majalla" w:cs="Sakkal Majalla"/>
        <w:rtl/>
        <w:lang w:bidi="ar-DZ"/>
      </w:rPr>
      <w:t>الفصل ال</w:t>
    </w:r>
    <w:r>
      <w:rPr>
        <w:rFonts w:ascii="Sakkal Majalla" w:hAnsi="Sakkal Majalla" w:cs="Sakkal Majalla" w:hint="cs"/>
        <w:rtl/>
        <w:lang w:bidi="ar-DZ"/>
      </w:rPr>
      <w:t xml:space="preserve">أول </w:t>
    </w:r>
    <w:r w:rsidRPr="00D6156D">
      <w:rPr>
        <w:rFonts w:ascii="Sakkal Majalla" w:hAnsi="Sakkal Majalla" w:cs="Sakkal Majalla"/>
        <w:rtl/>
        <w:lang w:bidi="ar-DZ"/>
      </w:rPr>
      <w:t xml:space="preserve">: </w:t>
    </w:r>
    <w:r>
      <w:rPr>
        <w:rFonts w:ascii="Sakkal Majalla" w:hAnsi="Sakkal Majalla" w:cs="Sakkal Majalla" w:hint="cs"/>
        <w:rtl/>
        <w:lang w:bidi="ar-DZ"/>
      </w:rPr>
      <w:t xml:space="preserve">  المسارات المهنية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A56"/>
    <w:multiLevelType w:val="hybridMultilevel"/>
    <w:tmpl w:val="A694124E"/>
    <w:lvl w:ilvl="0" w:tplc="B770CC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661"/>
    <w:multiLevelType w:val="hybridMultilevel"/>
    <w:tmpl w:val="8C04E46A"/>
    <w:lvl w:ilvl="0" w:tplc="5D9CC5AA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C737F"/>
    <w:multiLevelType w:val="hybridMultilevel"/>
    <w:tmpl w:val="CF6E6846"/>
    <w:lvl w:ilvl="0" w:tplc="031EE1AA">
      <w:start w:val="5"/>
      <w:numFmt w:val="arabicAlpha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5EE4"/>
    <w:multiLevelType w:val="hybridMultilevel"/>
    <w:tmpl w:val="A9E4214C"/>
    <w:lvl w:ilvl="0" w:tplc="ED1AC69E">
      <w:start w:val="2"/>
      <w:numFmt w:val="decimal"/>
      <w:lvlText w:val="%1-"/>
      <w:lvlJc w:val="left"/>
      <w:pPr>
        <w:ind w:left="1080" w:hanging="360"/>
      </w:pPr>
      <w:rPr>
        <w:rFonts w:hint="default"/>
        <w:b w:val="0"/>
        <w:bCs/>
        <w:sz w:val="40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974A9"/>
    <w:multiLevelType w:val="hybridMultilevel"/>
    <w:tmpl w:val="8D3C9A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CC73B0"/>
    <w:multiLevelType w:val="hybridMultilevel"/>
    <w:tmpl w:val="7CB832E6"/>
    <w:lvl w:ilvl="0" w:tplc="132CC6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146D5"/>
    <w:multiLevelType w:val="hybridMultilevel"/>
    <w:tmpl w:val="7DE40478"/>
    <w:lvl w:ilvl="0" w:tplc="057A5E64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B9"/>
    <w:multiLevelType w:val="multilevel"/>
    <w:tmpl w:val="122680B2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9DC60D0"/>
    <w:multiLevelType w:val="hybridMultilevel"/>
    <w:tmpl w:val="CC824CCE"/>
    <w:lvl w:ilvl="0" w:tplc="E51AA95A">
      <w:numFmt w:val="bullet"/>
      <w:lvlText w:val="-"/>
      <w:lvlJc w:val="left"/>
      <w:pPr>
        <w:ind w:left="7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CDA256F"/>
    <w:multiLevelType w:val="hybridMultilevel"/>
    <w:tmpl w:val="DE309004"/>
    <w:lvl w:ilvl="0" w:tplc="BE7C2F88">
      <w:start w:val="8"/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F486744"/>
    <w:multiLevelType w:val="hybridMultilevel"/>
    <w:tmpl w:val="86C0EE76"/>
    <w:lvl w:ilvl="0" w:tplc="CC78905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90CA6"/>
    <w:multiLevelType w:val="hybridMultilevel"/>
    <w:tmpl w:val="44EEF5E8"/>
    <w:lvl w:ilvl="0" w:tplc="6D4A091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D5286"/>
    <w:multiLevelType w:val="hybridMultilevel"/>
    <w:tmpl w:val="9E908E14"/>
    <w:lvl w:ilvl="0" w:tplc="7A48A0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43D12"/>
    <w:multiLevelType w:val="hybridMultilevel"/>
    <w:tmpl w:val="292846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D507B1"/>
    <w:multiLevelType w:val="hybridMultilevel"/>
    <w:tmpl w:val="A12C7F6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4C6F0F1F"/>
    <w:multiLevelType w:val="multilevel"/>
    <w:tmpl w:val="7E12D57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D852A3C"/>
    <w:multiLevelType w:val="hybridMultilevel"/>
    <w:tmpl w:val="0090F986"/>
    <w:lvl w:ilvl="0" w:tplc="74B25F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3131B"/>
    <w:multiLevelType w:val="hybridMultilevel"/>
    <w:tmpl w:val="5794482E"/>
    <w:lvl w:ilvl="0" w:tplc="040C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521E7DA3"/>
    <w:multiLevelType w:val="hybridMultilevel"/>
    <w:tmpl w:val="34A03A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E4A05"/>
    <w:multiLevelType w:val="multilevel"/>
    <w:tmpl w:val="DCA2C280"/>
    <w:lvl w:ilvl="0">
      <w:numFmt w:val="decimalFullWidth2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FullWidth2"/>
      <w:lvlText w:val="o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FullWidth2"/>
      <w:lvlText w:val="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FullWidth2"/>
      <w:lvlText w:val="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FullWidth2"/>
      <w:lvlText w:val="o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FullWidth2"/>
      <w:lvlText w:val="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FullWidth2"/>
      <w:lvlText w:val="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FullWidth2"/>
      <w:lvlText w:val="o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FullWidth2"/>
      <w:lvlText w:val="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5E244312"/>
    <w:multiLevelType w:val="hybridMultilevel"/>
    <w:tmpl w:val="A3768E44"/>
    <w:lvl w:ilvl="0" w:tplc="6E4CF86A">
      <w:start w:val="1"/>
      <w:numFmt w:val="arabicAlpha"/>
      <w:lvlText w:val="%1)"/>
      <w:lvlJc w:val="left"/>
      <w:pPr>
        <w:ind w:left="178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FD06BBA"/>
    <w:multiLevelType w:val="hybridMultilevel"/>
    <w:tmpl w:val="C1906D22"/>
    <w:lvl w:ilvl="0" w:tplc="23EEB3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90E45"/>
    <w:multiLevelType w:val="hybridMultilevel"/>
    <w:tmpl w:val="7A7A2C72"/>
    <w:lvl w:ilvl="0" w:tplc="6A42EF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5775A"/>
    <w:multiLevelType w:val="hybridMultilevel"/>
    <w:tmpl w:val="2402B2AE"/>
    <w:lvl w:ilvl="0" w:tplc="BE7C2F88">
      <w:start w:val="8"/>
      <w:numFmt w:val="bullet"/>
      <w:lvlText w:val="-"/>
      <w:lvlJc w:val="left"/>
      <w:pPr>
        <w:ind w:left="1776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B05D02"/>
    <w:multiLevelType w:val="multilevel"/>
    <w:tmpl w:val="CDEC66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5">
    <w:nsid w:val="796615DB"/>
    <w:multiLevelType w:val="hybridMultilevel"/>
    <w:tmpl w:val="E66EBA5C"/>
    <w:lvl w:ilvl="0" w:tplc="A934D310">
      <w:start w:val="840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24"/>
  </w:num>
  <w:num w:numId="19">
    <w:abstractNumId w:val="23"/>
  </w:num>
  <w:num w:numId="20">
    <w:abstractNumId w:val="13"/>
  </w:num>
  <w:num w:numId="21">
    <w:abstractNumId w:val="18"/>
  </w:num>
  <w:num w:numId="22">
    <w:abstractNumId w:val="3"/>
  </w:num>
  <w:num w:numId="23">
    <w:abstractNumId w:val="4"/>
  </w:num>
  <w:num w:numId="24">
    <w:abstractNumId w:val="14"/>
  </w:num>
  <w:num w:numId="25">
    <w:abstractNumId w:val="20"/>
  </w:num>
  <w:num w:numId="2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DC7"/>
    <w:rsid w:val="00003B5D"/>
    <w:rsid w:val="0000779E"/>
    <w:rsid w:val="000165C6"/>
    <w:rsid w:val="00021B9B"/>
    <w:rsid w:val="000265C4"/>
    <w:rsid w:val="00034CD9"/>
    <w:rsid w:val="0005034A"/>
    <w:rsid w:val="000513FC"/>
    <w:rsid w:val="000571E9"/>
    <w:rsid w:val="00062EAD"/>
    <w:rsid w:val="00070E44"/>
    <w:rsid w:val="00071CA6"/>
    <w:rsid w:val="00072C31"/>
    <w:rsid w:val="0008701B"/>
    <w:rsid w:val="0008713E"/>
    <w:rsid w:val="00087CDD"/>
    <w:rsid w:val="000939EE"/>
    <w:rsid w:val="000942D8"/>
    <w:rsid w:val="00097745"/>
    <w:rsid w:val="00097930"/>
    <w:rsid w:val="000A1138"/>
    <w:rsid w:val="000A5467"/>
    <w:rsid w:val="000A67A7"/>
    <w:rsid w:val="000B3A65"/>
    <w:rsid w:val="000C0686"/>
    <w:rsid w:val="000C0E57"/>
    <w:rsid w:val="000C23DD"/>
    <w:rsid w:val="000C50D1"/>
    <w:rsid w:val="000C627D"/>
    <w:rsid w:val="000C7462"/>
    <w:rsid w:val="000D087D"/>
    <w:rsid w:val="000D2C2B"/>
    <w:rsid w:val="000D3C59"/>
    <w:rsid w:val="000D5413"/>
    <w:rsid w:val="000D5C33"/>
    <w:rsid w:val="000E3B3A"/>
    <w:rsid w:val="000F1F40"/>
    <w:rsid w:val="00101A03"/>
    <w:rsid w:val="00110929"/>
    <w:rsid w:val="001138CF"/>
    <w:rsid w:val="001224A0"/>
    <w:rsid w:val="0012310F"/>
    <w:rsid w:val="00147566"/>
    <w:rsid w:val="00165C36"/>
    <w:rsid w:val="0017293A"/>
    <w:rsid w:val="0017555B"/>
    <w:rsid w:val="00183354"/>
    <w:rsid w:val="001873CC"/>
    <w:rsid w:val="00191860"/>
    <w:rsid w:val="0019298C"/>
    <w:rsid w:val="001A0AF0"/>
    <w:rsid w:val="001B04C8"/>
    <w:rsid w:val="001B1ACA"/>
    <w:rsid w:val="001B1B8F"/>
    <w:rsid w:val="001B71ED"/>
    <w:rsid w:val="001C0D46"/>
    <w:rsid w:val="001C106A"/>
    <w:rsid w:val="001C2E2C"/>
    <w:rsid w:val="001D0E7E"/>
    <w:rsid w:val="001D3548"/>
    <w:rsid w:val="001E0D7B"/>
    <w:rsid w:val="001E4A65"/>
    <w:rsid w:val="001E79C4"/>
    <w:rsid w:val="00202E11"/>
    <w:rsid w:val="0020334E"/>
    <w:rsid w:val="00220CB9"/>
    <w:rsid w:val="00220EC3"/>
    <w:rsid w:val="0023024C"/>
    <w:rsid w:val="00232A94"/>
    <w:rsid w:val="00234CED"/>
    <w:rsid w:val="002350D7"/>
    <w:rsid w:val="00242966"/>
    <w:rsid w:val="00245AA5"/>
    <w:rsid w:val="002564CE"/>
    <w:rsid w:val="002778EB"/>
    <w:rsid w:val="002A24A2"/>
    <w:rsid w:val="002A6DB7"/>
    <w:rsid w:val="002A7E43"/>
    <w:rsid w:val="002B1071"/>
    <w:rsid w:val="002B57D9"/>
    <w:rsid w:val="002B63C1"/>
    <w:rsid w:val="002D0C9F"/>
    <w:rsid w:val="002D1365"/>
    <w:rsid w:val="002D1636"/>
    <w:rsid w:val="002D2227"/>
    <w:rsid w:val="002D59C4"/>
    <w:rsid w:val="002E582B"/>
    <w:rsid w:val="002E6E61"/>
    <w:rsid w:val="002F12CB"/>
    <w:rsid w:val="002F5898"/>
    <w:rsid w:val="00305FB1"/>
    <w:rsid w:val="003119FE"/>
    <w:rsid w:val="00323F0C"/>
    <w:rsid w:val="00325157"/>
    <w:rsid w:val="00333CC6"/>
    <w:rsid w:val="00337F7D"/>
    <w:rsid w:val="00350F46"/>
    <w:rsid w:val="0037426B"/>
    <w:rsid w:val="00375FA3"/>
    <w:rsid w:val="0038031D"/>
    <w:rsid w:val="0038097F"/>
    <w:rsid w:val="00381F09"/>
    <w:rsid w:val="003824DB"/>
    <w:rsid w:val="00394EB5"/>
    <w:rsid w:val="003B5F32"/>
    <w:rsid w:val="003C18A2"/>
    <w:rsid w:val="003D0C02"/>
    <w:rsid w:val="003D4274"/>
    <w:rsid w:val="003D77DC"/>
    <w:rsid w:val="003E11C5"/>
    <w:rsid w:val="003E6FD0"/>
    <w:rsid w:val="003F0345"/>
    <w:rsid w:val="003F189D"/>
    <w:rsid w:val="00425748"/>
    <w:rsid w:val="00442852"/>
    <w:rsid w:val="004466CA"/>
    <w:rsid w:val="00447359"/>
    <w:rsid w:val="00450B5A"/>
    <w:rsid w:val="00453BB8"/>
    <w:rsid w:val="00463D20"/>
    <w:rsid w:val="004646E4"/>
    <w:rsid w:val="0046502D"/>
    <w:rsid w:val="00470ED5"/>
    <w:rsid w:val="00471FCE"/>
    <w:rsid w:val="00481A37"/>
    <w:rsid w:val="0049224C"/>
    <w:rsid w:val="004C384B"/>
    <w:rsid w:val="004D18A7"/>
    <w:rsid w:val="004E2954"/>
    <w:rsid w:val="004F0440"/>
    <w:rsid w:val="00504247"/>
    <w:rsid w:val="00524187"/>
    <w:rsid w:val="00536613"/>
    <w:rsid w:val="00540A0D"/>
    <w:rsid w:val="00541C72"/>
    <w:rsid w:val="005470F6"/>
    <w:rsid w:val="00552579"/>
    <w:rsid w:val="00552FE8"/>
    <w:rsid w:val="005553B7"/>
    <w:rsid w:val="00563E11"/>
    <w:rsid w:val="0056440B"/>
    <w:rsid w:val="00565DE9"/>
    <w:rsid w:val="00567922"/>
    <w:rsid w:val="005741A2"/>
    <w:rsid w:val="0058631B"/>
    <w:rsid w:val="005918C5"/>
    <w:rsid w:val="00593A12"/>
    <w:rsid w:val="005A40C5"/>
    <w:rsid w:val="005A6CD9"/>
    <w:rsid w:val="005B67E1"/>
    <w:rsid w:val="005D000D"/>
    <w:rsid w:val="005D4D61"/>
    <w:rsid w:val="005E25E4"/>
    <w:rsid w:val="00602D25"/>
    <w:rsid w:val="006145F4"/>
    <w:rsid w:val="00650F9C"/>
    <w:rsid w:val="006535F0"/>
    <w:rsid w:val="0065794A"/>
    <w:rsid w:val="006602C1"/>
    <w:rsid w:val="00661AA1"/>
    <w:rsid w:val="0066226C"/>
    <w:rsid w:val="006669DD"/>
    <w:rsid w:val="00666ECA"/>
    <w:rsid w:val="00673104"/>
    <w:rsid w:val="00686021"/>
    <w:rsid w:val="00690A06"/>
    <w:rsid w:val="006920C3"/>
    <w:rsid w:val="0069258F"/>
    <w:rsid w:val="006968E1"/>
    <w:rsid w:val="006A2430"/>
    <w:rsid w:val="006C0D5A"/>
    <w:rsid w:val="006C4A51"/>
    <w:rsid w:val="006C6369"/>
    <w:rsid w:val="006D1630"/>
    <w:rsid w:val="006D695D"/>
    <w:rsid w:val="006F12CB"/>
    <w:rsid w:val="006F789D"/>
    <w:rsid w:val="007053E7"/>
    <w:rsid w:val="007128D3"/>
    <w:rsid w:val="007210AF"/>
    <w:rsid w:val="00723E9E"/>
    <w:rsid w:val="007278F9"/>
    <w:rsid w:val="00730DA6"/>
    <w:rsid w:val="007433F8"/>
    <w:rsid w:val="00750E09"/>
    <w:rsid w:val="007557F1"/>
    <w:rsid w:val="007608F2"/>
    <w:rsid w:val="00764B64"/>
    <w:rsid w:val="007668E9"/>
    <w:rsid w:val="00767F29"/>
    <w:rsid w:val="00774FCE"/>
    <w:rsid w:val="007858D5"/>
    <w:rsid w:val="00791125"/>
    <w:rsid w:val="007A5FE8"/>
    <w:rsid w:val="007B17E7"/>
    <w:rsid w:val="007B1DC7"/>
    <w:rsid w:val="007B5C58"/>
    <w:rsid w:val="007D09B3"/>
    <w:rsid w:val="007D7024"/>
    <w:rsid w:val="007D75B6"/>
    <w:rsid w:val="007E11B4"/>
    <w:rsid w:val="007E46AA"/>
    <w:rsid w:val="007E508F"/>
    <w:rsid w:val="007E570C"/>
    <w:rsid w:val="007E6F11"/>
    <w:rsid w:val="0080765B"/>
    <w:rsid w:val="008109AC"/>
    <w:rsid w:val="00823460"/>
    <w:rsid w:val="008306E7"/>
    <w:rsid w:val="0083325F"/>
    <w:rsid w:val="0083416C"/>
    <w:rsid w:val="008342A4"/>
    <w:rsid w:val="00841A56"/>
    <w:rsid w:val="00853501"/>
    <w:rsid w:val="00856213"/>
    <w:rsid w:val="00864728"/>
    <w:rsid w:val="008716A8"/>
    <w:rsid w:val="00877EE6"/>
    <w:rsid w:val="008850AF"/>
    <w:rsid w:val="00886596"/>
    <w:rsid w:val="0089260B"/>
    <w:rsid w:val="0089512B"/>
    <w:rsid w:val="0089578A"/>
    <w:rsid w:val="00896920"/>
    <w:rsid w:val="008A07A2"/>
    <w:rsid w:val="008A1561"/>
    <w:rsid w:val="008A1B06"/>
    <w:rsid w:val="008C3EC9"/>
    <w:rsid w:val="008C5723"/>
    <w:rsid w:val="008D22D3"/>
    <w:rsid w:val="008D544E"/>
    <w:rsid w:val="008D67E7"/>
    <w:rsid w:val="008E0A52"/>
    <w:rsid w:val="008E10F3"/>
    <w:rsid w:val="00900F7B"/>
    <w:rsid w:val="00902E7C"/>
    <w:rsid w:val="009034FA"/>
    <w:rsid w:val="009246E7"/>
    <w:rsid w:val="009328EE"/>
    <w:rsid w:val="00942FF8"/>
    <w:rsid w:val="0094306A"/>
    <w:rsid w:val="00954017"/>
    <w:rsid w:val="00955188"/>
    <w:rsid w:val="009561B0"/>
    <w:rsid w:val="00967D85"/>
    <w:rsid w:val="00971249"/>
    <w:rsid w:val="00971E1D"/>
    <w:rsid w:val="00981D0B"/>
    <w:rsid w:val="0098272B"/>
    <w:rsid w:val="00987866"/>
    <w:rsid w:val="00995080"/>
    <w:rsid w:val="009A2D50"/>
    <w:rsid w:val="009B2B67"/>
    <w:rsid w:val="009C0943"/>
    <w:rsid w:val="009C3352"/>
    <w:rsid w:val="009D198B"/>
    <w:rsid w:val="009E162E"/>
    <w:rsid w:val="009E7E5F"/>
    <w:rsid w:val="009F1D14"/>
    <w:rsid w:val="009F2B5D"/>
    <w:rsid w:val="009F3E22"/>
    <w:rsid w:val="009F5541"/>
    <w:rsid w:val="00A010CA"/>
    <w:rsid w:val="00A05C4E"/>
    <w:rsid w:val="00A122FE"/>
    <w:rsid w:val="00A12412"/>
    <w:rsid w:val="00A14B82"/>
    <w:rsid w:val="00A23EBF"/>
    <w:rsid w:val="00A24224"/>
    <w:rsid w:val="00A26F98"/>
    <w:rsid w:val="00A324E0"/>
    <w:rsid w:val="00A327E6"/>
    <w:rsid w:val="00A374B9"/>
    <w:rsid w:val="00A43E18"/>
    <w:rsid w:val="00A46675"/>
    <w:rsid w:val="00A5252A"/>
    <w:rsid w:val="00A5321C"/>
    <w:rsid w:val="00A60550"/>
    <w:rsid w:val="00A61591"/>
    <w:rsid w:val="00A63625"/>
    <w:rsid w:val="00A6589E"/>
    <w:rsid w:val="00A665EC"/>
    <w:rsid w:val="00A67504"/>
    <w:rsid w:val="00A766DD"/>
    <w:rsid w:val="00A77BFF"/>
    <w:rsid w:val="00A80598"/>
    <w:rsid w:val="00A8316C"/>
    <w:rsid w:val="00A86929"/>
    <w:rsid w:val="00A9094A"/>
    <w:rsid w:val="00A9233F"/>
    <w:rsid w:val="00A97DFA"/>
    <w:rsid w:val="00AA1C04"/>
    <w:rsid w:val="00AA33B9"/>
    <w:rsid w:val="00AC036C"/>
    <w:rsid w:val="00AC763B"/>
    <w:rsid w:val="00AD1421"/>
    <w:rsid w:val="00AD43D8"/>
    <w:rsid w:val="00AD79D8"/>
    <w:rsid w:val="00AE27CF"/>
    <w:rsid w:val="00AE64C3"/>
    <w:rsid w:val="00AF1AE9"/>
    <w:rsid w:val="00B018C4"/>
    <w:rsid w:val="00B07432"/>
    <w:rsid w:val="00B26F59"/>
    <w:rsid w:val="00B308D7"/>
    <w:rsid w:val="00B35860"/>
    <w:rsid w:val="00B4347F"/>
    <w:rsid w:val="00B45DB0"/>
    <w:rsid w:val="00B47228"/>
    <w:rsid w:val="00B5725F"/>
    <w:rsid w:val="00B65334"/>
    <w:rsid w:val="00B72A56"/>
    <w:rsid w:val="00B72FA3"/>
    <w:rsid w:val="00B72FD8"/>
    <w:rsid w:val="00B81549"/>
    <w:rsid w:val="00B85BD9"/>
    <w:rsid w:val="00B87057"/>
    <w:rsid w:val="00BA38C3"/>
    <w:rsid w:val="00BB1653"/>
    <w:rsid w:val="00BB1D65"/>
    <w:rsid w:val="00BC42DA"/>
    <w:rsid w:val="00BD0014"/>
    <w:rsid w:val="00BD6AC6"/>
    <w:rsid w:val="00BE303E"/>
    <w:rsid w:val="00C06970"/>
    <w:rsid w:val="00C17C1E"/>
    <w:rsid w:val="00C2036D"/>
    <w:rsid w:val="00C2776B"/>
    <w:rsid w:val="00C328A8"/>
    <w:rsid w:val="00C33D9E"/>
    <w:rsid w:val="00C34600"/>
    <w:rsid w:val="00C36D23"/>
    <w:rsid w:val="00C42283"/>
    <w:rsid w:val="00C56455"/>
    <w:rsid w:val="00C575DE"/>
    <w:rsid w:val="00C60604"/>
    <w:rsid w:val="00C731F6"/>
    <w:rsid w:val="00C7717D"/>
    <w:rsid w:val="00C915ED"/>
    <w:rsid w:val="00C92099"/>
    <w:rsid w:val="00CA7C15"/>
    <w:rsid w:val="00CB1F5A"/>
    <w:rsid w:val="00CB4A67"/>
    <w:rsid w:val="00CC7586"/>
    <w:rsid w:val="00CD054B"/>
    <w:rsid w:val="00CD0D6D"/>
    <w:rsid w:val="00CF6A79"/>
    <w:rsid w:val="00D17BDB"/>
    <w:rsid w:val="00D23080"/>
    <w:rsid w:val="00D24B81"/>
    <w:rsid w:val="00D42336"/>
    <w:rsid w:val="00D6156D"/>
    <w:rsid w:val="00D6537E"/>
    <w:rsid w:val="00D752C5"/>
    <w:rsid w:val="00D85098"/>
    <w:rsid w:val="00D85187"/>
    <w:rsid w:val="00D85515"/>
    <w:rsid w:val="00D9027E"/>
    <w:rsid w:val="00D9462E"/>
    <w:rsid w:val="00D947EB"/>
    <w:rsid w:val="00D9614E"/>
    <w:rsid w:val="00D97F91"/>
    <w:rsid w:val="00DA08DE"/>
    <w:rsid w:val="00DC02F6"/>
    <w:rsid w:val="00DD55F4"/>
    <w:rsid w:val="00DE2A68"/>
    <w:rsid w:val="00DF08A9"/>
    <w:rsid w:val="00DF534A"/>
    <w:rsid w:val="00DF5C81"/>
    <w:rsid w:val="00DF6D68"/>
    <w:rsid w:val="00E0446D"/>
    <w:rsid w:val="00E07B3B"/>
    <w:rsid w:val="00E12CE8"/>
    <w:rsid w:val="00E14D51"/>
    <w:rsid w:val="00E167B2"/>
    <w:rsid w:val="00E21643"/>
    <w:rsid w:val="00E33948"/>
    <w:rsid w:val="00E35C32"/>
    <w:rsid w:val="00E35FA0"/>
    <w:rsid w:val="00E4044D"/>
    <w:rsid w:val="00E41A36"/>
    <w:rsid w:val="00E43F8E"/>
    <w:rsid w:val="00E45256"/>
    <w:rsid w:val="00E45C23"/>
    <w:rsid w:val="00E45D8A"/>
    <w:rsid w:val="00E52774"/>
    <w:rsid w:val="00E60D0A"/>
    <w:rsid w:val="00E648D9"/>
    <w:rsid w:val="00E7118B"/>
    <w:rsid w:val="00E752C0"/>
    <w:rsid w:val="00EA7945"/>
    <w:rsid w:val="00EB30F4"/>
    <w:rsid w:val="00EC1FDE"/>
    <w:rsid w:val="00EC4095"/>
    <w:rsid w:val="00EC533A"/>
    <w:rsid w:val="00EC7E63"/>
    <w:rsid w:val="00EE73E9"/>
    <w:rsid w:val="00EF1B45"/>
    <w:rsid w:val="00EF7C9E"/>
    <w:rsid w:val="00F015DD"/>
    <w:rsid w:val="00F10218"/>
    <w:rsid w:val="00F11E3F"/>
    <w:rsid w:val="00F13907"/>
    <w:rsid w:val="00F20010"/>
    <w:rsid w:val="00F24DA5"/>
    <w:rsid w:val="00F26753"/>
    <w:rsid w:val="00F267B6"/>
    <w:rsid w:val="00F31FAE"/>
    <w:rsid w:val="00F32C35"/>
    <w:rsid w:val="00F40351"/>
    <w:rsid w:val="00F43A1F"/>
    <w:rsid w:val="00F52862"/>
    <w:rsid w:val="00F5368A"/>
    <w:rsid w:val="00F6364F"/>
    <w:rsid w:val="00F7027C"/>
    <w:rsid w:val="00F76DE9"/>
    <w:rsid w:val="00F92A94"/>
    <w:rsid w:val="00FA417F"/>
    <w:rsid w:val="00FA5F31"/>
    <w:rsid w:val="00FA6D0F"/>
    <w:rsid w:val="00FB1D1C"/>
    <w:rsid w:val="00FC1DD9"/>
    <w:rsid w:val="00FD41B7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0D"/>
  </w:style>
  <w:style w:type="paragraph" w:styleId="Titre3">
    <w:name w:val="heading 3"/>
    <w:basedOn w:val="Normal"/>
    <w:next w:val="Normal"/>
    <w:link w:val="Titre3Car"/>
    <w:qFormat/>
    <w:rsid w:val="00202E11"/>
    <w:pPr>
      <w:keepNext/>
      <w:bidi/>
      <w:spacing w:after="0" w:line="240" w:lineRule="auto"/>
      <w:outlineLvl w:val="2"/>
    </w:pPr>
    <w:rPr>
      <w:rFonts w:ascii="Times New Roman" w:eastAsia="Times New Roman" w:hAnsi="Times New Roman" w:cs="Traditional Arabic"/>
      <w:sz w:val="32"/>
      <w:szCs w:val="32"/>
      <w:lang w:val="en-US" w:bidi="ar-DZ"/>
    </w:rPr>
  </w:style>
  <w:style w:type="paragraph" w:styleId="Titre6">
    <w:name w:val="heading 6"/>
    <w:basedOn w:val="Normal"/>
    <w:next w:val="Normal"/>
    <w:link w:val="Titre6Car"/>
    <w:qFormat/>
    <w:rsid w:val="00202E11"/>
    <w:pPr>
      <w:bidi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en-US"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1D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D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1ED"/>
  </w:style>
  <w:style w:type="paragraph" w:styleId="Pieddepage">
    <w:name w:val="footer"/>
    <w:basedOn w:val="Normal"/>
    <w:link w:val="PieddepageCar"/>
    <w:uiPriority w:val="99"/>
    <w:unhideWhenUsed/>
    <w:rsid w:val="001B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1ED"/>
  </w:style>
  <w:style w:type="paragraph" w:styleId="Corpsdetexte">
    <w:name w:val="Body Text"/>
    <w:basedOn w:val="Normal"/>
    <w:link w:val="CorpsdetexteCar"/>
    <w:rsid w:val="00220EC3"/>
    <w:pPr>
      <w:bidi/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rpsdetexteCar">
    <w:name w:val="Corps de texte Car"/>
    <w:basedOn w:val="Policepardfaut"/>
    <w:link w:val="Corpsdetexte"/>
    <w:rsid w:val="00220EC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ebrut">
    <w:name w:val="Plain Text"/>
    <w:basedOn w:val="Normal"/>
    <w:link w:val="TextebrutCar"/>
    <w:rsid w:val="00202E11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TextebrutCar">
    <w:name w:val="Texte brut Car"/>
    <w:basedOn w:val="Policepardfaut"/>
    <w:link w:val="Textebrut"/>
    <w:rsid w:val="00202E11"/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Titre3Car">
    <w:name w:val="Titre 3 Car"/>
    <w:basedOn w:val="Policepardfaut"/>
    <w:link w:val="Titre3"/>
    <w:rsid w:val="00202E11"/>
    <w:rPr>
      <w:rFonts w:ascii="Times New Roman" w:eastAsia="Times New Roman" w:hAnsi="Times New Roman" w:cs="Traditional Arabic"/>
      <w:sz w:val="32"/>
      <w:szCs w:val="32"/>
      <w:lang w:val="en-US" w:bidi="ar-DZ"/>
    </w:rPr>
  </w:style>
  <w:style w:type="character" w:customStyle="1" w:styleId="Titre6Car">
    <w:name w:val="Titre 6 Car"/>
    <w:basedOn w:val="Policepardfaut"/>
    <w:link w:val="Titre6"/>
    <w:rsid w:val="00202E11"/>
    <w:rPr>
      <w:rFonts w:ascii="Times New Roman" w:eastAsia="SimSun" w:hAnsi="Times New Roman" w:cs="Times New Roman"/>
      <w:b/>
      <w:bCs/>
      <w:lang w:val="en-US" w:eastAsia="zh-CN" w:bidi="ar-DZ"/>
    </w:rPr>
  </w:style>
  <w:style w:type="paragraph" w:styleId="Retraitcorpsdetexte3">
    <w:name w:val="Body Text Indent 3"/>
    <w:basedOn w:val="Normal"/>
    <w:link w:val="Retraitcorpsdetexte3Car"/>
    <w:rsid w:val="00202E11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 w:bidi="ar-DZ"/>
    </w:rPr>
  </w:style>
  <w:style w:type="character" w:customStyle="1" w:styleId="Retraitcorpsdetexte3Car">
    <w:name w:val="Retrait corps de texte 3 Car"/>
    <w:basedOn w:val="Policepardfaut"/>
    <w:link w:val="Retraitcorpsdetexte3"/>
    <w:rsid w:val="00202E11"/>
    <w:rPr>
      <w:rFonts w:ascii="Times New Roman" w:eastAsia="Times New Roman" w:hAnsi="Times New Roman" w:cs="Times New Roman"/>
      <w:sz w:val="16"/>
      <w:szCs w:val="16"/>
      <w:lang w:val="en-US" w:eastAsia="en-US" w:bidi="ar-DZ"/>
    </w:rPr>
  </w:style>
  <w:style w:type="character" w:styleId="Appelnotedebasdep">
    <w:name w:val="footnote reference"/>
    <w:basedOn w:val="Policepardfaut"/>
    <w:semiHidden/>
    <w:unhideWhenUsed/>
    <w:rsid w:val="000C23D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C23D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26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92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60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94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15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14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92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323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19">
          <w:marLeft w:val="0"/>
          <w:marRight w:val="547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04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3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3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20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27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03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0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72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957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3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027">
          <w:marLeft w:val="0"/>
          <w:marRight w:val="547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16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07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69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7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57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4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719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5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934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8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3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5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52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08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82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47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81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48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86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8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47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87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6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03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12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76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1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0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42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5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57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454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61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4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6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08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1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0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80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7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55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14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2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5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05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82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8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0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633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85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31">
          <w:marLeft w:val="0"/>
          <w:marRight w:val="547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97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51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0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9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49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5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1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6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90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986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5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5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3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60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686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299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566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715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31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43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12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7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7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5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6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7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0114-9D8E-4AA5-8750-25AD36D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manssouri</dc:creator>
  <cp:keywords/>
  <dc:description/>
  <cp:lastModifiedBy>Utilisateur Windows</cp:lastModifiedBy>
  <cp:revision>232</cp:revision>
  <dcterms:created xsi:type="dcterms:W3CDTF">2018-09-24T19:45:00Z</dcterms:created>
  <dcterms:modified xsi:type="dcterms:W3CDTF">2021-10-09T19:25:00Z</dcterms:modified>
</cp:coreProperties>
</file>