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38" w:rsidRDefault="004B7D38" w:rsidP="004B7D38">
      <w:pPr>
        <w:spacing w:after="0" w:line="240" w:lineRule="auto"/>
        <w:rPr>
          <w:rFonts w:ascii="Times New Roman" w:hAnsi="Times New Roman" w:cs="Times New Roman"/>
          <w:b/>
        </w:rPr>
      </w:pPr>
    </w:p>
    <w:p w:rsidR="004B7D38" w:rsidRPr="00C503CA" w:rsidRDefault="004B7D38" w:rsidP="004B7D38">
      <w:pPr>
        <w:pStyle w:val="En-tte"/>
        <w:jc w:val="center"/>
        <w:rPr>
          <w:rFonts w:ascii="Times New Roman" w:hAnsi="Times New Roman" w:cs="Times New Roman"/>
          <w:b/>
        </w:rPr>
      </w:pPr>
      <w:r w:rsidRPr="00C503CA">
        <w:rPr>
          <w:rFonts w:ascii="Times New Roman" w:hAnsi="Times New Roman" w:cs="Times New Roman"/>
          <w:b/>
        </w:rPr>
        <w:t>Université Med Khider Biskra</w:t>
      </w:r>
    </w:p>
    <w:p w:rsidR="004B7D38" w:rsidRPr="00C503CA" w:rsidRDefault="004B7D38" w:rsidP="004B7D38">
      <w:pPr>
        <w:pStyle w:val="En-tte"/>
        <w:jc w:val="center"/>
        <w:rPr>
          <w:rFonts w:ascii="Times New Roman" w:hAnsi="Times New Roman" w:cs="Times New Roman"/>
          <w:b/>
        </w:rPr>
      </w:pPr>
      <w:r w:rsidRPr="00C503CA">
        <w:rPr>
          <w:rFonts w:ascii="Times New Roman" w:hAnsi="Times New Roman" w:cs="Times New Roman"/>
          <w:b/>
        </w:rPr>
        <w:t>Faculté des Sciences Exactes et des Sciences de la Nature et de la Vie</w:t>
      </w:r>
    </w:p>
    <w:p w:rsidR="004B7D38" w:rsidRPr="00C503CA" w:rsidRDefault="004B7D38" w:rsidP="004B7D38">
      <w:pPr>
        <w:pStyle w:val="En-tte"/>
        <w:jc w:val="center"/>
        <w:rPr>
          <w:rFonts w:ascii="Times New Roman" w:hAnsi="Times New Roman" w:cs="Times New Roman"/>
          <w:b/>
        </w:rPr>
      </w:pPr>
      <w:r w:rsidRPr="00C503CA">
        <w:rPr>
          <w:rFonts w:ascii="Times New Roman" w:hAnsi="Times New Roman" w:cs="Times New Roman"/>
          <w:b/>
        </w:rPr>
        <w:t>Département des sciences Agronomiques</w:t>
      </w:r>
    </w:p>
    <w:p w:rsidR="004B7D38" w:rsidRPr="00C503CA" w:rsidRDefault="00714434" w:rsidP="004B7D38">
      <w:pPr>
        <w:pStyle w:val="En-tte"/>
        <w:jc w:val="center"/>
        <w:rPr>
          <w:rFonts w:ascii="Times New Roman" w:hAnsi="Times New Roman" w:cs="Times New Roman"/>
          <w:b/>
        </w:rPr>
      </w:pPr>
      <w:r w:rsidRPr="00C503CA">
        <w:rPr>
          <w:rFonts w:ascii="Times New Roman" w:hAnsi="Times New Roman" w:cs="Times New Roman"/>
          <w:b/>
        </w:rPr>
        <w:t>Module : Expérimentation Agricole</w:t>
      </w:r>
      <w:r w:rsidR="004B7D38" w:rsidRPr="00C503CA">
        <w:rPr>
          <w:rFonts w:ascii="Times New Roman" w:hAnsi="Times New Roman" w:cs="Times New Roman"/>
          <w:b/>
        </w:rPr>
        <w:t xml:space="preserve">    Dirigé par M</w:t>
      </w:r>
      <w:r w:rsidR="004B7D38" w:rsidRPr="00C503CA">
        <w:rPr>
          <w:rFonts w:ascii="Times New Roman" w:hAnsi="Times New Roman" w:cs="Times New Roman"/>
          <w:b/>
          <w:vertAlign w:val="superscript"/>
        </w:rPr>
        <w:t>me</w:t>
      </w:r>
      <w:r w:rsidR="004B7D38" w:rsidRPr="00C503CA">
        <w:rPr>
          <w:rFonts w:ascii="Times New Roman" w:hAnsi="Times New Roman" w:cs="Times New Roman"/>
          <w:b/>
        </w:rPr>
        <w:t xml:space="preserve"> MEBREK  </w:t>
      </w:r>
    </w:p>
    <w:p w:rsidR="00877BF1" w:rsidRDefault="004B7D38" w:rsidP="00877BF1">
      <w:pPr>
        <w:pStyle w:val="En-tte"/>
        <w:jc w:val="center"/>
        <w:rPr>
          <w:rFonts w:ascii="Times New Roman" w:hAnsi="Times New Roman" w:cs="Times New Roman"/>
          <w:b/>
          <w:bCs/>
        </w:rPr>
      </w:pPr>
      <w:r w:rsidRPr="00C503CA">
        <w:rPr>
          <w:rFonts w:ascii="Times New Roman" w:hAnsi="Times New Roman" w:cs="Times New Roman"/>
          <w:b/>
        </w:rPr>
        <w:t>TD N°1</w:t>
      </w:r>
      <w:r w:rsidRPr="00C503CA">
        <w:rPr>
          <w:rFonts w:ascii="Times New Roman" w:hAnsi="Times New Roman" w:cs="Times New Roman"/>
          <w:b/>
          <w:bCs/>
        </w:rPr>
        <w:t>(statistique descriptive)</w:t>
      </w:r>
    </w:p>
    <w:p w:rsidR="004B7D38" w:rsidRPr="00C503CA" w:rsidRDefault="004B7D38" w:rsidP="00877BF1">
      <w:pPr>
        <w:pStyle w:val="En-tte"/>
        <w:jc w:val="center"/>
        <w:rPr>
          <w:rFonts w:ascii="Times New Roman" w:hAnsi="Times New Roman" w:cs="Times New Roman"/>
          <w:b/>
        </w:rPr>
      </w:pPr>
      <w:r w:rsidRPr="00C503CA">
        <w:rPr>
          <w:rFonts w:asciiTheme="majorBidi" w:hAnsiTheme="majorBidi" w:cstheme="majorBidi"/>
          <w:b/>
        </w:rPr>
        <w:t>Master</w:t>
      </w:r>
      <w:r w:rsidR="00877BF1">
        <w:rPr>
          <w:rFonts w:asciiTheme="majorBidi" w:hAnsiTheme="majorBidi" w:cstheme="majorBidi"/>
          <w:b/>
        </w:rPr>
        <w:t xml:space="preserve"> 1</w:t>
      </w:r>
      <w:r w:rsidRPr="00C503CA">
        <w:rPr>
          <w:rFonts w:asciiTheme="majorBidi" w:hAnsiTheme="majorBidi" w:cstheme="majorBidi"/>
          <w:b/>
        </w:rPr>
        <w:t xml:space="preserve"> (</w:t>
      </w:r>
      <w:r w:rsidR="00C503CA" w:rsidRPr="00C503CA">
        <w:rPr>
          <w:rFonts w:asciiTheme="majorBidi" w:hAnsiTheme="majorBidi" w:cstheme="majorBidi"/>
          <w:b/>
          <w:bCs/>
        </w:rPr>
        <w:t xml:space="preserve">spécialité </w:t>
      </w:r>
      <w:r w:rsidR="00877BF1">
        <w:rPr>
          <w:rFonts w:asciiTheme="majorBidi" w:hAnsiTheme="majorBidi" w:cstheme="majorBidi"/>
          <w:b/>
          <w:bCs/>
        </w:rPr>
        <w:t>hydropédologie</w:t>
      </w:r>
      <w:r w:rsidRPr="00C503CA">
        <w:rPr>
          <w:rFonts w:asciiTheme="majorBidi" w:hAnsiTheme="majorBidi" w:cstheme="majorBidi"/>
          <w:b/>
        </w:rPr>
        <w:t>)</w:t>
      </w:r>
    </w:p>
    <w:p w:rsidR="004B7D38" w:rsidRPr="00C503CA" w:rsidRDefault="004B7D38" w:rsidP="004B7D38">
      <w:pPr>
        <w:spacing w:after="0" w:line="240" w:lineRule="auto"/>
        <w:rPr>
          <w:rFonts w:ascii="Times New Roman" w:hAnsi="Times New Roman" w:cs="Times New Roman"/>
          <w:b/>
        </w:rPr>
      </w:pPr>
    </w:p>
    <w:p w:rsidR="004B7D38" w:rsidRPr="00C503CA" w:rsidRDefault="004B7D38" w:rsidP="00714434">
      <w:pPr>
        <w:spacing w:after="0" w:line="240" w:lineRule="auto"/>
        <w:rPr>
          <w:rFonts w:ascii="Times New Roman" w:hAnsi="Times New Roman" w:cs="Times New Roman"/>
          <w:b/>
          <w:bCs/>
          <w:color w:val="000000"/>
          <w:sz w:val="24"/>
          <w:szCs w:val="24"/>
          <w:u w:val="single"/>
        </w:rPr>
      </w:pPr>
      <w:r w:rsidRPr="00C503CA">
        <w:rPr>
          <w:rFonts w:ascii="Times New Roman" w:hAnsi="Times New Roman" w:cs="Times New Roman"/>
          <w:b/>
          <w:bCs/>
          <w:color w:val="000000"/>
          <w:sz w:val="24"/>
          <w:szCs w:val="24"/>
          <w:u w:val="single"/>
        </w:rPr>
        <w:t>Exercice 1:</w:t>
      </w:r>
    </w:p>
    <w:p w:rsidR="004B7D38" w:rsidRPr="00714434" w:rsidRDefault="004B7D38" w:rsidP="00714434">
      <w:pPr>
        <w:spacing w:after="0" w:line="240" w:lineRule="auto"/>
        <w:rPr>
          <w:rFonts w:asciiTheme="majorBidi" w:hAnsiTheme="majorBidi" w:cstheme="majorBidi"/>
          <w:bCs/>
          <w:color w:val="000000"/>
          <w:sz w:val="20"/>
          <w:szCs w:val="20"/>
        </w:rPr>
      </w:pPr>
      <w:r w:rsidRPr="00714434">
        <w:rPr>
          <w:rFonts w:asciiTheme="majorBidi" w:hAnsiTheme="majorBidi" w:cstheme="majorBidi"/>
          <w:bCs/>
          <w:color w:val="000000"/>
          <w:sz w:val="20"/>
          <w:szCs w:val="20"/>
        </w:rPr>
        <w:t>Au cours d’une étude consacrée à une race donnée de vaches laitières, on a observé la longueur du corps d’un lot de ces bovins. Les observations sont présentées ci-dessous en centimètres.</w:t>
      </w:r>
    </w:p>
    <w:p w:rsidR="004B7D38" w:rsidRPr="00714434" w:rsidRDefault="004B7D38" w:rsidP="00714434">
      <w:pPr>
        <w:spacing w:after="0" w:line="240" w:lineRule="auto"/>
        <w:rPr>
          <w:rFonts w:asciiTheme="majorBidi" w:hAnsiTheme="majorBidi" w:cstheme="majorBidi"/>
          <w:bCs/>
          <w:color w:val="000000"/>
          <w:sz w:val="20"/>
          <w:szCs w:val="20"/>
        </w:rPr>
      </w:pPr>
      <w:r w:rsidRPr="00714434">
        <w:rPr>
          <w:rFonts w:asciiTheme="majorBidi" w:hAnsiTheme="majorBidi" w:cstheme="majorBidi"/>
          <w:bCs/>
          <w:color w:val="000000"/>
          <w:sz w:val="20"/>
          <w:szCs w:val="20"/>
        </w:rPr>
        <w:t>145,146,148,148,150,151,150,151,154,155,157</w:t>
      </w:r>
    </w:p>
    <w:p w:rsidR="004B7D38" w:rsidRPr="00714434" w:rsidRDefault="004B7D38" w:rsidP="00714434">
      <w:pPr>
        <w:spacing w:after="0" w:line="240" w:lineRule="auto"/>
        <w:rPr>
          <w:rFonts w:asciiTheme="majorBidi" w:hAnsiTheme="majorBidi" w:cstheme="majorBidi"/>
          <w:bCs/>
          <w:color w:val="000000"/>
          <w:sz w:val="20"/>
          <w:szCs w:val="20"/>
        </w:rPr>
      </w:pPr>
      <w:r w:rsidRPr="00714434">
        <w:rPr>
          <w:rFonts w:asciiTheme="majorBidi" w:hAnsiTheme="majorBidi" w:cstheme="majorBidi"/>
          <w:bCs/>
          <w:color w:val="000000"/>
          <w:sz w:val="20"/>
          <w:szCs w:val="20"/>
        </w:rPr>
        <w:t>158,159,161,159,161,163,165,168,169,176,169.</w:t>
      </w:r>
    </w:p>
    <w:p w:rsidR="004B7D38" w:rsidRPr="00714434" w:rsidRDefault="004B7D38" w:rsidP="00714434">
      <w:pPr>
        <w:spacing w:after="0" w:line="240" w:lineRule="auto"/>
        <w:rPr>
          <w:rFonts w:asciiTheme="majorBidi" w:hAnsiTheme="majorBidi" w:cstheme="majorBidi"/>
          <w:color w:val="000000"/>
          <w:sz w:val="20"/>
          <w:szCs w:val="20"/>
        </w:rPr>
      </w:pPr>
      <w:r w:rsidRPr="00714434">
        <w:rPr>
          <w:rFonts w:ascii="Cambria Math" w:hAnsi="Cambria Math" w:cs="Cambria Math"/>
          <w:color w:val="000000"/>
          <w:sz w:val="20"/>
          <w:szCs w:val="20"/>
        </w:rPr>
        <w:t>❶</w:t>
      </w:r>
      <w:r w:rsidRPr="00714434">
        <w:rPr>
          <w:rFonts w:asciiTheme="majorBidi" w:hAnsiTheme="majorBidi" w:cstheme="majorBidi"/>
          <w:bCs/>
          <w:color w:val="000000"/>
          <w:sz w:val="20"/>
          <w:szCs w:val="20"/>
        </w:rPr>
        <w:t xml:space="preserve"> Quelle est la population étudiée, son effectif globale et l’unité statistique.</w:t>
      </w:r>
    </w:p>
    <w:p w:rsidR="004B7D38" w:rsidRPr="00714434" w:rsidRDefault="004B7D38" w:rsidP="00714434">
      <w:pPr>
        <w:spacing w:after="0" w:line="240" w:lineRule="auto"/>
        <w:rPr>
          <w:rFonts w:asciiTheme="majorBidi" w:hAnsiTheme="majorBidi" w:cstheme="majorBidi"/>
          <w:bCs/>
          <w:color w:val="000000"/>
          <w:sz w:val="20"/>
          <w:szCs w:val="20"/>
        </w:rPr>
      </w:pPr>
      <w:r w:rsidRPr="00714434">
        <w:rPr>
          <w:rFonts w:ascii="Cambria Math" w:hAnsi="Cambria Math" w:cs="Cambria Math"/>
          <w:color w:val="000000"/>
          <w:sz w:val="20"/>
          <w:szCs w:val="20"/>
        </w:rPr>
        <w:t>❷</w:t>
      </w:r>
      <w:r w:rsidRPr="00714434">
        <w:rPr>
          <w:rFonts w:asciiTheme="majorBidi" w:hAnsiTheme="majorBidi" w:cstheme="majorBidi"/>
          <w:bCs/>
          <w:color w:val="000000"/>
          <w:sz w:val="20"/>
          <w:szCs w:val="20"/>
        </w:rPr>
        <w:t xml:space="preserve"> Quel est le caractère étudiée, sa nature et le nombre de modalités.</w:t>
      </w:r>
    </w:p>
    <w:p w:rsidR="004B7D38" w:rsidRPr="00714434" w:rsidRDefault="004B7D38" w:rsidP="00714434">
      <w:pPr>
        <w:spacing w:after="0" w:line="240" w:lineRule="auto"/>
        <w:rPr>
          <w:rFonts w:asciiTheme="majorBidi" w:hAnsiTheme="majorBidi" w:cstheme="majorBidi"/>
          <w:bCs/>
          <w:color w:val="000000"/>
          <w:sz w:val="20"/>
          <w:szCs w:val="20"/>
        </w:rPr>
      </w:pPr>
      <w:r w:rsidRPr="00714434">
        <w:rPr>
          <w:rFonts w:ascii="Cambria Math" w:hAnsi="Cambria Math" w:cs="Cambria Math"/>
          <w:color w:val="000000"/>
          <w:sz w:val="20"/>
          <w:szCs w:val="20"/>
        </w:rPr>
        <w:t>❸</w:t>
      </w:r>
      <w:r w:rsidRPr="00714434">
        <w:rPr>
          <w:rFonts w:asciiTheme="majorBidi" w:hAnsiTheme="majorBidi" w:cstheme="majorBidi"/>
          <w:bCs/>
          <w:color w:val="000000"/>
          <w:sz w:val="20"/>
          <w:szCs w:val="20"/>
        </w:rPr>
        <w:t>Dresser un tableau à une seule entrée (xi, ni) ou (xi, fi), avec ni l’effectif de la modalité xi du caractère étudié et fi sa fréquence et  donner une représentation graphique (diagramme différentiel) des effectifs et des fréquences.</w:t>
      </w:r>
    </w:p>
    <w:p w:rsidR="00C61491" w:rsidRPr="00C503CA" w:rsidRDefault="00C61491" w:rsidP="00714434">
      <w:pPr>
        <w:spacing w:after="0" w:line="240" w:lineRule="auto"/>
        <w:rPr>
          <w:rFonts w:ascii="NimbusRomNo9L-Medi" w:hAnsi="NimbusRomNo9L-Medi"/>
          <w:b/>
          <w:bCs/>
          <w:color w:val="000000"/>
          <w:sz w:val="24"/>
          <w:szCs w:val="24"/>
          <w:u w:val="single"/>
        </w:rPr>
      </w:pPr>
      <w:r w:rsidRPr="00C503CA">
        <w:rPr>
          <w:rFonts w:ascii="NimbusRomNo9L-Medi" w:hAnsi="NimbusRomNo9L-Medi"/>
          <w:b/>
          <w:bCs/>
          <w:color w:val="000000"/>
          <w:sz w:val="24"/>
          <w:szCs w:val="24"/>
          <w:u w:val="single"/>
        </w:rPr>
        <w:t>Exercice 2:</w:t>
      </w:r>
    </w:p>
    <w:p w:rsidR="00C61491" w:rsidRPr="00714434" w:rsidRDefault="00C61491" w:rsidP="00714434">
      <w:pPr>
        <w:spacing w:after="0" w:line="240" w:lineRule="auto"/>
        <w:rPr>
          <w:rFonts w:asciiTheme="majorBidi" w:hAnsiTheme="majorBidi" w:cstheme="majorBidi"/>
          <w:b/>
          <w:bCs/>
          <w:color w:val="000000"/>
          <w:sz w:val="20"/>
          <w:szCs w:val="20"/>
        </w:rPr>
      </w:pPr>
      <w:r w:rsidRPr="00714434">
        <w:rPr>
          <w:rFonts w:asciiTheme="majorBidi" w:hAnsiTheme="majorBidi" w:cstheme="majorBidi"/>
          <w:color w:val="000000"/>
          <w:sz w:val="20"/>
          <w:szCs w:val="20"/>
        </w:rPr>
        <w:t>Dans un échantillon de mille individus, on a fait le relevé de la catégorie socioprofessionnelle (CSP) (voir tableau ci-dessous).</w:t>
      </w:r>
    </w:p>
    <w:tbl>
      <w:tblPr>
        <w:tblStyle w:val="Grilledutableau"/>
        <w:tblW w:w="0" w:type="auto"/>
        <w:tblLook w:val="04A0"/>
      </w:tblPr>
      <w:tblGrid>
        <w:gridCol w:w="4226"/>
        <w:gridCol w:w="2573"/>
      </w:tblGrid>
      <w:tr w:rsidR="00C61491" w:rsidRPr="00714434" w:rsidTr="00C61491">
        <w:trPr>
          <w:trHeight w:val="215"/>
        </w:trPr>
        <w:tc>
          <w:tcPr>
            <w:tcW w:w="4226"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CSP (X</w:t>
            </w:r>
            <w:r w:rsidRPr="00714434">
              <w:rPr>
                <w:rFonts w:asciiTheme="majorBidi" w:hAnsiTheme="majorBidi" w:cstheme="majorBidi"/>
                <w:color w:val="000000"/>
                <w:sz w:val="20"/>
                <w:szCs w:val="20"/>
                <w:vertAlign w:val="subscript"/>
              </w:rPr>
              <w:t>I</w:t>
            </w:r>
            <w:r w:rsidRPr="00714434">
              <w:rPr>
                <w:rFonts w:asciiTheme="majorBidi" w:hAnsiTheme="majorBidi" w:cstheme="majorBidi"/>
                <w:color w:val="000000"/>
                <w:sz w:val="20"/>
                <w:szCs w:val="20"/>
              </w:rPr>
              <w:t>)</w:t>
            </w:r>
          </w:p>
        </w:tc>
        <w:tc>
          <w:tcPr>
            <w:tcW w:w="2573"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 xml:space="preserve">Nombre d’individus  </w:t>
            </w:r>
          </w:p>
        </w:tc>
      </w:tr>
      <w:tr w:rsidR="00C61491" w:rsidRPr="00714434" w:rsidTr="00C61491">
        <w:trPr>
          <w:trHeight w:val="222"/>
        </w:trPr>
        <w:tc>
          <w:tcPr>
            <w:tcW w:w="4226"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Profession libérale, cadre supérieur</w:t>
            </w:r>
          </w:p>
        </w:tc>
        <w:tc>
          <w:tcPr>
            <w:tcW w:w="2573"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60</w:t>
            </w:r>
          </w:p>
        </w:tc>
      </w:tr>
      <w:tr w:rsidR="00C61491" w:rsidRPr="00714434" w:rsidTr="00C61491">
        <w:trPr>
          <w:trHeight w:val="215"/>
        </w:trPr>
        <w:tc>
          <w:tcPr>
            <w:tcW w:w="4226"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Patron</w:t>
            </w:r>
          </w:p>
        </w:tc>
        <w:tc>
          <w:tcPr>
            <w:tcW w:w="2573"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90</w:t>
            </w:r>
          </w:p>
        </w:tc>
      </w:tr>
      <w:tr w:rsidR="00C61491" w:rsidRPr="00714434" w:rsidTr="00C61491">
        <w:trPr>
          <w:trHeight w:val="222"/>
        </w:trPr>
        <w:tc>
          <w:tcPr>
            <w:tcW w:w="4226"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Employé, cadre moyen</w:t>
            </w:r>
          </w:p>
        </w:tc>
        <w:tc>
          <w:tcPr>
            <w:tcW w:w="2573"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170</w:t>
            </w:r>
          </w:p>
        </w:tc>
      </w:tr>
      <w:tr w:rsidR="00C61491" w:rsidRPr="00714434" w:rsidTr="00C61491">
        <w:trPr>
          <w:trHeight w:val="215"/>
        </w:trPr>
        <w:tc>
          <w:tcPr>
            <w:tcW w:w="4226"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Ouvrier</w:t>
            </w:r>
          </w:p>
        </w:tc>
        <w:tc>
          <w:tcPr>
            <w:tcW w:w="2573"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320</w:t>
            </w:r>
          </w:p>
        </w:tc>
      </w:tr>
      <w:tr w:rsidR="00C61491" w:rsidRPr="00714434" w:rsidTr="00C61491">
        <w:trPr>
          <w:trHeight w:val="215"/>
        </w:trPr>
        <w:tc>
          <w:tcPr>
            <w:tcW w:w="4226"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Retraité inactif</w:t>
            </w:r>
          </w:p>
        </w:tc>
        <w:tc>
          <w:tcPr>
            <w:tcW w:w="2573"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230</w:t>
            </w:r>
          </w:p>
        </w:tc>
      </w:tr>
      <w:tr w:rsidR="00C61491" w:rsidRPr="00714434" w:rsidTr="00C61491">
        <w:trPr>
          <w:trHeight w:val="215"/>
        </w:trPr>
        <w:tc>
          <w:tcPr>
            <w:tcW w:w="4226"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Agriculteur</w:t>
            </w:r>
          </w:p>
        </w:tc>
        <w:tc>
          <w:tcPr>
            <w:tcW w:w="2573" w:type="dxa"/>
          </w:tcPr>
          <w:p w:rsidR="00C61491" w:rsidRPr="00714434" w:rsidRDefault="00C61491"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130</w:t>
            </w:r>
          </w:p>
        </w:tc>
      </w:tr>
    </w:tbl>
    <w:p w:rsidR="00C61491" w:rsidRPr="00714434" w:rsidRDefault="00C61491" w:rsidP="00C503CA">
      <w:pPr>
        <w:spacing w:after="0" w:line="240" w:lineRule="auto"/>
        <w:rPr>
          <w:rFonts w:asciiTheme="majorBidi" w:hAnsiTheme="majorBidi" w:cstheme="majorBidi"/>
          <w:color w:val="000000"/>
          <w:sz w:val="20"/>
          <w:szCs w:val="20"/>
        </w:rPr>
      </w:pPr>
      <w:r w:rsidRPr="00714434">
        <w:rPr>
          <w:rFonts w:ascii="Cambria Math" w:hAnsi="Cambria Math" w:cs="Cambria Math"/>
          <w:color w:val="000000"/>
          <w:sz w:val="20"/>
          <w:szCs w:val="20"/>
        </w:rPr>
        <w:t>❶</w:t>
      </w:r>
      <w:r w:rsidRPr="00714434">
        <w:rPr>
          <w:rFonts w:asciiTheme="majorBidi" w:hAnsiTheme="majorBidi" w:cstheme="majorBidi"/>
          <w:color w:val="000000"/>
          <w:sz w:val="20"/>
          <w:szCs w:val="20"/>
        </w:rPr>
        <w:t xml:space="preserve"> Quel est le caractère étudié ; donner sa nature.</w:t>
      </w:r>
      <w:r w:rsidRPr="00714434">
        <w:rPr>
          <w:rFonts w:asciiTheme="majorBidi" w:hAnsiTheme="majorBidi" w:cstheme="majorBidi"/>
          <w:color w:val="000000"/>
          <w:sz w:val="20"/>
          <w:szCs w:val="20"/>
        </w:rPr>
        <w:br/>
      </w:r>
      <w:r w:rsidRPr="00714434">
        <w:rPr>
          <w:rFonts w:ascii="Cambria Math" w:hAnsi="Cambria Math" w:cs="Cambria Math"/>
          <w:color w:val="000000"/>
          <w:sz w:val="20"/>
          <w:szCs w:val="20"/>
        </w:rPr>
        <w:t>❷</w:t>
      </w:r>
      <w:r w:rsidRPr="00714434">
        <w:rPr>
          <w:rFonts w:asciiTheme="majorBidi" w:hAnsiTheme="majorBidi" w:cstheme="majorBidi"/>
          <w:color w:val="000000"/>
          <w:sz w:val="20"/>
          <w:szCs w:val="20"/>
        </w:rPr>
        <w:t xml:space="preserve"> Donner deux représentations graphiques des fréquences.</w:t>
      </w:r>
    </w:p>
    <w:p w:rsidR="00952E44" w:rsidRPr="00C503CA" w:rsidRDefault="004B7D38" w:rsidP="00714434">
      <w:pPr>
        <w:spacing w:after="0" w:line="240" w:lineRule="auto"/>
        <w:rPr>
          <w:rFonts w:ascii="Times New Roman" w:hAnsi="Times New Roman" w:cs="Times New Roman"/>
          <w:b/>
          <w:bCs/>
          <w:color w:val="000000"/>
          <w:sz w:val="24"/>
          <w:szCs w:val="24"/>
          <w:u w:val="single"/>
        </w:rPr>
      </w:pPr>
      <w:r w:rsidRPr="00C503CA">
        <w:rPr>
          <w:rFonts w:ascii="Times New Roman" w:hAnsi="Times New Roman" w:cs="Times New Roman"/>
          <w:b/>
          <w:bCs/>
          <w:color w:val="000000"/>
          <w:sz w:val="24"/>
          <w:szCs w:val="24"/>
          <w:u w:val="single"/>
        </w:rPr>
        <w:t xml:space="preserve">Exercice </w:t>
      </w:r>
      <w:r w:rsidR="00C61491" w:rsidRPr="00C503CA">
        <w:rPr>
          <w:rFonts w:ascii="Times New Roman" w:hAnsi="Times New Roman" w:cs="Times New Roman"/>
          <w:b/>
          <w:bCs/>
          <w:color w:val="000000"/>
          <w:sz w:val="24"/>
          <w:szCs w:val="24"/>
          <w:u w:val="single"/>
        </w:rPr>
        <w:t>3</w:t>
      </w:r>
      <w:r w:rsidR="00714434" w:rsidRPr="00C503CA">
        <w:rPr>
          <w:rFonts w:ascii="Times New Roman" w:hAnsi="Times New Roman" w:cs="Times New Roman"/>
          <w:b/>
          <w:bCs/>
          <w:color w:val="000000"/>
          <w:sz w:val="24"/>
          <w:szCs w:val="24"/>
          <w:u w:val="single"/>
        </w:rPr>
        <w:t> :</w:t>
      </w:r>
    </w:p>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Une étude portant sur la durée de vie de 50 ampoules a permis de dresser le tableau suivant:</w:t>
      </w:r>
    </w:p>
    <w:tbl>
      <w:tblPr>
        <w:tblStyle w:val="Grilledutableau"/>
        <w:tblW w:w="0" w:type="auto"/>
        <w:tblLayout w:type="fixed"/>
        <w:tblLook w:val="04A0"/>
      </w:tblPr>
      <w:tblGrid>
        <w:gridCol w:w="2778"/>
        <w:gridCol w:w="732"/>
        <w:gridCol w:w="709"/>
        <w:gridCol w:w="851"/>
        <w:gridCol w:w="708"/>
        <w:gridCol w:w="993"/>
      </w:tblGrid>
      <w:tr w:rsidR="004B7D38" w:rsidRPr="00714434" w:rsidTr="00714434">
        <w:trPr>
          <w:trHeight w:val="389"/>
        </w:trPr>
        <w:tc>
          <w:tcPr>
            <w:tcW w:w="2778"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Durée de vie (unité=100h)</w:t>
            </w:r>
          </w:p>
        </w:tc>
        <w:tc>
          <w:tcPr>
            <w:tcW w:w="732"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 xml:space="preserve">[0,1[ </w:t>
            </w:r>
          </w:p>
        </w:tc>
        <w:tc>
          <w:tcPr>
            <w:tcW w:w="709"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 xml:space="preserve">[1,2[ </w:t>
            </w:r>
          </w:p>
        </w:tc>
        <w:tc>
          <w:tcPr>
            <w:tcW w:w="851"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 xml:space="preserve">[2,3[ </w:t>
            </w:r>
          </w:p>
        </w:tc>
        <w:tc>
          <w:tcPr>
            <w:tcW w:w="708"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 xml:space="preserve">[3,4[ </w:t>
            </w:r>
          </w:p>
        </w:tc>
        <w:tc>
          <w:tcPr>
            <w:tcW w:w="993" w:type="dxa"/>
          </w:tcPr>
          <w:p w:rsidR="00714434"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[4,5[</w:t>
            </w:r>
          </w:p>
        </w:tc>
      </w:tr>
      <w:tr w:rsidR="004B7D38" w:rsidRPr="00714434" w:rsidTr="00714434">
        <w:trPr>
          <w:trHeight w:val="224"/>
        </w:trPr>
        <w:tc>
          <w:tcPr>
            <w:tcW w:w="2778"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Nombre d’ampoules</w:t>
            </w:r>
          </w:p>
        </w:tc>
        <w:tc>
          <w:tcPr>
            <w:tcW w:w="732"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 xml:space="preserve">5 </w:t>
            </w:r>
          </w:p>
        </w:tc>
        <w:tc>
          <w:tcPr>
            <w:tcW w:w="709"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 xml:space="preserve">19 </w:t>
            </w:r>
          </w:p>
        </w:tc>
        <w:tc>
          <w:tcPr>
            <w:tcW w:w="851"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 xml:space="preserve">8 </w:t>
            </w:r>
          </w:p>
        </w:tc>
        <w:tc>
          <w:tcPr>
            <w:tcW w:w="708"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 xml:space="preserve">10 </w:t>
            </w:r>
          </w:p>
        </w:tc>
        <w:tc>
          <w:tcPr>
            <w:tcW w:w="993" w:type="dxa"/>
          </w:tcPr>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Times New Roman" w:cs="Times New Roman"/>
                <w:bCs/>
                <w:color w:val="000000"/>
                <w:sz w:val="20"/>
                <w:szCs w:val="20"/>
              </w:rPr>
              <w:t>8</w:t>
            </w:r>
          </w:p>
        </w:tc>
      </w:tr>
    </w:tbl>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Cambria Math" w:cs="Times New Roman"/>
          <w:color w:val="000000"/>
          <w:sz w:val="20"/>
          <w:szCs w:val="20"/>
        </w:rPr>
        <w:t>❶</w:t>
      </w:r>
      <w:r w:rsidRPr="00714434">
        <w:rPr>
          <w:rFonts w:ascii="Times New Roman" w:hAnsi="Times New Roman" w:cs="Times New Roman"/>
          <w:bCs/>
          <w:color w:val="000000"/>
          <w:sz w:val="20"/>
          <w:szCs w:val="20"/>
        </w:rPr>
        <w:t>Représenter l’histogramme des fréquences.</w:t>
      </w:r>
    </w:p>
    <w:p w:rsidR="004B7D38"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Cambria Math" w:cs="Times New Roman"/>
          <w:color w:val="000000"/>
          <w:sz w:val="20"/>
          <w:szCs w:val="20"/>
        </w:rPr>
        <w:t>❷</w:t>
      </w:r>
      <w:r w:rsidRPr="00714434">
        <w:rPr>
          <w:rFonts w:ascii="Times New Roman" w:hAnsi="Times New Roman" w:cs="Times New Roman"/>
          <w:bCs/>
          <w:color w:val="000000"/>
          <w:sz w:val="20"/>
          <w:szCs w:val="20"/>
        </w:rPr>
        <w:t>Représenter la courbe cumulative des fréquences.</w:t>
      </w:r>
    </w:p>
    <w:p w:rsidR="005053E2" w:rsidRPr="00714434" w:rsidRDefault="004B7D38" w:rsidP="00714434">
      <w:pPr>
        <w:spacing w:after="0" w:line="240" w:lineRule="auto"/>
        <w:rPr>
          <w:rFonts w:ascii="Times New Roman" w:hAnsi="Times New Roman" w:cs="Times New Roman"/>
          <w:bCs/>
          <w:color w:val="000000"/>
          <w:sz w:val="20"/>
          <w:szCs w:val="20"/>
        </w:rPr>
      </w:pPr>
      <w:r w:rsidRPr="00714434">
        <w:rPr>
          <w:rFonts w:ascii="Times New Roman" w:hAnsi="Cambria Math" w:cs="Times New Roman"/>
          <w:color w:val="000000"/>
          <w:sz w:val="20"/>
          <w:szCs w:val="20"/>
        </w:rPr>
        <w:t>❸</w:t>
      </w:r>
      <w:r w:rsidRPr="00714434">
        <w:rPr>
          <w:rFonts w:ascii="Times New Roman" w:hAnsi="Times New Roman" w:cs="Times New Roman"/>
          <w:bCs/>
          <w:color w:val="000000"/>
          <w:sz w:val="20"/>
          <w:szCs w:val="20"/>
        </w:rPr>
        <w:t>Donner le nombre d’ampoules dont la durée de vie ne dépasse pas 300h et donner le nombre approximatif d’ampoules dont la durée de</w:t>
      </w:r>
      <w:r w:rsidR="00714434">
        <w:rPr>
          <w:rFonts w:ascii="Times New Roman" w:hAnsi="Times New Roman" w:cs="Times New Roman"/>
          <w:bCs/>
          <w:color w:val="000000"/>
          <w:sz w:val="20"/>
          <w:szCs w:val="20"/>
        </w:rPr>
        <w:t xml:space="preserve"> vie est au moins égale à 150h.</w:t>
      </w:r>
    </w:p>
    <w:p w:rsidR="004B7D38" w:rsidRPr="00C503CA" w:rsidRDefault="00C61491" w:rsidP="00714434">
      <w:pPr>
        <w:spacing w:after="0" w:line="240" w:lineRule="auto"/>
        <w:rPr>
          <w:rFonts w:asciiTheme="majorBidi" w:hAnsiTheme="majorBidi" w:cstheme="majorBidi"/>
          <w:b/>
          <w:bCs/>
          <w:color w:val="000000"/>
          <w:sz w:val="24"/>
          <w:szCs w:val="24"/>
          <w:u w:val="single"/>
        </w:rPr>
      </w:pPr>
      <w:r w:rsidRPr="00C503CA">
        <w:rPr>
          <w:rFonts w:asciiTheme="majorBidi" w:hAnsiTheme="majorBidi" w:cstheme="majorBidi"/>
          <w:b/>
          <w:bCs/>
          <w:color w:val="000000"/>
          <w:sz w:val="24"/>
          <w:szCs w:val="24"/>
          <w:u w:val="single"/>
        </w:rPr>
        <w:t>Exercice 4</w:t>
      </w:r>
      <w:r w:rsidR="004B7D38" w:rsidRPr="00C503CA">
        <w:rPr>
          <w:rFonts w:asciiTheme="majorBidi" w:hAnsiTheme="majorBidi" w:cstheme="majorBidi"/>
          <w:b/>
          <w:bCs/>
          <w:color w:val="000000"/>
          <w:sz w:val="24"/>
          <w:szCs w:val="24"/>
          <w:u w:val="single"/>
        </w:rPr>
        <w:t>:</w:t>
      </w:r>
    </w:p>
    <w:p w:rsidR="004B7D38" w:rsidRPr="00714434" w:rsidRDefault="004B7D38"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Un  concessionnaire d’automobiles neuves a enregistré au cours de N semaines d’opération le nombre d’automobiles qu’il a vendues hebdomadaireme</w:t>
      </w:r>
      <w:r w:rsidR="00714434">
        <w:rPr>
          <w:rFonts w:asciiTheme="majorBidi" w:hAnsiTheme="majorBidi" w:cstheme="majorBidi"/>
          <w:color w:val="000000"/>
          <w:sz w:val="20"/>
          <w:szCs w:val="20"/>
        </w:rPr>
        <w:t>nt. Il a obtenu les résultats :</w:t>
      </w:r>
    </w:p>
    <w:tbl>
      <w:tblPr>
        <w:tblStyle w:val="Grilledutableau"/>
        <w:tblpPr w:leftFromText="141" w:rightFromText="141" w:vertAnchor="text" w:horzAnchor="page" w:tblpX="4722" w:tblpY="69"/>
        <w:tblW w:w="0" w:type="auto"/>
        <w:tblLook w:val="04A0"/>
      </w:tblPr>
      <w:tblGrid>
        <w:gridCol w:w="407"/>
        <w:gridCol w:w="356"/>
        <w:gridCol w:w="356"/>
        <w:gridCol w:w="356"/>
        <w:gridCol w:w="356"/>
        <w:gridCol w:w="356"/>
        <w:gridCol w:w="496"/>
        <w:gridCol w:w="356"/>
        <w:gridCol w:w="356"/>
        <w:gridCol w:w="356"/>
        <w:gridCol w:w="356"/>
        <w:gridCol w:w="496"/>
      </w:tblGrid>
      <w:tr w:rsidR="00714434" w:rsidRPr="00714434" w:rsidTr="00714434">
        <w:tc>
          <w:tcPr>
            <w:tcW w:w="407"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x</w:t>
            </w:r>
            <w:r w:rsidRPr="00714434">
              <w:rPr>
                <w:rFonts w:asciiTheme="majorBidi" w:hAnsiTheme="majorBidi" w:cstheme="majorBidi"/>
                <w:color w:val="000000"/>
                <w:sz w:val="20"/>
                <w:szCs w:val="20"/>
                <w:vertAlign w:val="subscript"/>
              </w:rPr>
              <w:t>i</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0</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1</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2</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3</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4</w:t>
            </w:r>
          </w:p>
        </w:tc>
        <w:tc>
          <w:tcPr>
            <w:tcW w:w="49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5</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6</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7</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8</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9</w:t>
            </w:r>
          </w:p>
        </w:tc>
        <w:tc>
          <w:tcPr>
            <w:tcW w:w="49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10</w:t>
            </w:r>
          </w:p>
        </w:tc>
      </w:tr>
      <w:tr w:rsidR="00714434" w:rsidRPr="00714434" w:rsidTr="00714434">
        <w:tc>
          <w:tcPr>
            <w:tcW w:w="407"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n</w:t>
            </w:r>
            <w:r w:rsidRPr="00714434">
              <w:rPr>
                <w:rFonts w:asciiTheme="majorBidi" w:hAnsiTheme="majorBidi" w:cstheme="majorBidi"/>
                <w:color w:val="000000"/>
                <w:sz w:val="20"/>
                <w:szCs w:val="20"/>
                <w:vertAlign w:val="subscript"/>
              </w:rPr>
              <w:t>i</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2</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3</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2</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4</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6</w:t>
            </w:r>
          </w:p>
        </w:tc>
        <w:tc>
          <w:tcPr>
            <w:tcW w:w="49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10</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8</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5</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5</w:t>
            </w:r>
          </w:p>
        </w:tc>
        <w:tc>
          <w:tcPr>
            <w:tcW w:w="35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3</w:t>
            </w:r>
          </w:p>
        </w:tc>
        <w:tc>
          <w:tcPr>
            <w:tcW w:w="496" w:type="dxa"/>
          </w:tcPr>
          <w:p w:rsidR="00714434" w:rsidRPr="00714434" w:rsidRDefault="00714434" w:rsidP="00714434">
            <w:pPr>
              <w:spacing w:after="0" w:line="240" w:lineRule="auto"/>
              <w:rPr>
                <w:rFonts w:asciiTheme="majorBidi" w:hAnsiTheme="majorBidi" w:cstheme="majorBidi"/>
                <w:color w:val="000000"/>
                <w:sz w:val="20"/>
                <w:szCs w:val="20"/>
              </w:rPr>
            </w:pPr>
            <w:r w:rsidRPr="00714434">
              <w:rPr>
                <w:rFonts w:asciiTheme="majorBidi" w:hAnsiTheme="majorBidi" w:cstheme="majorBidi"/>
                <w:color w:val="000000"/>
                <w:sz w:val="20"/>
                <w:szCs w:val="20"/>
              </w:rPr>
              <w:t>2</w:t>
            </w:r>
          </w:p>
        </w:tc>
      </w:tr>
    </w:tbl>
    <w:p w:rsidR="004B7D38" w:rsidRPr="00714434" w:rsidRDefault="004B7D38" w:rsidP="00714434">
      <w:pPr>
        <w:spacing w:after="0" w:line="240" w:lineRule="auto"/>
        <w:rPr>
          <w:rFonts w:asciiTheme="majorBidi" w:hAnsiTheme="majorBidi" w:cstheme="majorBidi"/>
          <w:color w:val="000000"/>
          <w:sz w:val="20"/>
          <w:szCs w:val="20"/>
        </w:rPr>
      </w:pPr>
    </w:p>
    <w:p w:rsidR="004B7D38" w:rsidRPr="00714434" w:rsidRDefault="004B7D38" w:rsidP="00714434">
      <w:pPr>
        <w:spacing w:after="0" w:line="240" w:lineRule="auto"/>
        <w:rPr>
          <w:rFonts w:asciiTheme="majorBidi" w:hAnsiTheme="majorBidi" w:cstheme="majorBidi"/>
          <w:color w:val="000000"/>
          <w:sz w:val="20"/>
          <w:szCs w:val="20"/>
        </w:rPr>
      </w:pPr>
    </w:p>
    <w:p w:rsidR="005053E2" w:rsidRPr="00714434" w:rsidRDefault="005053E2" w:rsidP="00714434">
      <w:pPr>
        <w:spacing w:after="0" w:line="240" w:lineRule="auto"/>
        <w:rPr>
          <w:rFonts w:asciiTheme="majorBidi" w:hAnsiTheme="majorBidi" w:cstheme="majorBidi"/>
          <w:color w:val="000000"/>
          <w:sz w:val="20"/>
          <w:szCs w:val="20"/>
        </w:rPr>
      </w:pPr>
    </w:p>
    <w:p w:rsidR="004B7D38" w:rsidRPr="00714434" w:rsidRDefault="004B7D38" w:rsidP="00714434">
      <w:pPr>
        <w:spacing w:after="0" w:line="240" w:lineRule="auto"/>
        <w:rPr>
          <w:rFonts w:asciiTheme="majorBidi" w:hAnsiTheme="majorBidi" w:cstheme="majorBidi"/>
          <w:color w:val="000000"/>
          <w:sz w:val="20"/>
          <w:szCs w:val="20"/>
        </w:rPr>
      </w:pPr>
    </w:p>
    <w:p w:rsidR="004B7D38" w:rsidRPr="00714434" w:rsidRDefault="004B7D38" w:rsidP="00714434">
      <w:pPr>
        <w:spacing w:after="0" w:line="240" w:lineRule="auto"/>
        <w:rPr>
          <w:rFonts w:asciiTheme="majorBidi" w:hAnsiTheme="majorBidi" w:cstheme="majorBidi"/>
          <w:color w:val="000000"/>
          <w:sz w:val="20"/>
          <w:szCs w:val="20"/>
        </w:rPr>
      </w:pPr>
      <w:r w:rsidRPr="00714434">
        <w:rPr>
          <w:rFonts w:ascii="Cambria Math" w:hAnsi="Cambria Math" w:cs="Cambria Math"/>
          <w:color w:val="000000"/>
          <w:sz w:val="20"/>
          <w:szCs w:val="20"/>
        </w:rPr>
        <w:t>❶</w:t>
      </w:r>
      <w:r w:rsidRPr="00714434">
        <w:rPr>
          <w:rFonts w:asciiTheme="majorBidi" w:hAnsiTheme="majorBidi" w:cstheme="majorBidi"/>
          <w:color w:val="000000"/>
          <w:sz w:val="20"/>
          <w:szCs w:val="20"/>
        </w:rPr>
        <w:t xml:space="preserve"> Quel est le caractère étudié ; donner sa nature.</w:t>
      </w:r>
      <w:r w:rsidRPr="00714434">
        <w:rPr>
          <w:rFonts w:asciiTheme="majorBidi" w:hAnsiTheme="majorBidi" w:cstheme="majorBidi"/>
          <w:color w:val="000000"/>
          <w:sz w:val="20"/>
          <w:szCs w:val="20"/>
        </w:rPr>
        <w:br/>
      </w:r>
      <w:r w:rsidRPr="00714434">
        <w:rPr>
          <w:rFonts w:ascii="Cambria Math" w:hAnsi="Cambria Math" w:cs="Cambria Math"/>
          <w:color w:val="000000"/>
          <w:sz w:val="20"/>
          <w:szCs w:val="20"/>
        </w:rPr>
        <w:t>❷</w:t>
      </w:r>
      <w:r w:rsidRPr="00714434">
        <w:rPr>
          <w:rFonts w:asciiTheme="majorBidi" w:hAnsiTheme="majorBidi" w:cstheme="majorBidi"/>
          <w:color w:val="000000"/>
          <w:sz w:val="20"/>
          <w:szCs w:val="20"/>
        </w:rPr>
        <w:t xml:space="preserve"> Calculer la moyenne, la médiane et le mode.</w:t>
      </w:r>
    </w:p>
    <w:p w:rsidR="004B7D38" w:rsidRPr="00714434" w:rsidRDefault="004B7D38" w:rsidP="00714434">
      <w:pPr>
        <w:spacing w:after="0" w:line="240" w:lineRule="auto"/>
        <w:rPr>
          <w:rFonts w:asciiTheme="majorBidi" w:hAnsiTheme="majorBidi" w:cstheme="majorBidi"/>
          <w:color w:val="000000"/>
          <w:sz w:val="20"/>
          <w:szCs w:val="20"/>
        </w:rPr>
      </w:pPr>
      <w:r w:rsidRPr="00714434">
        <w:rPr>
          <w:rFonts w:ascii="Cambria Math" w:hAnsi="Cambria Math" w:cs="Cambria Math"/>
          <w:color w:val="000000"/>
          <w:sz w:val="20"/>
          <w:szCs w:val="20"/>
        </w:rPr>
        <w:t>❸</w:t>
      </w:r>
      <w:r w:rsidRPr="00714434">
        <w:rPr>
          <w:rFonts w:asciiTheme="majorBidi" w:hAnsiTheme="majorBidi" w:cstheme="majorBidi"/>
          <w:color w:val="000000"/>
          <w:sz w:val="20"/>
          <w:szCs w:val="20"/>
        </w:rPr>
        <w:t xml:space="preserve"> Tracer la courbe cumulative des fréquences relatives.</w:t>
      </w:r>
    </w:p>
    <w:p w:rsidR="00C61491" w:rsidRPr="00714434" w:rsidRDefault="00C61491" w:rsidP="00714434">
      <w:pPr>
        <w:spacing w:after="0" w:line="240" w:lineRule="auto"/>
        <w:rPr>
          <w:rFonts w:asciiTheme="majorBidi" w:hAnsiTheme="majorBidi" w:cstheme="majorBidi"/>
          <w:b/>
          <w:bCs/>
          <w:color w:val="000000"/>
          <w:sz w:val="20"/>
          <w:szCs w:val="20"/>
          <w:u w:val="single"/>
        </w:rPr>
      </w:pPr>
    </w:p>
    <w:p w:rsidR="004B7D38" w:rsidRPr="00C503CA" w:rsidRDefault="00C61491" w:rsidP="00714434">
      <w:pPr>
        <w:spacing w:after="0" w:line="240" w:lineRule="auto"/>
        <w:rPr>
          <w:rFonts w:asciiTheme="majorBidi" w:hAnsiTheme="majorBidi" w:cstheme="majorBidi"/>
          <w:b/>
          <w:bCs/>
          <w:color w:val="000000"/>
          <w:sz w:val="24"/>
          <w:szCs w:val="24"/>
          <w:u w:val="single"/>
        </w:rPr>
      </w:pPr>
      <w:r w:rsidRPr="00C503CA">
        <w:rPr>
          <w:rFonts w:asciiTheme="majorBidi" w:hAnsiTheme="majorBidi" w:cstheme="majorBidi"/>
          <w:b/>
          <w:bCs/>
          <w:color w:val="000000"/>
          <w:sz w:val="24"/>
          <w:szCs w:val="24"/>
          <w:u w:val="single"/>
        </w:rPr>
        <w:t>Exercice 5</w:t>
      </w:r>
      <w:r w:rsidR="004B7D38" w:rsidRPr="00C503CA">
        <w:rPr>
          <w:rFonts w:asciiTheme="majorBidi" w:hAnsiTheme="majorBidi" w:cstheme="majorBidi"/>
          <w:b/>
          <w:bCs/>
          <w:color w:val="000000"/>
          <w:sz w:val="24"/>
          <w:szCs w:val="24"/>
          <w:u w:val="single"/>
        </w:rPr>
        <w:t> :</w:t>
      </w:r>
    </w:p>
    <w:p w:rsidR="004B7D38" w:rsidRPr="00714434" w:rsidRDefault="004B7D38" w:rsidP="00714434">
      <w:pPr>
        <w:spacing w:after="0" w:line="240" w:lineRule="auto"/>
        <w:ind w:right="2932"/>
        <w:rPr>
          <w:rFonts w:asciiTheme="majorBidi" w:hAnsiTheme="majorBidi" w:cstheme="majorBidi"/>
          <w:w w:val="119"/>
          <w:sz w:val="20"/>
          <w:szCs w:val="20"/>
        </w:rPr>
      </w:pPr>
      <w:r w:rsidRPr="00714434">
        <w:rPr>
          <w:rFonts w:asciiTheme="majorBidi" w:hAnsiTheme="majorBidi" w:cstheme="majorBidi"/>
          <w:sz w:val="20"/>
          <w:szCs w:val="20"/>
        </w:rPr>
        <w:t>Ona</w:t>
      </w:r>
      <w:r w:rsidRPr="00714434">
        <w:rPr>
          <w:rFonts w:asciiTheme="majorBidi" w:hAnsiTheme="majorBidi" w:cstheme="majorBidi"/>
          <w:spacing w:val="-9"/>
          <w:sz w:val="20"/>
          <w:szCs w:val="20"/>
        </w:rPr>
        <w:t>r</w:t>
      </w:r>
      <w:r w:rsidRPr="00714434">
        <w:rPr>
          <w:rFonts w:asciiTheme="majorBidi" w:hAnsiTheme="majorBidi" w:cstheme="majorBidi"/>
          <w:sz w:val="20"/>
          <w:szCs w:val="20"/>
        </w:rPr>
        <w:t>el</w:t>
      </w:r>
      <w:r w:rsidRPr="00714434">
        <w:rPr>
          <w:rFonts w:asciiTheme="majorBidi" w:hAnsiTheme="majorBidi" w:cstheme="majorBidi"/>
          <w:spacing w:val="-4"/>
          <w:sz w:val="20"/>
          <w:szCs w:val="20"/>
        </w:rPr>
        <w:t>e</w:t>
      </w:r>
      <w:r w:rsidRPr="00714434">
        <w:rPr>
          <w:rFonts w:asciiTheme="majorBidi" w:hAnsiTheme="majorBidi" w:cstheme="majorBidi"/>
          <w:sz w:val="20"/>
          <w:szCs w:val="20"/>
        </w:rPr>
        <w:t>vélestempé</w:t>
      </w:r>
      <w:r w:rsidRPr="00714434">
        <w:rPr>
          <w:rFonts w:asciiTheme="majorBidi" w:hAnsiTheme="majorBidi" w:cstheme="majorBidi"/>
          <w:spacing w:val="-4"/>
          <w:sz w:val="20"/>
          <w:szCs w:val="20"/>
        </w:rPr>
        <w:t>r</w:t>
      </w:r>
      <w:r w:rsidRPr="00714434">
        <w:rPr>
          <w:rFonts w:asciiTheme="majorBidi" w:hAnsiTheme="majorBidi" w:cstheme="majorBidi"/>
          <w:sz w:val="20"/>
          <w:szCs w:val="20"/>
        </w:rPr>
        <w:t>atu</w:t>
      </w:r>
      <w:r w:rsidRPr="00714434">
        <w:rPr>
          <w:rFonts w:asciiTheme="majorBidi" w:hAnsiTheme="majorBidi" w:cstheme="majorBidi"/>
          <w:spacing w:val="-9"/>
          <w:sz w:val="20"/>
          <w:szCs w:val="20"/>
        </w:rPr>
        <w:t>r</w:t>
      </w:r>
      <w:r w:rsidRPr="00714434">
        <w:rPr>
          <w:rFonts w:asciiTheme="majorBidi" w:hAnsiTheme="majorBidi" w:cstheme="majorBidi"/>
          <w:sz w:val="20"/>
          <w:szCs w:val="20"/>
        </w:rPr>
        <w:t>essuivantespendant20jou</w:t>
      </w:r>
      <w:r w:rsidRPr="00714434">
        <w:rPr>
          <w:rFonts w:asciiTheme="majorBidi" w:hAnsiTheme="majorBidi" w:cstheme="majorBidi"/>
          <w:spacing w:val="-2"/>
          <w:sz w:val="20"/>
          <w:szCs w:val="20"/>
        </w:rPr>
        <w:t>r</w:t>
      </w:r>
      <w:r w:rsidRPr="00714434">
        <w:rPr>
          <w:rFonts w:asciiTheme="majorBidi" w:hAnsiTheme="majorBidi" w:cstheme="majorBidi"/>
          <w:sz w:val="20"/>
          <w:szCs w:val="20"/>
        </w:rPr>
        <w:t>s</w:t>
      </w:r>
      <w:r w:rsidRPr="00714434">
        <w:rPr>
          <w:rFonts w:asciiTheme="majorBidi" w:hAnsiTheme="majorBidi" w:cstheme="majorBidi"/>
          <w:w w:val="119"/>
          <w:sz w:val="20"/>
          <w:szCs w:val="20"/>
        </w:rPr>
        <w:t>:</w:t>
      </w:r>
    </w:p>
    <w:p w:rsidR="004B7D38" w:rsidRPr="00714434" w:rsidRDefault="004B7D38" w:rsidP="00714434">
      <w:pPr>
        <w:spacing w:after="0" w:line="240" w:lineRule="auto"/>
        <w:rPr>
          <w:rFonts w:asciiTheme="majorBidi" w:hAnsiTheme="majorBidi" w:cstheme="majorBidi"/>
          <w:w w:val="99"/>
          <w:sz w:val="20"/>
          <w:szCs w:val="20"/>
        </w:rPr>
      </w:pPr>
      <w:r w:rsidRPr="00714434">
        <w:rPr>
          <w:rFonts w:asciiTheme="majorBidi" w:hAnsiTheme="majorBidi" w:cstheme="majorBidi"/>
          <w:w w:val="99"/>
          <w:sz w:val="20"/>
          <w:szCs w:val="20"/>
        </w:rPr>
        <w:t>18</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0/19</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w:t>
      </w:r>
      <w:r w:rsidRPr="00714434">
        <w:rPr>
          <w:rFonts w:asciiTheme="majorBidi" w:hAnsiTheme="majorBidi" w:cstheme="majorBidi"/>
          <w:spacing w:val="-33"/>
          <w:sz w:val="20"/>
          <w:szCs w:val="20"/>
        </w:rPr>
        <w:t xml:space="preserve"> /</w:t>
      </w:r>
      <w:r w:rsidRPr="00714434">
        <w:rPr>
          <w:rFonts w:asciiTheme="majorBidi" w:hAnsiTheme="majorBidi" w:cstheme="majorBidi"/>
          <w:w w:val="99"/>
          <w:sz w:val="20"/>
          <w:szCs w:val="20"/>
        </w:rPr>
        <w:t>23</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0/21</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w:t>
      </w:r>
      <w:r w:rsidRPr="00714434">
        <w:rPr>
          <w:rFonts w:asciiTheme="majorBidi" w:hAnsiTheme="majorBidi" w:cstheme="majorBidi"/>
          <w:spacing w:val="-33"/>
          <w:sz w:val="20"/>
          <w:szCs w:val="20"/>
        </w:rPr>
        <w:t xml:space="preserve"> /</w:t>
      </w:r>
      <w:r w:rsidRPr="00714434">
        <w:rPr>
          <w:rFonts w:asciiTheme="majorBidi" w:hAnsiTheme="majorBidi" w:cstheme="majorBidi"/>
          <w:w w:val="99"/>
          <w:sz w:val="20"/>
          <w:szCs w:val="20"/>
        </w:rPr>
        <w:t>18</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33"/>
          <w:sz w:val="20"/>
          <w:szCs w:val="20"/>
        </w:rPr>
        <w:t xml:space="preserve"> /</w:t>
      </w:r>
      <w:r w:rsidRPr="00714434">
        <w:rPr>
          <w:rFonts w:asciiTheme="majorBidi" w:hAnsiTheme="majorBidi" w:cstheme="majorBidi"/>
          <w:w w:val="99"/>
          <w:sz w:val="20"/>
          <w:szCs w:val="20"/>
        </w:rPr>
        <w:t>18</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w:t>
      </w:r>
      <w:r w:rsidRPr="00714434">
        <w:rPr>
          <w:rFonts w:asciiTheme="majorBidi" w:hAnsiTheme="majorBidi" w:cstheme="majorBidi"/>
          <w:spacing w:val="-33"/>
          <w:sz w:val="20"/>
          <w:szCs w:val="20"/>
        </w:rPr>
        <w:t xml:space="preserve"> /</w:t>
      </w:r>
      <w:r w:rsidRPr="00714434">
        <w:rPr>
          <w:rFonts w:asciiTheme="majorBidi" w:hAnsiTheme="majorBidi" w:cstheme="majorBidi"/>
          <w:w w:val="99"/>
          <w:sz w:val="20"/>
          <w:szCs w:val="20"/>
        </w:rPr>
        <w:t>22</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33"/>
          <w:sz w:val="20"/>
          <w:szCs w:val="20"/>
        </w:rPr>
        <w:t xml:space="preserve"> /</w:t>
      </w:r>
      <w:r w:rsidRPr="00714434">
        <w:rPr>
          <w:rFonts w:asciiTheme="majorBidi" w:hAnsiTheme="majorBidi" w:cstheme="majorBidi"/>
          <w:w w:val="99"/>
          <w:sz w:val="20"/>
          <w:szCs w:val="20"/>
        </w:rPr>
        <w:t>23</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33"/>
          <w:sz w:val="20"/>
          <w:szCs w:val="20"/>
        </w:rPr>
        <w:t xml:space="preserve"> /</w:t>
      </w:r>
      <w:r w:rsidRPr="00714434">
        <w:rPr>
          <w:rFonts w:asciiTheme="majorBidi" w:hAnsiTheme="majorBidi" w:cstheme="majorBidi"/>
          <w:w w:val="99"/>
          <w:sz w:val="20"/>
          <w:szCs w:val="20"/>
        </w:rPr>
        <w:t>19</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33"/>
          <w:sz w:val="20"/>
          <w:szCs w:val="20"/>
        </w:rPr>
        <w:t xml:space="preserve"> /</w:t>
      </w:r>
      <w:r w:rsidRPr="00714434">
        <w:rPr>
          <w:rFonts w:asciiTheme="majorBidi" w:hAnsiTheme="majorBidi" w:cstheme="majorBidi"/>
          <w:w w:val="99"/>
          <w:sz w:val="20"/>
          <w:szCs w:val="20"/>
        </w:rPr>
        <w:t>19</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0/18</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0/22</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0/25</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0/18</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5/18</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0/19</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0/23</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0/22</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0/18</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0/19</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p>
    <w:p w:rsidR="004B7D38" w:rsidRPr="00714434" w:rsidRDefault="004B7D38" w:rsidP="00714434">
      <w:pPr>
        <w:spacing w:before="34" w:after="0" w:line="240" w:lineRule="auto"/>
        <w:ind w:right="436"/>
        <w:rPr>
          <w:rFonts w:asciiTheme="majorBidi" w:hAnsiTheme="majorBidi" w:cstheme="majorBidi"/>
          <w:w w:val="103"/>
          <w:sz w:val="20"/>
          <w:szCs w:val="20"/>
        </w:rPr>
      </w:pPr>
      <w:r w:rsidRPr="00714434">
        <w:rPr>
          <w:rFonts w:ascii="Cambria Math" w:hAnsi="Cambria Math" w:cs="Cambria Math"/>
          <w:color w:val="000000"/>
          <w:sz w:val="20"/>
          <w:szCs w:val="20"/>
        </w:rPr>
        <w:t>❶</w:t>
      </w:r>
      <w:r w:rsidRPr="00714434">
        <w:rPr>
          <w:rFonts w:asciiTheme="majorBidi" w:hAnsiTheme="majorBidi" w:cstheme="majorBidi"/>
          <w:sz w:val="20"/>
          <w:szCs w:val="20"/>
        </w:rPr>
        <w:t>Donnerladistri</w:t>
      </w:r>
      <w:r w:rsidRPr="00714434">
        <w:rPr>
          <w:rFonts w:asciiTheme="majorBidi" w:hAnsiTheme="majorBidi" w:cstheme="majorBidi"/>
          <w:spacing w:val="-5"/>
          <w:sz w:val="20"/>
          <w:szCs w:val="20"/>
        </w:rPr>
        <w:t>b</w:t>
      </w:r>
      <w:r w:rsidRPr="00714434">
        <w:rPr>
          <w:rFonts w:asciiTheme="majorBidi" w:hAnsiTheme="majorBidi" w:cstheme="majorBidi"/>
          <w:sz w:val="20"/>
          <w:szCs w:val="20"/>
        </w:rPr>
        <w:t>utionobservéedecette</w:t>
      </w:r>
      <w:r w:rsidRPr="00714434">
        <w:rPr>
          <w:rFonts w:asciiTheme="majorBidi" w:hAnsiTheme="majorBidi" w:cstheme="majorBidi"/>
          <w:w w:val="102"/>
          <w:sz w:val="20"/>
          <w:szCs w:val="20"/>
        </w:rPr>
        <w:t>séri</w:t>
      </w:r>
      <w:r w:rsidRPr="00714434">
        <w:rPr>
          <w:rFonts w:asciiTheme="majorBidi" w:hAnsiTheme="majorBidi" w:cstheme="majorBidi"/>
          <w:spacing w:val="-4"/>
          <w:w w:val="102"/>
          <w:sz w:val="20"/>
          <w:szCs w:val="20"/>
        </w:rPr>
        <w:t>e</w:t>
      </w:r>
      <w:r w:rsidRPr="00714434">
        <w:rPr>
          <w:rFonts w:asciiTheme="majorBidi" w:hAnsiTheme="majorBidi" w:cstheme="majorBidi"/>
          <w:w w:val="99"/>
          <w:sz w:val="20"/>
          <w:szCs w:val="20"/>
        </w:rPr>
        <w:t>, d</w:t>
      </w:r>
      <w:r w:rsidRPr="00714434">
        <w:rPr>
          <w:rFonts w:asciiTheme="majorBidi" w:hAnsiTheme="majorBidi" w:cstheme="majorBidi"/>
          <w:sz w:val="20"/>
          <w:szCs w:val="20"/>
        </w:rPr>
        <w:t>éterminerles</w:t>
      </w:r>
      <w:r w:rsidRPr="00714434">
        <w:rPr>
          <w:rFonts w:asciiTheme="majorBidi" w:hAnsiTheme="majorBidi" w:cstheme="majorBidi"/>
          <w:w w:val="94"/>
          <w:sz w:val="20"/>
          <w:szCs w:val="20"/>
        </w:rPr>
        <w:t>e</w:t>
      </w:r>
      <w:r w:rsidRPr="00714434">
        <w:rPr>
          <w:rFonts w:asciiTheme="majorBidi" w:hAnsiTheme="majorBidi" w:cstheme="majorBidi"/>
          <w:spacing w:val="-4"/>
          <w:w w:val="94"/>
          <w:sz w:val="20"/>
          <w:szCs w:val="20"/>
        </w:rPr>
        <w:t>f</w:t>
      </w:r>
      <w:r w:rsidRPr="00714434">
        <w:rPr>
          <w:rFonts w:asciiTheme="majorBidi" w:hAnsiTheme="majorBidi" w:cstheme="majorBidi"/>
          <w:w w:val="94"/>
          <w:sz w:val="20"/>
          <w:szCs w:val="20"/>
        </w:rPr>
        <w:t>fectifs</w:t>
      </w:r>
      <w:r w:rsidRPr="00714434">
        <w:rPr>
          <w:rFonts w:asciiTheme="majorBidi" w:hAnsiTheme="majorBidi" w:cstheme="majorBidi"/>
          <w:sz w:val="20"/>
          <w:szCs w:val="20"/>
        </w:rPr>
        <w:t>cumulés,lesfréquencesetlesfréquencescumulées.Présenter les résultatssousformed’un</w:t>
      </w:r>
      <w:r w:rsidRPr="00714434">
        <w:rPr>
          <w:rFonts w:asciiTheme="majorBidi" w:hAnsiTheme="majorBidi" w:cstheme="majorBidi"/>
          <w:w w:val="103"/>
          <w:sz w:val="20"/>
          <w:szCs w:val="20"/>
        </w:rPr>
        <w:t>tableau.</w:t>
      </w:r>
      <w:r w:rsidRPr="00714434">
        <w:rPr>
          <w:rFonts w:asciiTheme="majorBidi" w:hAnsiTheme="majorBidi" w:cstheme="majorBidi"/>
          <w:color w:val="000000"/>
          <w:sz w:val="20"/>
          <w:szCs w:val="20"/>
        </w:rPr>
        <w:br/>
      </w:r>
      <w:r w:rsidRPr="00714434">
        <w:rPr>
          <w:rFonts w:ascii="Cambria Math" w:hAnsi="Cambria Math" w:cs="Cambria Math"/>
          <w:color w:val="000000"/>
          <w:sz w:val="20"/>
          <w:szCs w:val="20"/>
        </w:rPr>
        <w:t>❷</w:t>
      </w:r>
      <w:r w:rsidRPr="00714434">
        <w:rPr>
          <w:rFonts w:asciiTheme="majorBidi" w:hAnsiTheme="majorBidi" w:cstheme="majorBidi"/>
          <w:color w:val="000000"/>
          <w:sz w:val="20"/>
          <w:szCs w:val="20"/>
        </w:rPr>
        <w:t xml:space="preserve"> Calculer les paramètres de position</w:t>
      </w:r>
      <w:r w:rsidR="00C61491" w:rsidRPr="00714434">
        <w:rPr>
          <w:rFonts w:asciiTheme="majorBidi" w:hAnsiTheme="majorBidi" w:cstheme="majorBidi"/>
          <w:color w:val="000000"/>
          <w:sz w:val="20"/>
          <w:szCs w:val="20"/>
        </w:rPr>
        <w:t xml:space="preserve"> et de dispersion</w:t>
      </w:r>
      <w:r w:rsidRPr="00714434">
        <w:rPr>
          <w:rFonts w:asciiTheme="majorBidi" w:hAnsiTheme="majorBidi" w:cstheme="majorBidi"/>
          <w:color w:val="000000"/>
          <w:sz w:val="20"/>
          <w:szCs w:val="20"/>
        </w:rPr>
        <w:t>.</w:t>
      </w:r>
    </w:p>
    <w:p w:rsidR="004B7D38" w:rsidRPr="00714434" w:rsidRDefault="004B7D38" w:rsidP="00714434">
      <w:pPr>
        <w:spacing w:after="0" w:line="240" w:lineRule="auto"/>
        <w:rPr>
          <w:rFonts w:asciiTheme="majorBidi" w:hAnsiTheme="majorBidi" w:cstheme="majorBidi"/>
          <w:b/>
          <w:bCs/>
          <w:color w:val="000000"/>
          <w:sz w:val="20"/>
          <w:szCs w:val="20"/>
          <w:u w:val="single"/>
        </w:rPr>
      </w:pPr>
    </w:p>
    <w:p w:rsidR="00C503CA" w:rsidRDefault="00C503CA" w:rsidP="00714434">
      <w:pPr>
        <w:spacing w:after="0" w:line="240" w:lineRule="auto"/>
        <w:rPr>
          <w:rFonts w:asciiTheme="majorBidi" w:hAnsiTheme="majorBidi" w:cstheme="majorBidi"/>
          <w:b/>
          <w:bCs/>
          <w:color w:val="000000"/>
          <w:sz w:val="24"/>
          <w:szCs w:val="24"/>
          <w:u w:val="single"/>
        </w:rPr>
      </w:pPr>
    </w:p>
    <w:p w:rsidR="00C503CA" w:rsidRDefault="00C503CA" w:rsidP="00714434">
      <w:pPr>
        <w:spacing w:after="0" w:line="240" w:lineRule="auto"/>
        <w:rPr>
          <w:rFonts w:asciiTheme="majorBidi" w:hAnsiTheme="majorBidi" w:cstheme="majorBidi"/>
          <w:b/>
          <w:bCs/>
          <w:color w:val="000000"/>
          <w:sz w:val="24"/>
          <w:szCs w:val="24"/>
          <w:u w:val="single"/>
        </w:rPr>
      </w:pPr>
    </w:p>
    <w:p w:rsidR="00C503CA" w:rsidRDefault="00C503CA" w:rsidP="00714434">
      <w:pPr>
        <w:spacing w:after="0" w:line="240" w:lineRule="auto"/>
        <w:rPr>
          <w:rFonts w:asciiTheme="majorBidi" w:hAnsiTheme="majorBidi" w:cstheme="majorBidi"/>
          <w:b/>
          <w:bCs/>
          <w:color w:val="000000"/>
          <w:sz w:val="24"/>
          <w:szCs w:val="24"/>
          <w:u w:val="single"/>
        </w:rPr>
      </w:pPr>
    </w:p>
    <w:p w:rsidR="00C503CA" w:rsidRDefault="00C503CA" w:rsidP="00714434">
      <w:pPr>
        <w:spacing w:after="0" w:line="240" w:lineRule="auto"/>
        <w:rPr>
          <w:rFonts w:asciiTheme="majorBidi" w:hAnsiTheme="majorBidi" w:cstheme="majorBidi"/>
          <w:b/>
          <w:bCs/>
          <w:color w:val="000000"/>
          <w:sz w:val="24"/>
          <w:szCs w:val="24"/>
          <w:u w:val="single"/>
        </w:rPr>
      </w:pPr>
    </w:p>
    <w:p w:rsidR="00C503CA" w:rsidRDefault="00C503CA" w:rsidP="00714434">
      <w:pPr>
        <w:spacing w:after="0" w:line="240" w:lineRule="auto"/>
        <w:rPr>
          <w:rFonts w:asciiTheme="majorBidi" w:hAnsiTheme="majorBidi" w:cstheme="majorBidi"/>
          <w:b/>
          <w:bCs/>
          <w:color w:val="000000"/>
          <w:sz w:val="24"/>
          <w:szCs w:val="24"/>
          <w:u w:val="single"/>
        </w:rPr>
      </w:pPr>
    </w:p>
    <w:p w:rsidR="00C503CA" w:rsidRDefault="00C503CA" w:rsidP="00714434">
      <w:pPr>
        <w:spacing w:after="0" w:line="240" w:lineRule="auto"/>
        <w:rPr>
          <w:rFonts w:asciiTheme="majorBidi" w:hAnsiTheme="majorBidi" w:cstheme="majorBidi"/>
          <w:b/>
          <w:bCs/>
          <w:color w:val="000000"/>
          <w:sz w:val="24"/>
          <w:szCs w:val="24"/>
          <w:u w:val="single"/>
        </w:rPr>
      </w:pPr>
    </w:p>
    <w:p w:rsidR="004B7D38" w:rsidRPr="00C503CA" w:rsidRDefault="00C61491" w:rsidP="00714434">
      <w:pPr>
        <w:spacing w:after="0" w:line="240" w:lineRule="auto"/>
        <w:rPr>
          <w:rFonts w:asciiTheme="majorBidi" w:hAnsiTheme="majorBidi" w:cstheme="majorBidi"/>
          <w:b/>
          <w:bCs/>
          <w:color w:val="000000"/>
          <w:sz w:val="24"/>
          <w:szCs w:val="24"/>
          <w:u w:val="single"/>
        </w:rPr>
      </w:pPr>
      <w:r w:rsidRPr="00C503CA">
        <w:rPr>
          <w:rFonts w:asciiTheme="majorBidi" w:hAnsiTheme="majorBidi" w:cstheme="majorBidi"/>
          <w:b/>
          <w:bCs/>
          <w:color w:val="000000"/>
          <w:sz w:val="24"/>
          <w:szCs w:val="24"/>
          <w:u w:val="single"/>
        </w:rPr>
        <w:t>Exercice 6</w:t>
      </w:r>
      <w:r w:rsidR="004B7D38" w:rsidRPr="00C503CA">
        <w:rPr>
          <w:rFonts w:asciiTheme="majorBidi" w:hAnsiTheme="majorBidi" w:cstheme="majorBidi"/>
          <w:b/>
          <w:bCs/>
          <w:color w:val="000000"/>
          <w:sz w:val="24"/>
          <w:szCs w:val="24"/>
          <w:u w:val="single"/>
        </w:rPr>
        <w:t> :</w:t>
      </w:r>
    </w:p>
    <w:p w:rsidR="004B7D38" w:rsidRPr="00714434" w:rsidRDefault="004B7D38" w:rsidP="00714434">
      <w:pPr>
        <w:spacing w:line="240" w:lineRule="auto"/>
        <w:rPr>
          <w:rFonts w:asciiTheme="majorBidi" w:hAnsiTheme="majorBidi" w:cstheme="majorBidi"/>
          <w:sz w:val="20"/>
          <w:szCs w:val="20"/>
        </w:rPr>
      </w:pPr>
      <w:r w:rsidRPr="00714434">
        <w:rPr>
          <w:rFonts w:asciiTheme="majorBidi" w:hAnsiTheme="majorBidi" w:cstheme="majorBidi"/>
          <w:sz w:val="20"/>
          <w:szCs w:val="20"/>
        </w:rPr>
        <w:t>Uneenquêtesurlac</w:t>
      </w:r>
      <w:r w:rsidRPr="00714434">
        <w:rPr>
          <w:rFonts w:asciiTheme="majorBidi" w:hAnsiTheme="majorBidi" w:cstheme="majorBidi"/>
          <w:spacing w:val="-11"/>
          <w:sz w:val="20"/>
          <w:szCs w:val="20"/>
        </w:rPr>
        <w:t>r</w:t>
      </w:r>
      <w:r w:rsidRPr="00714434">
        <w:rPr>
          <w:rFonts w:asciiTheme="majorBidi" w:hAnsiTheme="majorBidi" w:cstheme="majorBidi"/>
          <w:sz w:val="20"/>
          <w:szCs w:val="20"/>
        </w:rPr>
        <w:t>oissancedesenfantsd’uneécoleprimai</w:t>
      </w:r>
      <w:r w:rsidRPr="00714434">
        <w:rPr>
          <w:rFonts w:asciiTheme="majorBidi" w:hAnsiTheme="majorBidi" w:cstheme="majorBidi"/>
          <w:spacing w:val="-9"/>
          <w:sz w:val="20"/>
          <w:szCs w:val="20"/>
        </w:rPr>
        <w:t>r</w:t>
      </w:r>
      <w:r w:rsidRPr="00714434">
        <w:rPr>
          <w:rFonts w:asciiTheme="majorBidi" w:hAnsiTheme="majorBidi" w:cstheme="majorBidi"/>
          <w:sz w:val="20"/>
          <w:szCs w:val="20"/>
        </w:rPr>
        <w:t>eapermisde</w:t>
      </w:r>
      <w:r w:rsidRPr="00714434">
        <w:rPr>
          <w:rFonts w:asciiTheme="majorBidi" w:hAnsiTheme="majorBidi" w:cstheme="majorBidi"/>
          <w:w w:val="102"/>
          <w:sz w:val="20"/>
          <w:szCs w:val="20"/>
        </w:rPr>
        <w:t>dég</w:t>
      </w:r>
      <w:r w:rsidRPr="00714434">
        <w:rPr>
          <w:rFonts w:asciiTheme="majorBidi" w:hAnsiTheme="majorBidi" w:cstheme="majorBidi"/>
          <w:spacing w:val="-2"/>
          <w:w w:val="102"/>
          <w:sz w:val="20"/>
          <w:szCs w:val="20"/>
        </w:rPr>
        <w:t>a</w:t>
      </w:r>
      <w:r w:rsidRPr="00714434">
        <w:rPr>
          <w:rFonts w:asciiTheme="majorBidi" w:hAnsiTheme="majorBidi" w:cstheme="majorBidi"/>
          <w:spacing w:val="-2"/>
          <w:w w:val="99"/>
          <w:sz w:val="20"/>
          <w:szCs w:val="20"/>
        </w:rPr>
        <w:t>g</w:t>
      </w:r>
      <w:r w:rsidRPr="00714434">
        <w:rPr>
          <w:rFonts w:asciiTheme="majorBidi" w:hAnsiTheme="majorBidi" w:cstheme="majorBidi"/>
          <w:w w:val="106"/>
          <w:sz w:val="20"/>
          <w:szCs w:val="20"/>
        </w:rPr>
        <w:t xml:space="preserve">e </w:t>
      </w:r>
      <w:r w:rsidRPr="00714434">
        <w:rPr>
          <w:rFonts w:asciiTheme="majorBidi" w:hAnsiTheme="majorBidi" w:cstheme="majorBidi"/>
          <w:sz w:val="20"/>
          <w:szCs w:val="20"/>
        </w:rPr>
        <w:t>lesrésultatssuivants:Lataillede20écolie</w:t>
      </w:r>
      <w:r w:rsidRPr="00714434">
        <w:rPr>
          <w:rFonts w:asciiTheme="majorBidi" w:hAnsiTheme="majorBidi" w:cstheme="majorBidi"/>
          <w:spacing w:val="-2"/>
          <w:sz w:val="20"/>
          <w:szCs w:val="20"/>
        </w:rPr>
        <w:t>r</w:t>
      </w:r>
      <w:r w:rsidRPr="00714434">
        <w:rPr>
          <w:rFonts w:asciiTheme="majorBidi" w:hAnsiTheme="majorBidi" w:cstheme="majorBidi"/>
          <w:sz w:val="20"/>
          <w:szCs w:val="20"/>
        </w:rPr>
        <w:t>s</w:t>
      </w:r>
      <w:r w:rsidRPr="00714434">
        <w:rPr>
          <w:rFonts w:asciiTheme="majorBidi" w:hAnsiTheme="majorBidi" w:cstheme="majorBidi"/>
          <w:spacing w:val="-5"/>
          <w:sz w:val="20"/>
          <w:szCs w:val="20"/>
        </w:rPr>
        <w:t>e</w:t>
      </w:r>
      <w:r w:rsidRPr="00714434">
        <w:rPr>
          <w:rFonts w:asciiTheme="majorBidi" w:hAnsiTheme="majorBidi" w:cstheme="majorBidi"/>
          <w:sz w:val="20"/>
          <w:szCs w:val="20"/>
        </w:rPr>
        <w:t>xpriméeencm</w:t>
      </w:r>
    </w:p>
    <w:tbl>
      <w:tblPr>
        <w:tblW w:w="0" w:type="auto"/>
        <w:tblInd w:w="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99"/>
        <w:gridCol w:w="807"/>
        <w:gridCol w:w="807"/>
        <w:gridCol w:w="807"/>
        <w:gridCol w:w="699"/>
      </w:tblGrid>
      <w:tr w:rsidR="004B7D38" w:rsidRPr="00714434" w:rsidTr="00952E44">
        <w:trPr>
          <w:trHeight w:hRule="exact" w:val="342"/>
        </w:trPr>
        <w:tc>
          <w:tcPr>
            <w:tcW w:w="699" w:type="dxa"/>
          </w:tcPr>
          <w:p w:rsidR="004B7D38" w:rsidRPr="00714434" w:rsidRDefault="004B7D38" w:rsidP="00714434">
            <w:pPr>
              <w:spacing w:before="61" w:line="240" w:lineRule="auto"/>
              <w:ind w:left="40"/>
              <w:rPr>
                <w:rFonts w:asciiTheme="majorBidi" w:hAnsiTheme="majorBidi" w:cstheme="majorBidi"/>
                <w:sz w:val="20"/>
                <w:szCs w:val="20"/>
              </w:rPr>
            </w:pPr>
            <w:r w:rsidRPr="00714434">
              <w:rPr>
                <w:rFonts w:asciiTheme="majorBidi" w:hAnsiTheme="majorBidi" w:cstheme="majorBidi"/>
                <w:sz w:val="20"/>
                <w:szCs w:val="20"/>
              </w:rPr>
              <w:t>121</w:t>
            </w:r>
          </w:p>
        </w:tc>
        <w:tc>
          <w:tcPr>
            <w:tcW w:w="807" w:type="dxa"/>
          </w:tcPr>
          <w:p w:rsidR="004B7D38" w:rsidRPr="00714434" w:rsidRDefault="004B7D38" w:rsidP="00714434">
            <w:pPr>
              <w:spacing w:before="61" w:line="240" w:lineRule="auto"/>
              <w:ind w:left="120"/>
              <w:rPr>
                <w:rFonts w:asciiTheme="majorBidi" w:hAnsiTheme="majorBidi" w:cstheme="majorBidi"/>
                <w:sz w:val="20"/>
                <w:szCs w:val="20"/>
              </w:rPr>
            </w:pPr>
            <w:r w:rsidRPr="00714434">
              <w:rPr>
                <w:rFonts w:asciiTheme="majorBidi" w:hAnsiTheme="majorBidi" w:cstheme="majorBidi"/>
                <w:sz w:val="20"/>
                <w:szCs w:val="20"/>
              </w:rPr>
              <w:t>124</w:t>
            </w:r>
          </w:p>
        </w:tc>
        <w:tc>
          <w:tcPr>
            <w:tcW w:w="807" w:type="dxa"/>
          </w:tcPr>
          <w:p w:rsidR="004B7D38" w:rsidRPr="00714434" w:rsidRDefault="004B7D38" w:rsidP="00714434">
            <w:pPr>
              <w:spacing w:before="61" w:line="240" w:lineRule="auto"/>
              <w:ind w:left="120"/>
              <w:rPr>
                <w:rFonts w:asciiTheme="majorBidi" w:hAnsiTheme="majorBidi" w:cstheme="majorBidi"/>
                <w:sz w:val="20"/>
                <w:szCs w:val="20"/>
              </w:rPr>
            </w:pPr>
            <w:r w:rsidRPr="00714434">
              <w:rPr>
                <w:rFonts w:asciiTheme="majorBidi" w:hAnsiTheme="majorBidi" w:cstheme="majorBidi"/>
                <w:sz w:val="20"/>
                <w:szCs w:val="20"/>
              </w:rPr>
              <w:t>122</w:t>
            </w:r>
          </w:p>
        </w:tc>
        <w:tc>
          <w:tcPr>
            <w:tcW w:w="807" w:type="dxa"/>
          </w:tcPr>
          <w:p w:rsidR="004B7D38" w:rsidRPr="00714434" w:rsidRDefault="004B7D38" w:rsidP="00714434">
            <w:pPr>
              <w:spacing w:before="61" w:line="240" w:lineRule="auto"/>
              <w:ind w:left="120"/>
              <w:rPr>
                <w:rFonts w:asciiTheme="majorBidi" w:hAnsiTheme="majorBidi" w:cstheme="majorBidi"/>
                <w:sz w:val="20"/>
                <w:szCs w:val="20"/>
              </w:rPr>
            </w:pPr>
            <w:r w:rsidRPr="00714434">
              <w:rPr>
                <w:rFonts w:asciiTheme="majorBidi" w:hAnsiTheme="majorBidi" w:cstheme="majorBidi"/>
                <w:sz w:val="20"/>
                <w:szCs w:val="20"/>
              </w:rPr>
              <w:t>114</w:t>
            </w:r>
          </w:p>
        </w:tc>
        <w:tc>
          <w:tcPr>
            <w:tcW w:w="699" w:type="dxa"/>
          </w:tcPr>
          <w:p w:rsidR="004B7D38" w:rsidRPr="00714434" w:rsidRDefault="004B7D38" w:rsidP="00714434">
            <w:pPr>
              <w:spacing w:before="61" w:line="240" w:lineRule="auto"/>
              <w:ind w:left="120"/>
              <w:rPr>
                <w:rFonts w:asciiTheme="majorBidi" w:hAnsiTheme="majorBidi" w:cstheme="majorBidi"/>
                <w:sz w:val="20"/>
                <w:szCs w:val="20"/>
              </w:rPr>
            </w:pPr>
            <w:r w:rsidRPr="00714434">
              <w:rPr>
                <w:rFonts w:asciiTheme="majorBidi" w:hAnsiTheme="majorBidi" w:cstheme="majorBidi"/>
                <w:sz w:val="20"/>
                <w:szCs w:val="20"/>
              </w:rPr>
              <w:t>118</w:t>
            </w:r>
          </w:p>
        </w:tc>
      </w:tr>
      <w:tr w:rsidR="004B7D38" w:rsidRPr="00714434" w:rsidTr="00952E44">
        <w:trPr>
          <w:trHeight w:hRule="exact" w:val="271"/>
        </w:trPr>
        <w:tc>
          <w:tcPr>
            <w:tcW w:w="699" w:type="dxa"/>
          </w:tcPr>
          <w:p w:rsidR="004B7D38" w:rsidRPr="00714434" w:rsidRDefault="004B7D38" w:rsidP="00714434">
            <w:pPr>
              <w:spacing w:line="240" w:lineRule="auto"/>
              <w:ind w:left="40"/>
              <w:rPr>
                <w:rFonts w:asciiTheme="majorBidi" w:hAnsiTheme="majorBidi" w:cstheme="majorBidi"/>
                <w:sz w:val="20"/>
                <w:szCs w:val="20"/>
              </w:rPr>
            </w:pPr>
            <w:r w:rsidRPr="00714434">
              <w:rPr>
                <w:rFonts w:asciiTheme="majorBidi" w:hAnsiTheme="majorBidi" w:cstheme="majorBidi"/>
                <w:sz w:val="20"/>
                <w:szCs w:val="20"/>
              </w:rPr>
              <w:t>129</w:t>
            </w:r>
          </w:p>
        </w:tc>
        <w:tc>
          <w:tcPr>
            <w:tcW w:w="807"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110</w:t>
            </w:r>
          </w:p>
        </w:tc>
        <w:tc>
          <w:tcPr>
            <w:tcW w:w="807"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118</w:t>
            </w:r>
          </w:p>
        </w:tc>
        <w:tc>
          <w:tcPr>
            <w:tcW w:w="807"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120</w:t>
            </w:r>
          </w:p>
        </w:tc>
        <w:tc>
          <w:tcPr>
            <w:tcW w:w="699"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122</w:t>
            </w:r>
          </w:p>
        </w:tc>
      </w:tr>
      <w:tr w:rsidR="004B7D38" w:rsidRPr="00714434" w:rsidTr="00952E44">
        <w:trPr>
          <w:trHeight w:hRule="exact" w:val="271"/>
        </w:trPr>
        <w:tc>
          <w:tcPr>
            <w:tcW w:w="699" w:type="dxa"/>
          </w:tcPr>
          <w:p w:rsidR="004B7D38" w:rsidRPr="00714434" w:rsidRDefault="004B7D38" w:rsidP="00714434">
            <w:pPr>
              <w:spacing w:line="240" w:lineRule="auto"/>
              <w:ind w:left="40"/>
              <w:rPr>
                <w:rFonts w:asciiTheme="majorBidi" w:hAnsiTheme="majorBidi" w:cstheme="majorBidi"/>
                <w:sz w:val="20"/>
                <w:szCs w:val="20"/>
              </w:rPr>
            </w:pPr>
            <w:r w:rsidRPr="00714434">
              <w:rPr>
                <w:rFonts w:asciiTheme="majorBidi" w:hAnsiTheme="majorBidi" w:cstheme="majorBidi"/>
                <w:sz w:val="20"/>
                <w:szCs w:val="20"/>
              </w:rPr>
              <w:t>121</w:t>
            </w:r>
          </w:p>
        </w:tc>
        <w:tc>
          <w:tcPr>
            <w:tcW w:w="807"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118</w:t>
            </w:r>
          </w:p>
        </w:tc>
        <w:tc>
          <w:tcPr>
            <w:tcW w:w="807"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113</w:t>
            </w:r>
          </w:p>
        </w:tc>
        <w:tc>
          <w:tcPr>
            <w:tcW w:w="807"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116</w:t>
            </w:r>
          </w:p>
        </w:tc>
        <w:tc>
          <w:tcPr>
            <w:tcW w:w="699"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129</w:t>
            </w:r>
          </w:p>
        </w:tc>
      </w:tr>
      <w:tr w:rsidR="004B7D38" w:rsidRPr="00714434" w:rsidTr="00952E44">
        <w:trPr>
          <w:trHeight w:hRule="exact" w:val="342"/>
        </w:trPr>
        <w:tc>
          <w:tcPr>
            <w:tcW w:w="699" w:type="dxa"/>
          </w:tcPr>
          <w:p w:rsidR="004B7D38" w:rsidRPr="00714434" w:rsidRDefault="004B7D38" w:rsidP="00714434">
            <w:pPr>
              <w:spacing w:line="240" w:lineRule="auto"/>
              <w:ind w:left="40"/>
              <w:rPr>
                <w:rFonts w:asciiTheme="majorBidi" w:hAnsiTheme="majorBidi" w:cstheme="majorBidi"/>
                <w:sz w:val="20"/>
                <w:szCs w:val="20"/>
              </w:rPr>
            </w:pPr>
            <w:r w:rsidRPr="00714434">
              <w:rPr>
                <w:rFonts w:asciiTheme="majorBidi" w:hAnsiTheme="majorBidi" w:cstheme="majorBidi"/>
                <w:sz w:val="20"/>
                <w:szCs w:val="20"/>
              </w:rPr>
              <w:t>116</w:t>
            </w:r>
          </w:p>
        </w:tc>
        <w:tc>
          <w:tcPr>
            <w:tcW w:w="807"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124</w:t>
            </w:r>
          </w:p>
        </w:tc>
        <w:tc>
          <w:tcPr>
            <w:tcW w:w="807"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125</w:t>
            </w:r>
          </w:p>
        </w:tc>
        <w:tc>
          <w:tcPr>
            <w:tcW w:w="807"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120</w:t>
            </w:r>
          </w:p>
        </w:tc>
        <w:tc>
          <w:tcPr>
            <w:tcW w:w="699" w:type="dxa"/>
          </w:tcPr>
          <w:p w:rsidR="004B7D38" w:rsidRPr="00714434" w:rsidRDefault="004B7D38" w:rsidP="00714434">
            <w:pPr>
              <w:spacing w:line="240" w:lineRule="auto"/>
              <w:ind w:left="120"/>
              <w:rPr>
                <w:rFonts w:asciiTheme="majorBidi" w:hAnsiTheme="majorBidi" w:cstheme="majorBidi"/>
                <w:sz w:val="20"/>
                <w:szCs w:val="20"/>
              </w:rPr>
            </w:pPr>
            <w:r w:rsidRPr="00714434">
              <w:rPr>
                <w:rFonts w:asciiTheme="majorBidi" w:hAnsiTheme="majorBidi" w:cstheme="majorBidi"/>
                <w:sz w:val="20"/>
                <w:szCs w:val="20"/>
              </w:rPr>
              <w:t>114</w:t>
            </w:r>
          </w:p>
        </w:tc>
      </w:tr>
    </w:tbl>
    <w:p w:rsidR="00C61491" w:rsidRPr="00714434" w:rsidRDefault="00C61491" w:rsidP="00714434">
      <w:pPr>
        <w:spacing w:after="0" w:line="240" w:lineRule="auto"/>
        <w:rPr>
          <w:rFonts w:asciiTheme="majorBidi" w:hAnsiTheme="majorBidi" w:cstheme="majorBidi"/>
          <w:w w:val="106"/>
          <w:sz w:val="20"/>
          <w:szCs w:val="20"/>
        </w:rPr>
      </w:pPr>
    </w:p>
    <w:p w:rsidR="004B7D38" w:rsidRPr="00714434" w:rsidRDefault="004B7D38" w:rsidP="00714434">
      <w:pPr>
        <w:spacing w:after="0" w:line="240" w:lineRule="auto"/>
        <w:ind w:left="177"/>
        <w:rPr>
          <w:rFonts w:asciiTheme="majorBidi" w:hAnsiTheme="majorBidi" w:cstheme="majorBidi"/>
          <w:color w:val="000000"/>
          <w:sz w:val="20"/>
          <w:szCs w:val="20"/>
        </w:rPr>
      </w:pPr>
      <w:r w:rsidRPr="00714434">
        <w:rPr>
          <w:rFonts w:asciiTheme="majorBidi" w:hAnsiTheme="majorBidi" w:cstheme="majorBidi"/>
          <w:b/>
          <w:bCs/>
          <w:sz w:val="20"/>
          <w:szCs w:val="20"/>
        </w:rPr>
        <w:t>A)</w:t>
      </w:r>
      <w:r w:rsidRPr="00714434">
        <w:rPr>
          <w:rFonts w:ascii="Cambria Math" w:hAnsi="Cambria Math" w:cs="Cambria Math"/>
          <w:color w:val="000000"/>
          <w:sz w:val="20"/>
          <w:szCs w:val="20"/>
        </w:rPr>
        <w:t>❶</w:t>
      </w:r>
      <w:r w:rsidRPr="00714434">
        <w:rPr>
          <w:rFonts w:asciiTheme="majorBidi" w:hAnsiTheme="majorBidi" w:cstheme="majorBidi"/>
          <w:color w:val="000000"/>
          <w:sz w:val="20"/>
          <w:szCs w:val="20"/>
        </w:rPr>
        <w:t xml:space="preserve"> Calculer la moyenne arithmétique et la médiane de cette série.</w:t>
      </w:r>
    </w:p>
    <w:p w:rsidR="004B7D38" w:rsidRPr="00714434" w:rsidRDefault="004B7D38" w:rsidP="00714434">
      <w:pPr>
        <w:spacing w:after="0" w:line="240" w:lineRule="auto"/>
        <w:ind w:left="177"/>
        <w:rPr>
          <w:rFonts w:asciiTheme="majorBidi" w:hAnsiTheme="majorBidi" w:cstheme="majorBidi"/>
          <w:w w:val="101"/>
          <w:sz w:val="20"/>
          <w:szCs w:val="20"/>
        </w:rPr>
      </w:pPr>
      <w:r w:rsidRPr="00714434">
        <w:rPr>
          <w:rFonts w:ascii="Cambria Math" w:hAnsi="Cambria Math" w:cs="Cambria Math"/>
          <w:color w:val="000000"/>
          <w:sz w:val="20"/>
          <w:szCs w:val="20"/>
        </w:rPr>
        <w:t>❷</w:t>
      </w:r>
      <w:r w:rsidRPr="00714434">
        <w:rPr>
          <w:rFonts w:asciiTheme="majorBidi" w:hAnsiTheme="majorBidi" w:cstheme="majorBidi"/>
          <w:color w:val="000000"/>
          <w:sz w:val="20"/>
          <w:szCs w:val="20"/>
        </w:rPr>
        <w:t xml:space="preserve"> Tracer  </w:t>
      </w:r>
      <w:r w:rsidRPr="00714434">
        <w:rPr>
          <w:rFonts w:asciiTheme="majorBidi" w:hAnsiTheme="majorBidi" w:cstheme="majorBidi"/>
          <w:sz w:val="20"/>
          <w:szCs w:val="20"/>
        </w:rPr>
        <w:t>ledi</w:t>
      </w:r>
      <w:r w:rsidRPr="00714434">
        <w:rPr>
          <w:rFonts w:asciiTheme="majorBidi" w:hAnsiTheme="majorBidi" w:cstheme="majorBidi"/>
          <w:spacing w:val="-2"/>
          <w:sz w:val="20"/>
          <w:szCs w:val="20"/>
        </w:rPr>
        <w:t>a</w:t>
      </w:r>
      <w:r w:rsidRPr="00714434">
        <w:rPr>
          <w:rFonts w:asciiTheme="majorBidi" w:hAnsiTheme="majorBidi" w:cstheme="majorBidi"/>
          <w:sz w:val="20"/>
          <w:szCs w:val="20"/>
        </w:rPr>
        <w:t>g</w:t>
      </w:r>
      <w:r w:rsidRPr="00714434">
        <w:rPr>
          <w:rFonts w:asciiTheme="majorBidi" w:hAnsiTheme="majorBidi" w:cstheme="majorBidi"/>
          <w:spacing w:val="-4"/>
          <w:sz w:val="20"/>
          <w:szCs w:val="20"/>
        </w:rPr>
        <w:t>r</w:t>
      </w:r>
      <w:r w:rsidRPr="00714434">
        <w:rPr>
          <w:rFonts w:asciiTheme="majorBidi" w:hAnsiTheme="majorBidi" w:cstheme="majorBidi"/>
          <w:sz w:val="20"/>
          <w:szCs w:val="20"/>
        </w:rPr>
        <w:t>ammeenbâtonsdesfréquences</w:t>
      </w:r>
      <w:r w:rsidRPr="00714434">
        <w:rPr>
          <w:rFonts w:asciiTheme="majorBidi" w:hAnsiTheme="majorBidi" w:cstheme="majorBidi"/>
          <w:w w:val="101"/>
          <w:sz w:val="20"/>
          <w:szCs w:val="20"/>
        </w:rPr>
        <w:t>absolues et courbe cumulative.</w:t>
      </w:r>
    </w:p>
    <w:p w:rsidR="004B7D38" w:rsidRPr="00714434" w:rsidRDefault="004B7D38" w:rsidP="00714434">
      <w:pPr>
        <w:spacing w:after="0" w:line="240" w:lineRule="auto"/>
        <w:ind w:left="177"/>
        <w:rPr>
          <w:rFonts w:asciiTheme="majorBidi" w:hAnsiTheme="majorBidi" w:cstheme="majorBidi"/>
          <w:w w:val="101"/>
          <w:sz w:val="20"/>
          <w:szCs w:val="20"/>
        </w:rPr>
      </w:pPr>
    </w:p>
    <w:p w:rsidR="004B7D38" w:rsidRPr="00714434" w:rsidRDefault="004B7D38" w:rsidP="00714434">
      <w:pPr>
        <w:spacing w:after="0" w:line="240" w:lineRule="auto"/>
        <w:ind w:left="177"/>
        <w:rPr>
          <w:rFonts w:asciiTheme="majorBidi" w:hAnsiTheme="majorBidi" w:cstheme="majorBidi"/>
          <w:color w:val="000000"/>
          <w:sz w:val="20"/>
          <w:szCs w:val="20"/>
        </w:rPr>
      </w:pPr>
      <w:r w:rsidRPr="00714434">
        <w:rPr>
          <w:rFonts w:asciiTheme="majorBidi" w:hAnsiTheme="majorBidi" w:cstheme="majorBidi"/>
          <w:b/>
          <w:bCs/>
          <w:w w:val="101"/>
          <w:sz w:val="20"/>
          <w:szCs w:val="20"/>
        </w:rPr>
        <w:t>B)</w:t>
      </w:r>
      <w:r w:rsidRPr="00714434">
        <w:rPr>
          <w:rFonts w:ascii="Cambria Math" w:hAnsi="Cambria Math" w:cs="Cambria Math"/>
          <w:color w:val="000000"/>
          <w:sz w:val="20"/>
          <w:szCs w:val="20"/>
        </w:rPr>
        <w:t>❶</w:t>
      </w:r>
      <w:r w:rsidRPr="00714434">
        <w:rPr>
          <w:rFonts w:asciiTheme="majorBidi" w:hAnsiTheme="majorBidi" w:cstheme="majorBidi"/>
          <w:color w:val="000000"/>
          <w:sz w:val="20"/>
          <w:szCs w:val="20"/>
        </w:rPr>
        <w:t xml:space="preserve"> Ranger ces résultats en 5 classes d’amplitude de 4 cm.</w:t>
      </w:r>
    </w:p>
    <w:p w:rsidR="004B7D38" w:rsidRPr="00714434" w:rsidRDefault="004B7D38" w:rsidP="00714434">
      <w:pPr>
        <w:spacing w:before="75" w:after="0" w:line="240" w:lineRule="auto"/>
        <w:ind w:left="397"/>
        <w:rPr>
          <w:rFonts w:asciiTheme="majorBidi" w:hAnsiTheme="majorBidi" w:cstheme="majorBidi"/>
          <w:sz w:val="20"/>
          <w:szCs w:val="20"/>
        </w:rPr>
      </w:pPr>
      <w:r w:rsidRPr="00714434">
        <w:rPr>
          <w:rFonts w:ascii="Cambria Math" w:hAnsi="Cambria Math" w:cs="Cambria Math"/>
          <w:color w:val="000000"/>
          <w:sz w:val="20"/>
          <w:szCs w:val="20"/>
        </w:rPr>
        <w:t>❷</w:t>
      </w:r>
      <w:r w:rsidRPr="00714434">
        <w:rPr>
          <w:rFonts w:asciiTheme="majorBidi" w:hAnsiTheme="majorBidi" w:cstheme="majorBidi"/>
          <w:spacing w:val="-13"/>
          <w:sz w:val="20"/>
          <w:szCs w:val="20"/>
        </w:rPr>
        <w:t xml:space="preserve"> T</w:t>
      </w:r>
      <w:r w:rsidRPr="00714434">
        <w:rPr>
          <w:rFonts w:asciiTheme="majorBidi" w:hAnsiTheme="majorBidi" w:cstheme="majorBidi"/>
          <w:spacing w:val="-4"/>
          <w:sz w:val="20"/>
          <w:szCs w:val="20"/>
        </w:rPr>
        <w:t>r</w:t>
      </w:r>
      <w:r w:rsidRPr="00714434">
        <w:rPr>
          <w:rFonts w:asciiTheme="majorBidi" w:hAnsiTheme="majorBidi" w:cstheme="majorBidi"/>
          <w:sz w:val="20"/>
          <w:szCs w:val="20"/>
        </w:rPr>
        <w:t>acerl’hist</w:t>
      </w:r>
      <w:r w:rsidRPr="00714434">
        <w:rPr>
          <w:rFonts w:asciiTheme="majorBidi" w:hAnsiTheme="majorBidi" w:cstheme="majorBidi"/>
          <w:spacing w:val="-2"/>
          <w:sz w:val="20"/>
          <w:szCs w:val="20"/>
        </w:rPr>
        <w:t>o</w:t>
      </w:r>
      <w:r w:rsidRPr="00714434">
        <w:rPr>
          <w:rFonts w:asciiTheme="majorBidi" w:hAnsiTheme="majorBidi" w:cstheme="majorBidi"/>
          <w:sz w:val="20"/>
          <w:szCs w:val="20"/>
        </w:rPr>
        <w:t>g</w:t>
      </w:r>
      <w:r w:rsidRPr="00714434">
        <w:rPr>
          <w:rFonts w:asciiTheme="majorBidi" w:hAnsiTheme="majorBidi" w:cstheme="majorBidi"/>
          <w:spacing w:val="-4"/>
          <w:sz w:val="20"/>
          <w:szCs w:val="20"/>
        </w:rPr>
        <w:t>r</w:t>
      </w:r>
      <w:r w:rsidRPr="00714434">
        <w:rPr>
          <w:rFonts w:asciiTheme="majorBidi" w:hAnsiTheme="majorBidi" w:cstheme="majorBidi"/>
          <w:sz w:val="20"/>
          <w:szCs w:val="20"/>
        </w:rPr>
        <w:t>amme</w:t>
      </w:r>
      <w:r w:rsidRPr="00714434">
        <w:rPr>
          <w:rFonts w:asciiTheme="majorBidi" w:hAnsiTheme="majorBidi" w:cstheme="majorBidi"/>
          <w:w w:val="106"/>
          <w:sz w:val="20"/>
          <w:szCs w:val="20"/>
        </w:rPr>
        <w:t xml:space="preserve">et la </w:t>
      </w:r>
      <w:r w:rsidRPr="00714434">
        <w:rPr>
          <w:rFonts w:asciiTheme="majorBidi" w:hAnsiTheme="majorBidi" w:cstheme="majorBidi"/>
          <w:sz w:val="20"/>
          <w:szCs w:val="20"/>
        </w:rPr>
        <w:t>courbedesfréquencescumulées.</w:t>
      </w:r>
    </w:p>
    <w:p w:rsidR="004B7D38" w:rsidRPr="00714434" w:rsidRDefault="004B7D38" w:rsidP="00714434">
      <w:pPr>
        <w:spacing w:after="0" w:line="240" w:lineRule="auto"/>
        <w:ind w:left="177"/>
        <w:rPr>
          <w:rFonts w:asciiTheme="majorBidi" w:hAnsiTheme="majorBidi" w:cstheme="majorBidi"/>
          <w:color w:val="000000"/>
          <w:sz w:val="20"/>
          <w:szCs w:val="20"/>
        </w:rPr>
      </w:pPr>
      <w:r w:rsidRPr="00714434">
        <w:rPr>
          <w:rFonts w:ascii="Cambria Math" w:hAnsi="Cambria Math" w:cs="Cambria Math"/>
          <w:color w:val="000000"/>
          <w:sz w:val="20"/>
          <w:szCs w:val="20"/>
        </w:rPr>
        <w:t>❸</w:t>
      </w:r>
      <w:r w:rsidRPr="00714434">
        <w:rPr>
          <w:rFonts w:asciiTheme="majorBidi" w:hAnsiTheme="majorBidi" w:cstheme="majorBidi"/>
          <w:color w:val="000000"/>
          <w:sz w:val="20"/>
          <w:szCs w:val="20"/>
        </w:rPr>
        <w:t xml:space="preserve"> calculer la moyenne, la média</w:t>
      </w:r>
      <w:r w:rsidR="00C61491" w:rsidRPr="00714434">
        <w:rPr>
          <w:rFonts w:asciiTheme="majorBidi" w:hAnsiTheme="majorBidi" w:cstheme="majorBidi"/>
          <w:color w:val="000000"/>
          <w:sz w:val="20"/>
          <w:szCs w:val="20"/>
        </w:rPr>
        <w:t>ne de cette distribution.</w:t>
      </w:r>
    </w:p>
    <w:p w:rsidR="004B7D38" w:rsidRPr="00714434" w:rsidRDefault="004B7D38" w:rsidP="00714434">
      <w:pPr>
        <w:spacing w:before="80" w:after="0" w:line="240" w:lineRule="auto"/>
        <w:rPr>
          <w:rFonts w:asciiTheme="majorBidi" w:hAnsiTheme="majorBidi" w:cstheme="majorBidi"/>
          <w:sz w:val="20"/>
          <w:szCs w:val="20"/>
        </w:rPr>
      </w:pPr>
      <w:r w:rsidRPr="00714434">
        <w:rPr>
          <w:rFonts w:ascii="Cambria Math" w:eastAsia="MS UI Gothic" w:hAnsi="Cambria Math" w:cs="Cambria Math"/>
          <w:w w:val="78"/>
          <w:sz w:val="20"/>
          <w:szCs w:val="20"/>
        </w:rPr>
        <w:t>❹</w:t>
      </w:r>
      <w:r w:rsidRPr="00714434">
        <w:rPr>
          <w:rFonts w:asciiTheme="majorBidi" w:eastAsia="MS UI Gothic" w:hAnsiTheme="majorBidi" w:cstheme="majorBidi"/>
          <w:spacing w:val="3"/>
          <w:w w:val="78"/>
          <w:sz w:val="20"/>
          <w:szCs w:val="20"/>
        </w:rPr>
        <w:t xml:space="preserve">Expliquer   pourquoi la </w:t>
      </w:r>
      <w:r w:rsidRPr="00714434">
        <w:rPr>
          <w:rFonts w:asciiTheme="majorBidi" w:hAnsiTheme="majorBidi" w:cstheme="majorBidi"/>
          <w:color w:val="000000"/>
          <w:sz w:val="20"/>
          <w:szCs w:val="20"/>
        </w:rPr>
        <w:t>moyenne et  la médiane obtenues en B sont différentes de celles obtenues en A</w:t>
      </w:r>
      <w:r w:rsidRPr="00714434">
        <w:rPr>
          <w:rFonts w:asciiTheme="majorBidi" w:hAnsiTheme="majorBidi" w:cstheme="majorBidi"/>
          <w:sz w:val="20"/>
          <w:szCs w:val="20"/>
        </w:rPr>
        <w:t>.</w:t>
      </w:r>
    </w:p>
    <w:p w:rsidR="00714434" w:rsidRPr="00714434" w:rsidRDefault="00714434" w:rsidP="00714434">
      <w:pPr>
        <w:spacing w:after="0" w:line="240" w:lineRule="auto"/>
        <w:rPr>
          <w:rFonts w:ascii="Times New Roman" w:hAnsi="Times New Roman" w:cs="Times New Roman"/>
          <w:b/>
          <w:bCs/>
          <w:color w:val="000000"/>
          <w:sz w:val="20"/>
          <w:szCs w:val="20"/>
          <w:u w:val="single"/>
        </w:rPr>
      </w:pPr>
    </w:p>
    <w:p w:rsidR="004B7D38" w:rsidRPr="00C503CA" w:rsidRDefault="00C61491" w:rsidP="00714434">
      <w:pPr>
        <w:spacing w:after="0" w:line="240" w:lineRule="auto"/>
        <w:rPr>
          <w:rFonts w:ascii="Times New Roman" w:hAnsi="Times New Roman" w:cs="Times New Roman"/>
          <w:b/>
          <w:bCs/>
          <w:color w:val="000000"/>
          <w:sz w:val="24"/>
          <w:szCs w:val="24"/>
          <w:u w:val="single"/>
        </w:rPr>
      </w:pPr>
      <w:r w:rsidRPr="00C503CA">
        <w:rPr>
          <w:rFonts w:ascii="Times New Roman" w:hAnsi="Times New Roman" w:cs="Times New Roman"/>
          <w:b/>
          <w:bCs/>
          <w:color w:val="000000"/>
          <w:sz w:val="24"/>
          <w:szCs w:val="24"/>
          <w:u w:val="single"/>
        </w:rPr>
        <w:t>Exercice 7</w:t>
      </w:r>
      <w:r w:rsidR="004B7D38" w:rsidRPr="00C503CA">
        <w:rPr>
          <w:rFonts w:ascii="Times New Roman" w:hAnsi="Times New Roman" w:cs="Times New Roman"/>
          <w:b/>
          <w:bCs/>
          <w:color w:val="000000"/>
          <w:sz w:val="24"/>
          <w:szCs w:val="24"/>
          <w:u w:val="single"/>
        </w:rPr>
        <w:t> :</w:t>
      </w:r>
    </w:p>
    <w:p w:rsidR="004B7D38" w:rsidRPr="00714434" w:rsidRDefault="004B7D38" w:rsidP="00714434">
      <w:pPr>
        <w:spacing w:after="0" w:line="240" w:lineRule="auto"/>
        <w:ind w:right="336"/>
        <w:rPr>
          <w:rFonts w:asciiTheme="majorBidi" w:hAnsiTheme="majorBidi" w:cstheme="majorBidi"/>
          <w:sz w:val="20"/>
          <w:szCs w:val="20"/>
        </w:rPr>
      </w:pPr>
      <w:r w:rsidRPr="00714434">
        <w:rPr>
          <w:rFonts w:asciiTheme="majorBidi" w:hAnsiTheme="majorBidi" w:cstheme="majorBidi"/>
          <w:sz w:val="20"/>
          <w:szCs w:val="20"/>
        </w:rPr>
        <w:t>Soitletableausuivant</w:t>
      </w:r>
      <w:r w:rsidRPr="00714434">
        <w:rPr>
          <w:rFonts w:asciiTheme="majorBidi" w:hAnsiTheme="majorBidi" w:cstheme="majorBidi"/>
          <w:spacing w:val="-9"/>
          <w:sz w:val="20"/>
          <w:szCs w:val="20"/>
        </w:rPr>
        <w:t>r</w:t>
      </w:r>
      <w:r w:rsidRPr="00714434">
        <w:rPr>
          <w:rFonts w:asciiTheme="majorBidi" w:hAnsiTheme="majorBidi" w:cstheme="majorBidi"/>
          <w:sz w:val="20"/>
          <w:szCs w:val="20"/>
        </w:rPr>
        <w:t>eprésentantlarépartitiondescad</w:t>
      </w:r>
      <w:r w:rsidRPr="00714434">
        <w:rPr>
          <w:rFonts w:asciiTheme="majorBidi" w:hAnsiTheme="majorBidi" w:cstheme="majorBidi"/>
          <w:spacing w:val="-9"/>
          <w:sz w:val="20"/>
          <w:szCs w:val="20"/>
        </w:rPr>
        <w:t>r</w:t>
      </w:r>
      <w:r w:rsidRPr="00714434">
        <w:rPr>
          <w:rFonts w:asciiTheme="majorBidi" w:hAnsiTheme="majorBidi" w:cstheme="majorBidi"/>
          <w:sz w:val="20"/>
          <w:szCs w:val="20"/>
        </w:rPr>
        <w:t>esd’uneent</w:t>
      </w:r>
      <w:r w:rsidRPr="00714434">
        <w:rPr>
          <w:rFonts w:asciiTheme="majorBidi" w:hAnsiTheme="majorBidi" w:cstheme="majorBidi"/>
          <w:spacing w:val="-9"/>
          <w:sz w:val="20"/>
          <w:szCs w:val="20"/>
        </w:rPr>
        <w:t>r</w:t>
      </w:r>
      <w:r w:rsidRPr="00714434">
        <w:rPr>
          <w:rFonts w:asciiTheme="majorBidi" w:hAnsiTheme="majorBidi" w:cstheme="majorBidi"/>
          <w:sz w:val="20"/>
          <w:szCs w:val="20"/>
        </w:rPr>
        <w:t>eprisesuivantleursalai</w:t>
      </w:r>
      <w:r w:rsidRPr="00714434">
        <w:rPr>
          <w:rFonts w:asciiTheme="majorBidi" w:hAnsiTheme="majorBidi" w:cstheme="majorBidi"/>
          <w:spacing w:val="-9"/>
          <w:sz w:val="20"/>
          <w:szCs w:val="20"/>
        </w:rPr>
        <w:t>r</w:t>
      </w:r>
      <w:r w:rsidRPr="00714434">
        <w:rPr>
          <w:rFonts w:asciiTheme="majorBidi" w:hAnsiTheme="majorBidi" w:cstheme="majorBidi"/>
          <w:sz w:val="20"/>
          <w:szCs w:val="20"/>
        </w:rPr>
        <w:t>enetjournalier</w:t>
      </w:r>
      <w:r w:rsidRPr="00714434">
        <w:rPr>
          <w:rFonts w:asciiTheme="majorBidi" w:hAnsiTheme="majorBidi" w:cstheme="majorBidi"/>
          <w:spacing w:val="-5"/>
          <w:sz w:val="20"/>
          <w:szCs w:val="20"/>
        </w:rPr>
        <w:t>e</w:t>
      </w:r>
      <w:r w:rsidRPr="00714434">
        <w:rPr>
          <w:rFonts w:asciiTheme="majorBidi" w:hAnsiTheme="majorBidi" w:cstheme="majorBidi"/>
          <w:sz w:val="20"/>
          <w:szCs w:val="20"/>
        </w:rPr>
        <w:t>xpriméen</w:t>
      </w:r>
      <w:r w:rsidRPr="00714434">
        <w:rPr>
          <w:rFonts w:asciiTheme="majorBidi" w:hAnsiTheme="majorBidi" w:cstheme="majorBidi"/>
          <w:spacing w:val="-8"/>
          <w:sz w:val="20"/>
          <w:szCs w:val="20"/>
        </w:rPr>
        <w:t>D</w:t>
      </w:r>
      <w:r w:rsidRPr="00714434">
        <w:rPr>
          <w:rFonts w:asciiTheme="majorBidi" w:hAnsiTheme="majorBidi" w:cstheme="majorBidi"/>
          <w:sz w:val="20"/>
          <w:szCs w:val="20"/>
        </w:rPr>
        <w:t>A</w:t>
      </w:r>
      <w:r w:rsidR="005053E2" w:rsidRPr="00714434">
        <w:rPr>
          <w:rFonts w:asciiTheme="majorBidi" w:hAnsiTheme="majorBidi" w:cstheme="majorBidi"/>
          <w:sz w:val="20"/>
          <w:szCs w:val="20"/>
        </w:rPr>
        <w:t>.</w:t>
      </w:r>
    </w:p>
    <w:tbl>
      <w:tblPr>
        <w:tblW w:w="0" w:type="auto"/>
        <w:tblInd w:w="860" w:type="dxa"/>
        <w:tblLayout w:type="fixed"/>
        <w:tblCellMar>
          <w:left w:w="0" w:type="dxa"/>
          <w:right w:w="0" w:type="dxa"/>
        </w:tblCellMar>
        <w:tblLook w:val="01E0"/>
      </w:tblPr>
      <w:tblGrid>
        <w:gridCol w:w="2973"/>
        <w:gridCol w:w="1210"/>
        <w:gridCol w:w="1418"/>
        <w:gridCol w:w="2301"/>
      </w:tblGrid>
      <w:tr w:rsidR="004B7D38" w:rsidRPr="00714434" w:rsidTr="00952E44">
        <w:trPr>
          <w:trHeight w:hRule="exact" w:val="297"/>
        </w:trPr>
        <w:tc>
          <w:tcPr>
            <w:tcW w:w="2973"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120"/>
              <w:rPr>
                <w:rFonts w:asciiTheme="majorBidi" w:hAnsiTheme="majorBidi" w:cstheme="majorBidi"/>
                <w:sz w:val="20"/>
                <w:szCs w:val="20"/>
              </w:rPr>
            </w:pPr>
            <w:r w:rsidRPr="00714434">
              <w:rPr>
                <w:rFonts w:asciiTheme="majorBidi" w:hAnsiTheme="majorBidi" w:cstheme="majorBidi"/>
                <w:sz w:val="20"/>
                <w:szCs w:val="20"/>
              </w:rPr>
              <w:t>Classedesalaireen</w:t>
            </w:r>
            <w:r w:rsidRPr="00714434">
              <w:rPr>
                <w:rFonts w:asciiTheme="majorBidi" w:hAnsiTheme="majorBidi" w:cstheme="majorBidi"/>
                <w:spacing w:val="-10"/>
                <w:sz w:val="20"/>
                <w:szCs w:val="20"/>
              </w:rPr>
              <w:t>D</w:t>
            </w:r>
            <w:r w:rsidRPr="00714434">
              <w:rPr>
                <w:rFonts w:asciiTheme="majorBidi" w:hAnsiTheme="majorBidi" w:cstheme="majorBidi"/>
                <w:sz w:val="20"/>
                <w:szCs w:val="20"/>
              </w:rPr>
              <w:t>A/jour</w:t>
            </w:r>
          </w:p>
        </w:tc>
        <w:tc>
          <w:tcPr>
            <w:tcW w:w="1210"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120"/>
              <w:rPr>
                <w:rFonts w:asciiTheme="majorBidi" w:hAnsiTheme="majorBidi" w:cstheme="majorBidi"/>
                <w:sz w:val="20"/>
                <w:szCs w:val="20"/>
              </w:rPr>
            </w:pPr>
            <w:r w:rsidRPr="00714434">
              <w:rPr>
                <w:rFonts w:asciiTheme="majorBidi" w:hAnsiTheme="majorBidi" w:cstheme="majorBidi"/>
                <w:position w:val="2"/>
                <w:sz w:val="20"/>
                <w:szCs w:val="20"/>
              </w:rPr>
              <w:t>E</w:t>
            </w:r>
            <w:r w:rsidRPr="00714434">
              <w:rPr>
                <w:rFonts w:asciiTheme="majorBidi" w:hAnsiTheme="majorBidi" w:cstheme="majorBidi"/>
                <w:spacing w:val="-6"/>
                <w:position w:val="2"/>
                <w:sz w:val="20"/>
                <w:szCs w:val="20"/>
              </w:rPr>
              <w:t>f</w:t>
            </w:r>
            <w:r w:rsidRPr="00714434">
              <w:rPr>
                <w:rFonts w:asciiTheme="majorBidi" w:hAnsiTheme="majorBidi" w:cstheme="majorBidi"/>
                <w:position w:val="2"/>
                <w:sz w:val="20"/>
                <w:szCs w:val="20"/>
              </w:rPr>
              <w:t>fectifn</w:t>
            </w:r>
            <w:r w:rsidRPr="00714434">
              <w:rPr>
                <w:rFonts w:asciiTheme="majorBidi" w:hAnsiTheme="majorBidi" w:cstheme="majorBidi"/>
                <w:position w:val="-1"/>
                <w:sz w:val="20"/>
                <w:szCs w:val="20"/>
              </w:rPr>
              <w:t>i</w:t>
            </w:r>
          </w:p>
        </w:tc>
        <w:tc>
          <w:tcPr>
            <w:tcW w:w="1418"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120"/>
              <w:rPr>
                <w:rFonts w:asciiTheme="majorBidi" w:hAnsiTheme="majorBidi" w:cstheme="majorBidi"/>
                <w:sz w:val="20"/>
                <w:szCs w:val="20"/>
              </w:rPr>
            </w:pPr>
            <w:r w:rsidRPr="00714434">
              <w:rPr>
                <w:rFonts w:asciiTheme="majorBidi" w:hAnsiTheme="majorBidi" w:cstheme="majorBidi"/>
                <w:position w:val="2"/>
                <w:sz w:val="20"/>
                <w:szCs w:val="20"/>
              </w:rPr>
              <w:t>fréquence</w:t>
            </w:r>
            <w:r w:rsidRPr="00714434">
              <w:rPr>
                <w:rFonts w:asciiTheme="majorBidi" w:hAnsiTheme="majorBidi" w:cstheme="majorBidi"/>
                <w:spacing w:val="6"/>
                <w:w w:val="83"/>
                <w:position w:val="2"/>
                <w:sz w:val="20"/>
                <w:szCs w:val="20"/>
              </w:rPr>
              <w:t>f</w:t>
            </w:r>
            <w:r w:rsidRPr="00714434">
              <w:rPr>
                <w:rFonts w:asciiTheme="majorBidi" w:hAnsiTheme="majorBidi" w:cstheme="majorBidi"/>
                <w:w w:val="99"/>
                <w:position w:val="-1"/>
                <w:sz w:val="20"/>
                <w:szCs w:val="20"/>
              </w:rPr>
              <w:t>i</w:t>
            </w:r>
          </w:p>
        </w:tc>
        <w:tc>
          <w:tcPr>
            <w:tcW w:w="2301"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120"/>
              <w:rPr>
                <w:rFonts w:asciiTheme="majorBidi" w:hAnsiTheme="majorBidi" w:cstheme="majorBidi"/>
                <w:sz w:val="20"/>
                <w:szCs w:val="20"/>
              </w:rPr>
            </w:pPr>
            <w:r w:rsidRPr="00714434">
              <w:rPr>
                <w:rFonts w:asciiTheme="majorBidi" w:hAnsiTheme="majorBidi" w:cstheme="majorBidi"/>
                <w:position w:val="2"/>
                <w:sz w:val="20"/>
                <w:szCs w:val="20"/>
              </w:rPr>
              <w:t>fréquencecumulée</w:t>
            </w:r>
            <w:r w:rsidRPr="00714434">
              <w:rPr>
                <w:rFonts w:asciiTheme="majorBidi" w:hAnsiTheme="majorBidi" w:cstheme="majorBidi"/>
                <w:spacing w:val="-24"/>
                <w:w w:val="109"/>
                <w:position w:val="2"/>
                <w:sz w:val="20"/>
                <w:szCs w:val="20"/>
              </w:rPr>
              <w:t>F</w:t>
            </w:r>
            <w:r w:rsidRPr="00714434">
              <w:rPr>
                <w:rFonts w:asciiTheme="majorBidi" w:hAnsiTheme="majorBidi" w:cstheme="majorBidi"/>
                <w:w w:val="99"/>
                <w:position w:val="-1"/>
                <w:sz w:val="20"/>
                <w:szCs w:val="20"/>
              </w:rPr>
              <w:t>i</w:t>
            </w:r>
          </w:p>
        </w:tc>
      </w:tr>
      <w:tr w:rsidR="004B7D38" w:rsidRPr="00714434" w:rsidTr="00952E44">
        <w:trPr>
          <w:trHeight w:hRule="exact" w:val="297"/>
        </w:trPr>
        <w:tc>
          <w:tcPr>
            <w:tcW w:w="2973"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952"/>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800</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1000</w:t>
            </w:r>
            <w:r w:rsidRPr="00714434">
              <w:rPr>
                <w:rFonts w:asciiTheme="majorBidi" w:hAnsiTheme="majorBidi" w:cstheme="majorBidi"/>
                <w:w w:val="82"/>
                <w:sz w:val="20"/>
                <w:szCs w:val="20"/>
              </w:rPr>
              <w:t>[</w:t>
            </w:r>
          </w:p>
        </w:tc>
        <w:tc>
          <w:tcPr>
            <w:tcW w:w="1210"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443" w:right="443"/>
              <w:jc w:val="center"/>
              <w:rPr>
                <w:rFonts w:asciiTheme="majorBidi" w:hAnsiTheme="majorBidi" w:cstheme="majorBidi"/>
                <w:sz w:val="20"/>
                <w:szCs w:val="20"/>
              </w:rPr>
            </w:pPr>
            <w:r w:rsidRPr="00714434">
              <w:rPr>
                <w:rFonts w:asciiTheme="majorBidi" w:hAnsiTheme="majorBidi" w:cstheme="majorBidi"/>
                <w:w w:val="99"/>
                <w:sz w:val="20"/>
                <w:szCs w:val="20"/>
              </w:rPr>
              <w:t>26</w:t>
            </w:r>
          </w:p>
        </w:tc>
        <w:tc>
          <w:tcPr>
            <w:tcW w:w="1418"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c>
          <w:tcPr>
            <w:tcW w:w="2301"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r>
      <w:tr w:rsidR="004B7D38" w:rsidRPr="00714434" w:rsidTr="00952E44">
        <w:trPr>
          <w:trHeight w:hRule="exact" w:val="297"/>
        </w:trPr>
        <w:tc>
          <w:tcPr>
            <w:tcW w:w="2973"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892"/>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1000</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1100</w:t>
            </w:r>
            <w:r w:rsidRPr="00714434">
              <w:rPr>
                <w:rFonts w:asciiTheme="majorBidi" w:hAnsiTheme="majorBidi" w:cstheme="majorBidi"/>
                <w:w w:val="82"/>
                <w:sz w:val="20"/>
                <w:szCs w:val="20"/>
              </w:rPr>
              <w:t>[</w:t>
            </w:r>
          </w:p>
        </w:tc>
        <w:tc>
          <w:tcPr>
            <w:tcW w:w="1210"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443" w:right="443"/>
              <w:jc w:val="center"/>
              <w:rPr>
                <w:rFonts w:asciiTheme="majorBidi" w:hAnsiTheme="majorBidi" w:cstheme="majorBidi"/>
                <w:sz w:val="20"/>
                <w:szCs w:val="20"/>
              </w:rPr>
            </w:pPr>
            <w:r w:rsidRPr="00714434">
              <w:rPr>
                <w:rFonts w:asciiTheme="majorBidi" w:hAnsiTheme="majorBidi" w:cstheme="majorBidi"/>
                <w:w w:val="99"/>
                <w:sz w:val="20"/>
                <w:szCs w:val="20"/>
              </w:rPr>
              <w:t>33</w:t>
            </w:r>
          </w:p>
        </w:tc>
        <w:tc>
          <w:tcPr>
            <w:tcW w:w="1418"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c>
          <w:tcPr>
            <w:tcW w:w="2301"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r>
      <w:tr w:rsidR="004B7D38" w:rsidRPr="00714434" w:rsidTr="00952E44">
        <w:trPr>
          <w:trHeight w:hRule="exact" w:val="297"/>
        </w:trPr>
        <w:tc>
          <w:tcPr>
            <w:tcW w:w="2973"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892"/>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1100</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1200</w:t>
            </w:r>
            <w:r w:rsidRPr="00714434">
              <w:rPr>
                <w:rFonts w:asciiTheme="majorBidi" w:hAnsiTheme="majorBidi" w:cstheme="majorBidi"/>
                <w:w w:val="82"/>
                <w:sz w:val="20"/>
                <w:szCs w:val="20"/>
              </w:rPr>
              <w:t>[</w:t>
            </w:r>
          </w:p>
        </w:tc>
        <w:tc>
          <w:tcPr>
            <w:tcW w:w="1210"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443" w:right="443"/>
              <w:jc w:val="center"/>
              <w:rPr>
                <w:rFonts w:asciiTheme="majorBidi" w:hAnsiTheme="majorBidi" w:cstheme="majorBidi"/>
                <w:sz w:val="20"/>
                <w:szCs w:val="20"/>
              </w:rPr>
            </w:pPr>
            <w:r w:rsidRPr="00714434">
              <w:rPr>
                <w:rFonts w:asciiTheme="majorBidi" w:hAnsiTheme="majorBidi" w:cstheme="majorBidi"/>
                <w:w w:val="99"/>
                <w:sz w:val="20"/>
                <w:szCs w:val="20"/>
              </w:rPr>
              <w:t>64</w:t>
            </w:r>
          </w:p>
        </w:tc>
        <w:tc>
          <w:tcPr>
            <w:tcW w:w="1418"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c>
          <w:tcPr>
            <w:tcW w:w="2301"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r>
      <w:tr w:rsidR="004B7D38" w:rsidRPr="00714434" w:rsidTr="00952E44">
        <w:trPr>
          <w:trHeight w:hRule="exact" w:val="297"/>
        </w:trPr>
        <w:tc>
          <w:tcPr>
            <w:tcW w:w="2973"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892"/>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1200</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1300</w:t>
            </w:r>
            <w:r w:rsidRPr="00714434">
              <w:rPr>
                <w:rFonts w:asciiTheme="majorBidi" w:hAnsiTheme="majorBidi" w:cstheme="majorBidi"/>
                <w:w w:val="82"/>
                <w:sz w:val="20"/>
                <w:szCs w:val="20"/>
              </w:rPr>
              <w:t>[</w:t>
            </w:r>
          </w:p>
        </w:tc>
        <w:tc>
          <w:tcPr>
            <w:tcW w:w="1210"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503" w:right="503"/>
              <w:jc w:val="center"/>
              <w:rPr>
                <w:rFonts w:asciiTheme="majorBidi" w:hAnsiTheme="majorBidi" w:cstheme="majorBidi"/>
                <w:sz w:val="20"/>
                <w:szCs w:val="20"/>
              </w:rPr>
            </w:pPr>
            <w:r w:rsidRPr="00714434">
              <w:rPr>
                <w:rFonts w:asciiTheme="majorBidi" w:hAnsiTheme="majorBidi" w:cstheme="majorBidi"/>
                <w:w w:val="99"/>
                <w:sz w:val="20"/>
                <w:szCs w:val="20"/>
              </w:rPr>
              <w:t>7</w:t>
            </w:r>
          </w:p>
        </w:tc>
        <w:tc>
          <w:tcPr>
            <w:tcW w:w="1418"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c>
          <w:tcPr>
            <w:tcW w:w="2301"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r>
      <w:tr w:rsidR="004B7D38" w:rsidRPr="00714434" w:rsidTr="00952E44">
        <w:trPr>
          <w:trHeight w:hRule="exact" w:val="297"/>
        </w:trPr>
        <w:tc>
          <w:tcPr>
            <w:tcW w:w="2973"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892"/>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1300</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1500</w:t>
            </w:r>
            <w:r w:rsidRPr="00714434">
              <w:rPr>
                <w:rFonts w:asciiTheme="majorBidi" w:hAnsiTheme="majorBidi" w:cstheme="majorBidi"/>
                <w:w w:val="82"/>
                <w:sz w:val="20"/>
                <w:szCs w:val="20"/>
              </w:rPr>
              <w:t>[</w:t>
            </w:r>
          </w:p>
        </w:tc>
        <w:tc>
          <w:tcPr>
            <w:tcW w:w="1210"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ind w:left="443" w:right="443"/>
              <w:jc w:val="center"/>
              <w:rPr>
                <w:rFonts w:asciiTheme="majorBidi" w:hAnsiTheme="majorBidi" w:cstheme="majorBidi"/>
                <w:sz w:val="20"/>
                <w:szCs w:val="20"/>
              </w:rPr>
            </w:pPr>
            <w:r w:rsidRPr="00714434">
              <w:rPr>
                <w:rFonts w:asciiTheme="majorBidi" w:hAnsiTheme="majorBidi" w:cstheme="majorBidi"/>
                <w:w w:val="99"/>
                <w:sz w:val="20"/>
                <w:szCs w:val="20"/>
              </w:rPr>
              <w:t>10</w:t>
            </w:r>
          </w:p>
        </w:tc>
        <w:tc>
          <w:tcPr>
            <w:tcW w:w="1418"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c>
          <w:tcPr>
            <w:tcW w:w="2301" w:type="dxa"/>
            <w:tcBorders>
              <w:top w:val="single" w:sz="3" w:space="0" w:color="000000"/>
              <w:left w:val="single" w:sz="3" w:space="0" w:color="000000"/>
              <w:bottom w:val="single" w:sz="3" w:space="0" w:color="000000"/>
              <w:right w:val="single" w:sz="3" w:space="0" w:color="000000"/>
            </w:tcBorders>
          </w:tcPr>
          <w:p w:rsidR="004B7D38" w:rsidRPr="00714434" w:rsidRDefault="004B7D38" w:rsidP="00714434">
            <w:pPr>
              <w:spacing w:after="0" w:line="240" w:lineRule="auto"/>
              <w:rPr>
                <w:rFonts w:asciiTheme="majorBidi" w:hAnsiTheme="majorBidi" w:cstheme="majorBidi"/>
                <w:sz w:val="20"/>
                <w:szCs w:val="20"/>
              </w:rPr>
            </w:pPr>
          </w:p>
        </w:tc>
      </w:tr>
    </w:tbl>
    <w:p w:rsidR="004B7D38" w:rsidRPr="00714434" w:rsidRDefault="004B7D38" w:rsidP="00714434">
      <w:pPr>
        <w:spacing w:after="0" w:line="240" w:lineRule="auto"/>
        <w:rPr>
          <w:rFonts w:asciiTheme="majorBidi" w:hAnsiTheme="majorBidi" w:cstheme="majorBidi"/>
          <w:sz w:val="20"/>
          <w:szCs w:val="20"/>
        </w:rPr>
      </w:pPr>
    </w:p>
    <w:p w:rsidR="004B7D38" w:rsidRPr="00714434" w:rsidRDefault="004B7D38" w:rsidP="00C503CA">
      <w:pPr>
        <w:spacing w:after="0" w:line="240" w:lineRule="auto"/>
        <w:rPr>
          <w:rFonts w:asciiTheme="majorBidi" w:hAnsiTheme="majorBidi" w:cstheme="majorBidi"/>
          <w:sz w:val="20"/>
          <w:szCs w:val="20"/>
        </w:rPr>
      </w:pPr>
      <w:r w:rsidRPr="00714434">
        <w:rPr>
          <w:rFonts w:ascii="Cambria Math" w:eastAsia="MS UI Gothic" w:hAnsi="Cambria Math" w:cs="Cambria Math"/>
          <w:w w:val="78"/>
          <w:position w:val="-1"/>
          <w:sz w:val="20"/>
          <w:szCs w:val="20"/>
        </w:rPr>
        <w:t>❶</w:t>
      </w:r>
      <w:r w:rsidRPr="00714434">
        <w:rPr>
          <w:rFonts w:asciiTheme="majorBidi" w:hAnsiTheme="majorBidi" w:cstheme="majorBidi"/>
          <w:position w:val="-1"/>
          <w:sz w:val="20"/>
          <w:szCs w:val="20"/>
        </w:rPr>
        <w:t>Compléterle</w:t>
      </w:r>
      <w:r w:rsidRPr="00714434">
        <w:rPr>
          <w:rFonts w:asciiTheme="majorBidi" w:hAnsiTheme="majorBidi" w:cstheme="majorBidi"/>
          <w:w w:val="103"/>
          <w:position w:val="-1"/>
          <w:sz w:val="20"/>
          <w:szCs w:val="20"/>
        </w:rPr>
        <w:t>tableau.</w:t>
      </w:r>
    </w:p>
    <w:p w:rsidR="004B7D38" w:rsidRPr="00714434" w:rsidRDefault="004B7D38" w:rsidP="00C503CA">
      <w:pPr>
        <w:spacing w:before="44" w:after="0" w:line="240" w:lineRule="auto"/>
        <w:rPr>
          <w:rFonts w:asciiTheme="majorBidi" w:hAnsiTheme="majorBidi" w:cstheme="majorBidi"/>
          <w:sz w:val="20"/>
          <w:szCs w:val="20"/>
        </w:rPr>
      </w:pPr>
      <w:r w:rsidRPr="00714434">
        <w:rPr>
          <w:rFonts w:ascii="Cambria Math" w:eastAsia="MS UI Gothic" w:hAnsi="Cambria Math" w:cs="Cambria Math"/>
          <w:w w:val="78"/>
          <w:sz w:val="20"/>
          <w:szCs w:val="20"/>
        </w:rPr>
        <w:t>❷</w:t>
      </w:r>
      <w:r w:rsidRPr="00714434">
        <w:rPr>
          <w:rFonts w:asciiTheme="majorBidi" w:hAnsiTheme="majorBidi" w:cstheme="majorBidi"/>
          <w:spacing w:val="-13"/>
          <w:sz w:val="20"/>
          <w:szCs w:val="20"/>
        </w:rPr>
        <w:t>T</w:t>
      </w:r>
      <w:r w:rsidRPr="00714434">
        <w:rPr>
          <w:rFonts w:asciiTheme="majorBidi" w:hAnsiTheme="majorBidi" w:cstheme="majorBidi"/>
          <w:spacing w:val="-4"/>
          <w:sz w:val="20"/>
          <w:szCs w:val="20"/>
        </w:rPr>
        <w:t>r</w:t>
      </w:r>
      <w:r w:rsidRPr="00714434">
        <w:rPr>
          <w:rFonts w:asciiTheme="majorBidi" w:hAnsiTheme="majorBidi" w:cstheme="majorBidi"/>
          <w:sz w:val="20"/>
          <w:szCs w:val="20"/>
        </w:rPr>
        <w:t>acerl’hist</w:t>
      </w:r>
      <w:r w:rsidRPr="00714434">
        <w:rPr>
          <w:rFonts w:asciiTheme="majorBidi" w:hAnsiTheme="majorBidi" w:cstheme="majorBidi"/>
          <w:spacing w:val="-2"/>
          <w:sz w:val="20"/>
          <w:szCs w:val="20"/>
        </w:rPr>
        <w:t>o</w:t>
      </w:r>
      <w:r w:rsidRPr="00714434">
        <w:rPr>
          <w:rFonts w:asciiTheme="majorBidi" w:hAnsiTheme="majorBidi" w:cstheme="majorBidi"/>
          <w:sz w:val="20"/>
          <w:szCs w:val="20"/>
        </w:rPr>
        <w:t>g</w:t>
      </w:r>
      <w:r w:rsidRPr="00714434">
        <w:rPr>
          <w:rFonts w:asciiTheme="majorBidi" w:hAnsiTheme="majorBidi" w:cstheme="majorBidi"/>
          <w:spacing w:val="-4"/>
          <w:sz w:val="20"/>
          <w:szCs w:val="20"/>
        </w:rPr>
        <w:t>r</w:t>
      </w:r>
      <w:r w:rsidRPr="00714434">
        <w:rPr>
          <w:rFonts w:asciiTheme="majorBidi" w:hAnsiTheme="majorBidi" w:cstheme="majorBidi"/>
          <w:sz w:val="20"/>
          <w:szCs w:val="20"/>
        </w:rPr>
        <w:t>ammeetledi</w:t>
      </w:r>
      <w:r w:rsidRPr="00714434">
        <w:rPr>
          <w:rFonts w:asciiTheme="majorBidi" w:hAnsiTheme="majorBidi" w:cstheme="majorBidi"/>
          <w:spacing w:val="-2"/>
          <w:sz w:val="20"/>
          <w:szCs w:val="20"/>
        </w:rPr>
        <w:t>a</w:t>
      </w:r>
      <w:r w:rsidRPr="00714434">
        <w:rPr>
          <w:rFonts w:asciiTheme="majorBidi" w:hAnsiTheme="majorBidi" w:cstheme="majorBidi"/>
          <w:sz w:val="20"/>
          <w:szCs w:val="20"/>
        </w:rPr>
        <w:t>g</w:t>
      </w:r>
      <w:r w:rsidRPr="00714434">
        <w:rPr>
          <w:rFonts w:asciiTheme="majorBidi" w:hAnsiTheme="majorBidi" w:cstheme="majorBidi"/>
          <w:spacing w:val="-4"/>
          <w:sz w:val="20"/>
          <w:szCs w:val="20"/>
        </w:rPr>
        <w:t>r</w:t>
      </w:r>
      <w:r w:rsidRPr="00714434">
        <w:rPr>
          <w:rFonts w:asciiTheme="majorBidi" w:hAnsiTheme="majorBidi" w:cstheme="majorBidi"/>
          <w:sz w:val="20"/>
          <w:szCs w:val="20"/>
        </w:rPr>
        <w:t>amme</w:t>
      </w:r>
      <w:r w:rsidRPr="00714434">
        <w:rPr>
          <w:rFonts w:asciiTheme="majorBidi" w:hAnsiTheme="majorBidi" w:cstheme="majorBidi"/>
          <w:w w:val="99"/>
          <w:sz w:val="20"/>
          <w:szCs w:val="20"/>
        </w:rPr>
        <w:t>int</w:t>
      </w:r>
      <w:r w:rsidRPr="00714434">
        <w:rPr>
          <w:rFonts w:asciiTheme="majorBidi" w:hAnsiTheme="majorBidi" w:cstheme="majorBidi"/>
          <w:spacing w:val="-10"/>
          <w:w w:val="99"/>
          <w:sz w:val="20"/>
          <w:szCs w:val="20"/>
        </w:rPr>
        <w:t>é</w:t>
      </w:r>
      <w:r w:rsidRPr="00714434">
        <w:rPr>
          <w:rFonts w:asciiTheme="majorBidi" w:hAnsiTheme="majorBidi" w:cstheme="majorBidi"/>
          <w:w w:val="106"/>
          <w:sz w:val="20"/>
          <w:szCs w:val="20"/>
        </w:rPr>
        <w:t>g</w:t>
      </w:r>
      <w:r w:rsidRPr="00714434">
        <w:rPr>
          <w:rFonts w:asciiTheme="majorBidi" w:hAnsiTheme="majorBidi" w:cstheme="majorBidi"/>
          <w:spacing w:val="-4"/>
          <w:w w:val="106"/>
          <w:sz w:val="20"/>
          <w:szCs w:val="20"/>
        </w:rPr>
        <w:t>r</w:t>
      </w:r>
      <w:r w:rsidRPr="00714434">
        <w:rPr>
          <w:rFonts w:asciiTheme="majorBidi" w:hAnsiTheme="majorBidi" w:cstheme="majorBidi"/>
          <w:w w:val="105"/>
          <w:sz w:val="20"/>
          <w:szCs w:val="20"/>
        </w:rPr>
        <w:t>al.</w:t>
      </w:r>
    </w:p>
    <w:p w:rsidR="004B7D38" w:rsidRPr="00714434" w:rsidRDefault="004B7D38" w:rsidP="00C503CA">
      <w:pPr>
        <w:spacing w:before="44" w:after="0" w:line="240" w:lineRule="auto"/>
        <w:rPr>
          <w:rFonts w:asciiTheme="majorBidi" w:hAnsiTheme="majorBidi" w:cstheme="majorBidi"/>
          <w:sz w:val="20"/>
          <w:szCs w:val="20"/>
        </w:rPr>
      </w:pPr>
      <w:r w:rsidRPr="00714434">
        <w:rPr>
          <w:rFonts w:ascii="Cambria Math" w:eastAsia="MS UI Gothic" w:hAnsi="Cambria Math" w:cs="Cambria Math"/>
          <w:w w:val="78"/>
          <w:sz w:val="20"/>
          <w:szCs w:val="20"/>
        </w:rPr>
        <w:t>❸</w:t>
      </w:r>
      <w:r w:rsidRPr="00714434">
        <w:rPr>
          <w:rFonts w:asciiTheme="majorBidi" w:hAnsiTheme="majorBidi" w:cstheme="majorBidi"/>
          <w:sz w:val="20"/>
          <w:szCs w:val="20"/>
        </w:rPr>
        <w:t>Calculerles paramètres de dispersion.</w:t>
      </w:r>
    </w:p>
    <w:p w:rsidR="004B7D38" w:rsidRPr="00714434" w:rsidRDefault="004B7D38" w:rsidP="00C503CA">
      <w:pPr>
        <w:spacing w:before="95" w:after="0" w:line="240" w:lineRule="auto"/>
        <w:ind w:right="322"/>
        <w:rPr>
          <w:rFonts w:asciiTheme="majorBidi" w:hAnsiTheme="majorBidi" w:cstheme="majorBidi"/>
          <w:sz w:val="20"/>
          <w:szCs w:val="20"/>
        </w:rPr>
      </w:pPr>
      <w:r w:rsidRPr="00714434">
        <w:rPr>
          <w:rFonts w:ascii="Cambria Math" w:eastAsia="MS UI Gothic" w:hAnsi="Cambria Math" w:cs="Cambria Math"/>
          <w:w w:val="78"/>
          <w:sz w:val="20"/>
          <w:szCs w:val="20"/>
        </w:rPr>
        <w:t>❹</w:t>
      </w:r>
      <w:r w:rsidRPr="00714434">
        <w:rPr>
          <w:rFonts w:asciiTheme="majorBidi" w:hAnsiTheme="majorBidi" w:cstheme="majorBidi"/>
          <w:sz w:val="20"/>
          <w:szCs w:val="20"/>
        </w:rPr>
        <w:t xml:space="preserve"> Endédui</w:t>
      </w:r>
      <w:r w:rsidRPr="00714434">
        <w:rPr>
          <w:rFonts w:asciiTheme="majorBidi" w:hAnsiTheme="majorBidi" w:cstheme="majorBidi"/>
          <w:spacing w:val="-9"/>
          <w:sz w:val="20"/>
          <w:szCs w:val="20"/>
        </w:rPr>
        <w:t>r</w:t>
      </w:r>
      <w:r w:rsidRPr="00714434">
        <w:rPr>
          <w:rFonts w:asciiTheme="majorBidi" w:hAnsiTheme="majorBidi" w:cstheme="majorBidi"/>
          <w:sz w:val="20"/>
          <w:szCs w:val="20"/>
        </w:rPr>
        <w:t>el’intervalleinte</w:t>
      </w:r>
      <w:r w:rsidRPr="00714434">
        <w:rPr>
          <w:rFonts w:asciiTheme="majorBidi" w:hAnsiTheme="majorBidi" w:cstheme="majorBidi"/>
          <w:spacing w:val="-9"/>
          <w:sz w:val="20"/>
          <w:szCs w:val="20"/>
        </w:rPr>
        <w:t>r</w:t>
      </w:r>
      <w:r w:rsidRPr="00714434">
        <w:rPr>
          <w:rFonts w:asciiTheme="majorBidi" w:hAnsiTheme="majorBidi" w:cstheme="majorBidi"/>
          <w:sz w:val="20"/>
          <w:szCs w:val="20"/>
        </w:rPr>
        <w:t>quartil</w:t>
      </w:r>
      <w:r w:rsidRPr="00714434">
        <w:rPr>
          <w:rFonts w:asciiTheme="majorBidi" w:hAnsiTheme="majorBidi" w:cstheme="majorBidi"/>
          <w:spacing w:val="-4"/>
          <w:sz w:val="20"/>
          <w:szCs w:val="20"/>
        </w:rPr>
        <w:t>e</w:t>
      </w:r>
      <w:r w:rsidRPr="00714434">
        <w:rPr>
          <w:rFonts w:asciiTheme="majorBidi" w:hAnsiTheme="majorBidi" w:cstheme="majorBidi"/>
          <w:sz w:val="20"/>
          <w:szCs w:val="20"/>
        </w:rPr>
        <w:t>.Interprétez.</w:t>
      </w:r>
    </w:p>
    <w:p w:rsidR="004B7D38" w:rsidRPr="00714434" w:rsidRDefault="004B7D38" w:rsidP="00714434">
      <w:pPr>
        <w:spacing w:after="0" w:line="240" w:lineRule="auto"/>
        <w:rPr>
          <w:rFonts w:ascii="Times New Roman" w:hAnsi="Times New Roman" w:cs="Times New Roman"/>
          <w:bCs/>
          <w:color w:val="000000"/>
          <w:sz w:val="20"/>
          <w:szCs w:val="20"/>
        </w:rPr>
      </w:pPr>
    </w:p>
    <w:p w:rsidR="004B7D38" w:rsidRPr="00C503CA" w:rsidRDefault="004B7D38" w:rsidP="00714434">
      <w:pPr>
        <w:spacing w:after="0" w:line="240" w:lineRule="auto"/>
        <w:rPr>
          <w:rFonts w:ascii="Times New Roman" w:hAnsi="Times New Roman" w:cs="Times New Roman"/>
          <w:b/>
          <w:bCs/>
          <w:color w:val="000000"/>
          <w:sz w:val="24"/>
          <w:szCs w:val="24"/>
          <w:u w:val="single"/>
        </w:rPr>
      </w:pPr>
      <w:r w:rsidRPr="00C503CA">
        <w:rPr>
          <w:rFonts w:ascii="Times New Roman" w:hAnsi="Times New Roman" w:cs="Times New Roman"/>
          <w:b/>
          <w:bCs/>
          <w:color w:val="000000"/>
          <w:sz w:val="24"/>
          <w:szCs w:val="24"/>
          <w:u w:val="single"/>
        </w:rPr>
        <w:t xml:space="preserve">Exercice </w:t>
      </w:r>
      <w:r w:rsidR="00C61491" w:rsidRPr="00C503CA">
        <w:rPr>
          <w:rFonts w:ascii="Times New Roman" w:hAnsi="Times New Roman" w:cs="Times New Roman"/>
          <w:b/>
          <w:bCs/>
          <w:color w:val="000000"/>
          <w:sz w:val="24"/>
          <w:szCs w:val="24"/>
          <w:u w:val="single"/>
        </w:rPr>
        <w:t>8</w:t>
      </w:r>
      <w:r w:rsidRPr="00C503CA">
        <w:rPr>
          <w:rFonts w:ascii="Times New Roman" w:hAnsi="Times New Roman" w:cs="Times New Roman"/>
          <w:b/>
          <w:bCs/>
          <w:color w:val="000000"/>
          <w:sz w:val="24"/>
          <w:szCs w:val="24"/>
          <w:u w:val="single"/>
        </w:rPr>
        <w:t> :</w:t>
      </w:r>
    </w:p>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Le tableau suivant donne la distribution des notes d’un examen pour un groupe de N étudiants :</w:t>
      </w:r>
    </w:p>
    <w:tbl>
      <w:tblPr>
        <w:tblStyle w:val="Grilledutableau"/>
        <w:tblW w:w="8500" w:type="dxa"/>
        <w:tblLayout w:type="fixed"/>
        <w:tblLook w:val="04A0"/>
      </w:tblPr>
      <w:tblGrid>
        <w:gridCol w:w="2263"/>
        <w:gridCol w:w="851"/>
        <w:gridCol w:w="790"/>
        <w:gridCol w:w="769"/>
        <w:gridCol w:w="851"/>
        <w:gridCol w:w="992"/>
        <w:gridCol w:w="992"/>
        <w:gridCol w:w="992"/>
      </w:tblGrid>
      <w:tr w:rsidR="004B7D38" w:rsidRPr="00714434" w:rsidTr="00952E44">
        <w:tc>
          <w:tcPr>
            <w:tcW w:w="2263"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 xml:space="preserve">Notes </w:t>
            </w:r>
          </w:p>
        </w:tc>
        <w:tc>
          <w:tcPr>
            <w:tcW w:w="851"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0 </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4</w:t>
            </w:r>
            <w:r w:rsidRPr="00714434">
              <w:rPr>
                <w:rFonts w:asciiTheme="majorBidi" w:hAnsiTheme="majorBidi" w:cstheme="majorBidi"/>
                <w:w w:val="82"/>
                <w:sz w:val="20"/>
                <w:szCs w:val="20"/>
              </w:rPr>
              <w:t>[</w:t>
            </w:r>
          </w:p>
        </w:tc>
        <w:tc>
          <w:tcPr>
            <w:tcW w:w="790"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4</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6</w:t>
            </w:r>
            <w:r w:rsidRPr="00714434">
              <w:rPr>
                <w:rFonts w:asciiTheme="majorBidi" w:hAnsiTheme="majorBidi" w:cstheme="majorBidi"/>
                <w:w w:val="82"/>
                <w:sz w:val="20"/>
                <w:szCs w:val="20"/>
              </w:rPr>
              <w:t>[</w:t>
            </w:r>
          </w:p>
        </w:tc>
        <w:tc>
          <w:tcPr>
            <w:tcW w:w="769"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6</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8</w:t>
            </w:r>
            <w:r w:rsidRPr="00714434">
              <w:rPr>
                <w:rFonts w:asciiTheme="majorBidi" w:hAnsiTheme="majorBidi" w:cstheme="majorBidi"/>
                <w:w w:val="82"/>
                <w:sz w:val="20"/>
                <w:szCs w:val="20"/>
              </w:rPr>
              <w:t>[</w:t>
            </w:r>
          </w:p>
        </w:tc>
        <w:tc>
          <w:tcPr>
            <w:tcW w:w="851"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8 </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10</w:t>
            </w:r>
            <w:r w:rsidRPr="00714434">
              <w:rPr>
                <w:rFonts w:asciiTheme="majorBidi" w:hAnsiTheme="majorBidi" w:cstheme="majorBidi"/>
                <w:w w:val="82"/>
                <w:sz w:val="20"/>
                <w:szCs w:val="20"/>
              </w:rPr>
              <w:t>[</w:t>
            </w:r>
          </w:p>
        </w:tc>
        <w:tc>
          <w:tcPr>
            <w:tcW w:w="992"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w w:val="82"/>
                <w:sz w:val="20"/>
                <w:szCs w:val="20"/>
              </w:rPr>
              <w:t>[1</w:t>
            </w:r>
            <w:r w:rsidRPr="00714434">
              <w:rPr>
                <w:rFonts w:asciiTheme="majorBidi" w:hAnsiTheme="majorBidi" w:cstheme="majorBidi"/>
                <w:w w:val="99"/>
                <w:sz w:val="20"/>
                <w:szCs w:val="20"/>
              </w:rPr>
              <w:t>0 </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12</w:t>
            </w:r>
            <w:r w:rsidRPr="00714434">
              <w:rPr>
                <w:rFonts w:asciiTheme="majorBidi" w:hAnsiTheme="majorBidi" w:cstheme="majorBidi"/>
                <w:w w:val="82"/>
                <w:sz w:val="20"/>
                <w:szCs w:val="20"/>
              </w:rPr>
              <w:t>[</w:t>
            </w:r>
          </w:p>
        </w:tc>
        <w:tc>
          <w:tcPr>
            <w:tcW w:w="992"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12 </w:t>
            </w:r>
            <w:r w:rsidRPr="00714434">
              <w:rPr>
                <w:rFonts w:asciiTheme="majorBidi" w:hAnsiTheme="majorBidi" w:cstheme="majorBidi"/>
                <w:w w:val="110"/>
                <w:sz w:val="20"/>
                <w:szCs w:val="20"/>
              </w:rPr>
              <w:t>;1</w:t>
            </w:r>
            <w:r w:rsidRPr="00714434">
              <w:rPr>
                <w:rFonts w:asciiTheme="majorBidi" w:hAnsiTheme="majorBidi" w:cstheme="majorBidi"/>
                <w:w w:val="99"/>
                <w:sz w:val="20"/>
                <w:szCs w:val="20"/>
              </w:rPr>
              <w:t>4</w:t>
            </w:r>
            <w:r w:rsidRPr="00714434">
              <w:rPr>
                <w:rFonts w:asciiTheme="majorBidi" w:hAnsiTheme="majorBidi" w:cstheme="majorBidi"/>
                <w:w w:val="82"/>
                <w:sz w:val="20"/>
                <w:szCs w:val="20"/>
              </w:rPr>
              <w:t>[</w:t>
            </w:r>
          </w:p>
        </w:tc>
        <w:tc>
          <w:tcPr>
            <w:tcW w:w="992"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14 </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16</w:t>
            </w:r>
            <w:r w:rsidRPr="00714434">
              <w:rPr>
                <w:rFonts w:asciiTheme="majorBidi" w:hAnsiTheme="majorBidi" w:cstheme="majorBidi"/>
                <w:w w:val="82"/>
                <w:sz w:val="20"/>
                <w:szCs w:val="20"/>
              </w:rPr>
              <w:t>[</w:t>
            </w:r>
          </w:p>
        </w:tc>
      </w:tr>
      <w:tr w:rsidR="004B7D38" w:rsidRPr="00714434" w:rsidTr="00952E44">
        <w:tc>
          <w:tcPr>
            <w:tcW w:w="2263"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Nombre d’étudiants</w:t>
            </w:r>
          </w:p>
        </w:tc>
        <w:tc>
          <w:tcPr>
            <w:tcW w:w="851"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4</w:t>
            </w:r>
          </w:p>
        </w:tc>
        <w:tc>
          <w:tcPr>
            <w:tcW w:w="790"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11</w:t>
            </w:r>
          </w:p>
        </w:tc>
        <w:tc>
          <w:tcPr>
            <w:tcW w:w="769"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20</w:t>
            </w:r>
          </w:p>
        </w:tc>
        <w:tc>
          <w:tcPr>
            <w:tcW w:w="851"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30</w:t>
            </w:r>
          </w:p>
        </w:tc>
        <w:tc>
          <w:tcPr>
            <w:tcW w:w="992"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24</w:t>
            </w:r>
          </w:p>
        </w:tc>
        <w:tc>
          <w:tcPr>
            <w:tcW w:w="992"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8</w:t>
            </w:r>
          </w:p>
        </w:tc>
        <w:tc>
          <w:tcPr>
            <w:tcW w:w="992" w:type="dxa"/>
          </w:tcPr>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3</w:t>
            </w:r>
          </w:p>
        </w:tc>
      </w:tr>
    </w:tbl>
    <w:p w:rsidR="004B7D38" w:rsidRPr="00714434" w:rsidRDefault="004B7D38" w:rsidP="00C503CA">
      <w:pPr>
        <w:spacing w:after="0" w:line="240" w:lineRule="auto"/>
        <w:ind w:right="416"/>
        <w:jc w:val="both"/>
        <w:rPr>
          <w:rFonts w:asciiTheme="majorBidi" w:hAnsiTheme="majorBidi" w:cstheme="majorBidi"/>
          <w:sz w:val="20"/>
          <w:szCs w:val="20"/>
        </w:rPr>
      </w:pPr>
      <w:r w:rsidRPr="00714434">
        <w:rPr>
          <w:rFonts w:ascii="Cambria Math" w:eastAsia="MS UI Gothic" w:hAnsi="Cambria Math" w:cs="Cambria Math"/>
          <w:w w:val="78"/>
          <w:sz w:val="20"/>
          <w:szCs w:val="20"/>
        </w:rPr>
        <w:t>❶</w:t>
      </w:r>
      <w:r w:rsidRPr="00714434">
        <w:rPr>
          <w:rFonts w:asciiTheme="majorBidi" w:hAnsiTheme="majorBidi" w:cstheme="majorBidi"/>
          <w:sz w:val="20"/>
          <w:szCs w:val="20"/>
        </w:rPr>
        <w:t>Donnerletableaustatistiquecontenantlesfréquencesetlesfréquencescumulées</w:t>
      </w:r>
      <w:r w:rsidRPr="00714434">
        <w:rPr>
          <w:rFonts w:asciiTheme="majorBidi" w:hAnsiTheme="majorBidi" w:cstheme="majorBidi"/>
          <w:w w:val="101"/>
          <w:sz w:val="20"/>
          <w:szCs w:val="20"/>
        </w:rPr>
        <w:t>ascendant.</w:t>
      </w:r>
    </w:p>
    <w:p w:rsidR="004B7D38" w:rsidRPr="00714434" w:rsidRDefault="004B7D38" w:rsidP="00C503CA">
      <w:pPr>
        <w:spacing w:after="0" w:line="240" w:lineRule="auto"/>
        <w:ind w:right="416"/>
        <w:jc w:val="both"/>
        <w:rPr>
          <w:rFonts w:asciiTheme="majorBidi" w:hAnsiTheme="majorBidi" w:cstheme="majorBidi"/>
          <w:sz w:val="20"/>
          <w:szCs w:val="20"/>
        </w:rPr>
      </w:pPr>
      <w:r w:rsidRPr="00714434">
        <w:rPr>
          <w:rFonts w:ascii="Cambria Math" w:eastAsia="MS UI Gothic" w:hAnsi="Cambria Math" w:cs="Cambria Math"/>
          <w:w w:val="78"/>
          <w:sz w:val="20"/>
          <w:szCs w:val="20"/>
        </w:rPr>
        <w:t>❷</w:t>
      </w:r>
      <w:r w:rsidRPr="00714434">
        <w:rPr>
          <w:rFonts w:asciiTheme="majorBidi" w:hAnsiTheme="majorBidi" w:cstheme="majorBidi"/>
          <w:sz w:val="20"/>
          <w:szCs w:val="20"/>
        </w:rPr>
        <w:t xml:space="preserve">Calculer la moyenne, l’écart type et la médiane. </w:t>
      </w:r>
    </w:p>
    <w:p w:rsidR="004B7D38" w:rsidRPr="00714434" w:rsidRDefault="004B7D38" w:rsidP="00C503CA">
      <w:pPr>
        <w:spacing w:after="0" w:line="240" w:lineRule="auto"/>
        <w:ind w:right="416"/>
        <w:jc w:val="both"/>
        <w:rPr>
          <w:rFonts w:asciiTheme="majorBidi" w:hAnsiTheme="majorBidi" w:cstheme="majorBidi"/>
          <w:sz w:val="20"/>
          <w:szCs w:val="20"/>
        </w:rPr>
      </w:pPr>
      <w:r w:rsidRPr="00714434">
        <w:rPr>
          <w:rFonts w:ascii="Cambria Math" w:eastAsia="MS UI Gothic" w:hAnsi="Cambria Math" w:cs="Cambria Math"/>
          <w:w w:val="78"/>
          <w:sz w:val="20"/>
          <w:szCs w:val="20"/>
        </w:rPr>
        <w:t>❸</w:t>
      </w:r>
      <w:r w:rsidRPr="00714434">
        <w:rPr>
          <w:rFonts w:asciiTheme="majorBidi" w:hAnsiTheme="majorBidi" w:cstheme="majorBidi"/>
          <w:spacing w:val="-13"/>
          <w:sz w:val="20"/>
          <w:szCs w:val="20"/>
        </w:rPr>
        <w:t>T</w:t>
      </w:r>
      <w:r w:rsidRPr="00714434">
        <w:rPr>
          <w:rFonts w:asciiTheme="majorBidi" w:hAnsiTheme="majorBidi" w:cstheme="majorBidi"/>
          <w:spacing w:val="-4"/>
          <w:sz w:val="20"/>
          <w:szCs w:val="20"/>
        </w:rPr>
        <w:t>r</w:t>
      </w:r>
      <w:r w:rsidRPr="00714434">
        <w:rPr>
          <w:rFonts w:asciiTheme="majorBidi" w:hAnsiTheme="majorBidi" w:cstheme="majorBidi"/>
          <w:sz w:val="20"/>
          <w:szCs w:val="20"/>
        </w:rPr>
        <w:t>acerledi</w:t>
      </w:r>
      <w:r w:rsidRPr="00714434">
        <w:rPr>
          <w:rFonts w:asciiTheme="majorBidi" w:hAnsiTheme="majorBidi" w:cstheme="majorBidi"/>
          <w:spacing w:val="-2"/>
          <w:sz w:val="20"/>
          <w:szCs w:val="20"/>
        </w:rPr>
        <w:t>a</w:t>
      </w:r>
      <w:r w:rsidRPr="00714434">
        <w:rPr>
          <w:rFonts w:asciiTheme="majorBidi" w:hAnsiTheme="majorBidi" w:cstheme="majorBidi"/>
          <w:sz w:val="20"/>
          <w:szCs w:val="20"/>
        </w:rPr>
        <w:t>g</w:t>
      </w:r>
      <w:r w:rsidRPr="00714434">
        <w:rPr>
          <w:rFonts w:asciiTheme="majorBidi" w:hAnsiTheme="majorBidi" w:cstheme="majorBidi"/>
          <w:spacing w:val="-4"/>
          <w:sz w:val="20"/>
          <w:szCs w:val="20"/>
        </w:rPr>
        <w:t>r</w:t>
      </w:r>
      <w:r w:rsidRPr="00714434">
        <w:rPr>
          <w:rFonts w:asciiTheme="majorBidi" w:hAnsiTheme="majorBidi" w:cstheme="majorBidi"/>
          <w:sz w:val="20"/>
          <w:szCs w:val="20"/>
        </w:rPr>
        <w:t>ammedesfréquences.</w:t>
      </w:r>
    </w:p>
    <w:p w:rsidR="004B7D38" w:rsidRPr="00714434" w:rsidRDefault="004B7D38" w:rsidP="00C503CA">
      <w:pPr>
        <w:spacing w:after="0" w:line="240" w:lineRule="auto"/>
        <w:ind w:right="416"/>
        <w:jc w:val="both"/>
        <w:rPr>
          <w:rFonts w:asciiTheme="majorBidi" w:hAnsiTheme="majorBidi" w:cstheme="majorBidi"/>
          <w:sz w:val="20"/>
          <w:szCs w:val="20"/>
        </w:rPr>
      </w:pPr>
      <w:r w:rsidRPr="00714434">
        <w:rPr>
          <w:rFonts w:ascii="Cambria Math" w:eastAsia="MS UI Gothic" w:hAnsi="Cambria Math" w:cs="Cambria Math"/>
          <w:w w:val="78"/>
          <w:sz w:val="20"/>
          <w:szCs w:val="20"/>
        </w:rPr>
        <w:t xml:space="preserve">❹ </w:t>
      </w:r>
      <w:r w:rsidRPr="00714434">
        <w:rPr>
          <w:rFonts w:asciiTheme="majorBidi" w:eastAsia="MS UI Gothic" w:hAnsiTheme="majorBidi" w:cstheme="majorBidi"/>
          <w:w w:val="78"/>
          <w:sz w:val="20"/>
          <w:szCs w:val="20"/>
        </w:rPr>
        <w:t>Quel est le pourcentage d’étudiants ayant plus de 8,5 ?</w:t>
      </w:r>
    </w:p>
    <w:p w:rsidR="004B7D38" w:rsidRPr="00714434" w:rsidRDefault="004B7D38" w:rsidP="00714434">
      <w:pPr>
        <w:spacing w:after="0" w:line="240" w:lineRule="auto"/>
        <w:rPr>
          <w:rFonts w:ascii="Times New Roman" w:hAnsi="Times New Roman" w:cs="Times New Roman"/>
          <w:bCs/>
          <w:color w:val="000000"/>
          <w:sz w:val="20"/>
          <w:szCs w:val="20"/>
        </w:rPr>
      </w:pPr>
    </w:p>
    <w:p w:rsidR="004B7D38" w:rsidRPr="00C503CA" w:rsidRDefault="00C61491" w:rsidP="00714434">
      <w:pPr>
        <w:spacing w:after="0" w:line="240" w:lineRule="auto"/>
        <w:rPr>
          <w:rFonts w:ascii="Times New Roman" w:hAnsi="Times New Roman" w:cs="Times New Roman"/>
          <w:b/>
          <w:bCs/>
          <w:color w:val="000000"/>
          <w:sz w:val="24"/>
          <w:szCs w:val="24"/>
          <w:u w:val="single"/>
        </w:rPr>
      </w:pPr>
      <w:r w:rsidRPr="00C503CA">
        <w:rPr>
          <w:rFonts w:ascii="Times New Roman" w:hAnsi="Times New Roman" w:cs="Times New Roman"/>
          <w:b/>
          <w:bCs/>
          <w:color w:val="000000"/>
          <w:sz w:val="24"/>
          <w:szCs w:val="24"/>
          <w:u w:val="single"/>
        </w:rPr>
        <w:t>Exercice 9</w:t>
      </w:r>
      <w:r w:rsidR="004B7D38" w:rsidRPr="00C503CA">
        <w:rPr>
          <w:rFonts w:ascii="Times New Roman" w:hAnsi="Times New Roman" w:cs="Times New Roman"/>
          <w:b/>
          <w:bCs/>
          <w:color w:val="000000"/>
          <w:sz w:val="24"/>
          <w:szCs w:val="24"/>
          <w:u w:val="single"/>
        </w:rPr>
        <w:t> :</w:t>
      </w:r>
      <w:bookmarkStart w:id="0" w:name="_GoBack"/>
      <w:bookmarkEnd w:id="0"/>
    </w:p>
    <w:p w:rsidR="004B7D38" w:rsidRPr="00714434" w:rsidRDefault="004B7D38" w:rsidP="00714434">
      <w:pPr>
        <w:spacing w:after="0" w:line="240" w:lineRule="auto"/>
        <w:rPr>
          <w:rFonts w:asciiTheme="majorBidi" w:hAnsiTheme="majorBidi" w:cstheme="majorBidi"/>
          <w:sz w:val="20"/>
          <w:szCs w:val="20"/>
        </w:rPr>
      </w:pPr>
      <w:r w:rsidRPr="00714434">
        <w:rPr>
          <w:rFonts w:asciiTheme="majorBidi" w:hAnsiTheme="majorBidi" w:cstheme="majorBidi"/>
          <w:sz w:val="20"/>
          <w:szCs w:val="20"/>
        </w:rPr>
        <w:t>Ladistri</w:t>
      </w:r>
      <w:r w:rsidRPr="00714434">
        <w:rPr>
          <w:rFonts w:asciiTheme="majorBidi" w:hAnsiTheme="majorBidi" w:cstheme="majorBidi"/>
          <w:spacing w:val="-5"/>
          <w:sz w:val="20"/>
          <w:szCs w:val="20"/>
        </w:rPr>
        <w:t>b</w:t>
      </w:r>
      <w:r w:rsidRPr="00714434">
        <w:rPr>
          <w:rFonts w:asciiTheme="majorBidi" w:hAnsiTheme="majorBidi" w:cstheme="majorBidi"/>
          <w:sz w:val="20"/>
          <w:szCs w:val="20"/>
        </w:rPr>
        <w:t>utiondepoidsàlanaissancedesenfantsdansunecertaine</w:t>
      </w:r>
      <w:r w:rsidRPr="00714434">
        <w:rPr>
          <w:rFonts w:asciiTheme="majorBidi" w:hAnsiTheme="majorBidi" w:cstheme="majorBidi"/>
          <w:spacing w:val="-9"/>
          <w:sz w:val="20"/>
          <w:szCs w:val="20"/>
        </w:rPr>
        <w:t>r</w:t>
      </w:r>
      <w:r w:rsidRPr="00714434">
        <w:rPr>
          <w:rFonts w:asciiTheme="majorBidi" w:hAnsiTheme="majorBidi" w:cstheme="majorBidi"/>
          <w:spacing w:val="-10"/>
          <w:sz w:val="20"/>
          <w:szCs w:val="20"/>
        </w:rPr>
        <w:t>é</w:t>
      </w:r>
      <w:r w:rsidRPr="00714434">
        <w:rPr>
          <w:rFonts w:asciiTheme="majorBidi" w:hAnsiTheme="majorBidi" w:cstheme="majorBidi"/>
          <w:sz w:val="20"/>
          <w:szCs w:val="20"/>
        </w:rPr>
        <w:t>gionen Algérieestrésuméedansletableausuivant</w:t>
      </w:r>
      <w:r w:rsidRPr="00714434">
        <w:rPr>
          <w:rFonts w:asciiTheme="majorBidi" w:hAnsiTheme="majorBidi" w:cstheme="majorBidi"/>
          <w:w w:val="119"/>
          <w:sz w:val="20"/>
          <w:szCs w:val="20"/>
        </w:rPr>
        <w:t>:</w:t>
      </w:r>
    </w:p>
    <w:tbl>
      <w:tblPr>
        <w:tblpPr w:leftFromText="141" w:rightFromText="141" w:vertAnchor="text" w:horzAnchor="margin" w:tblpXSpec="center" w:tblpY="77"/>
        <w:tblW w:w="0" w:type="auto"/>
        <w:tblLayout w:type="fixed"/>
        <w:tblCellMar>
          <w:left w:w="0" w:type="dxa"/>
          <w:right w:w="0" w:type="dxa"/>
        </w:tblCellMar>
        <w:tblLook w:val="01E0"/>
      </w:tblPr>
      <w:tblGrid>
        <w:gridCol w:w="2145"/>
        <w:gridCol w:w="2963"/>
      </w:tblGrid>
      <w:tr w:rsidR="00C503CA" w:rsidRPr="00714434" w:rsidTr="00C503CA">
        <w:trPr>
          <w:trHeight w:hRule="exact" w:val="297"/>
        </w:trPr>
        <w:tc>
          <w:tcPr>
            <w:tcW w:w="5108" w:type="dxa"/>
            <w:gridSpan w:val="2"/>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sz w:val="20"/>
                <w:szCs w:val="20"/>
              </w:rPr>
              <w:t>Poidsàlanaissance  en%dutotaldesnaissances</w:t>
            </w:r>
          </w:p>
        </w:tc>
      </w:tr>
      <w:tr w:rsidR="00C503CA" w:rsidRPr="00714434" w:rsidTr="00C503CA">
        <w:trPr>
          <w:trHeight w:hRule="exact" w:val="297"/>
        </w:trPr>
        <w:tc>
          <w:tcPr>
            <w:tcW w:w="2145"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eastAsia="Cambria" w:hAnsiTheme="majorBidi" w:cstheme="majorBidi"/>
                <w:w w:val="139"/>
                <w:sz w:val="20"/>
                <w:szCs w:val="20"/>
              </w:rPr>
              <w:t>≤</w:t>
            </w:r>
            <w:r w:rsidRPr="00714434">
              <w:rPr>
                <w:rFonts w:asciiTheme="majorBidi" w:hAnsiTheme="majorBidi" w:cstheme="majorBidi"/>
                <w:w w:val="99"/>
                <w:sz w:val="20"/>
                <w:szCs w:val="20"/>
              </w:rPr>
              <w:t>1</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w:t>
            </w:r>
            <w:r w:rsidRPr="00714434">
              <w:rPr>
                <w:rFonts w:asciiTheme="majorBidi" w:hAnsiTheme="majorBidi" w:cstheme="majorBidi"/>
                <w:spacing w:val="4"/>
                <w:sz w:val="20"/>
                <w:szCs w:val="20"/>
              </w:rPr>
              <w:t>k</w:t>
            </w:r>
            <w:r w:rsidRPr="00714434">
              <w:rPr>
                <w:rFonts w:asciiTheme="majorBidi" w:hAnsiTheme="majorBidi" w:cstheme="majorBidi"/>
                <w:sz w:val="20"/>
                <w:szCs w:val="20"/>
              </w:rPr>
              <w:t>g</w:t>
            </w:r>
          </w:p>
        </w:tc>
        <w:tc>
          <w:tcPr>
            <w:tcW w:w="2963"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99"/>
                <w:sz w:val="20"/>
                <w:szCs w:val="20"/>
              </w:rPr>
              <w:t>0</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7</w:t>
            </w:r>
          </w:p>
        </w:tc>
      </w:tr>
      <w:tr w:rsidR="00C503CA" w:rsidRPr="00714434" w:rsidTr="00C503CA">
        <w:trPr>
          <w:trHeight w:hRule="exact" w:val="297"/>
        </w:trPr>
        <w:tc>
          <w:tcPr>
            <w:tcW w:w="2145"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1</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eastAsia="Cambria" w:hAnsiTheme="majorBidi" w:cstheme="majorBidi"/>
                <w:w w:val="139"/>
                <w:sz w:val="20"/>
                <w:szCs w:val="20"/>
              </w:rPr>
              <w:t>−</w:t>
            </w:r>
            <w:r w:rsidRPr="00714434">
              <w:rPr>
                <w:rFonts w:asciiTheme="majorBidi" w:hAnsiTheme="majorBidi" w:cstheme="majorBidi"/>
                <w:w w:val="99"/>
                <w:sz w:val="20"/>
                <w:szCs w:val="20"/>
              </w:rPr>
              <w:t>2</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hAnsiTheme="majorBidi" w:cstheme="majorBidi"/>
                <w:w w:val="82"/>
                <w:sz w:val="20"/>
                <w:szCs w:val="20"/>
              </w:rPr>
              <w:t>[</w:t>
            </w:r>
          </w:p>
        </w:tc>
        <w:tc>
          <w:tcPr>
            <w:tcW w:w="2963"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99"/>
                <w:sz w:val="20"/>
                <w:szCs w:val="20"/>
              </w:rPr>
              <w:t>0</w:t>
            </w:r>
            <w:r w:rsidRPr="00714434">
              <w:rPr>
                <w:rFonts w:asciiTheme="majorBidi" w:hAnsiTheme="majorBidi" w:cstheme="majorBidi"/>
                <w:w w:val="110"/>
                <w:sz w:val="20"/>
                <w:szCs w:val="20"/>
              </w:rPr>
              <w:t>,</w:t>
            </w:r>
            <w:r w:rsidRPr="00714434">
              <w:rPr>
                <w:rFonts w:asciiTheme="majorBidi" w:hAnsiTheme="majorBidi" w:cstheme="majorBidi"/>
                <w:sz w:val="20"/>
                <w:szCs w:val="20"/>
              </w:rPr>
              <w:t>9</w:t>
            </w:r>
          </w:p>
        </w:tc>
      </w:tr>
      <w:tr w:rsidR="00C503CA" w:rsidRPr="00714434" w:rsidTr="00C503CA">
        <w:trPr>
          <w:trHeight w:hRule="exact" w:val="297"/>
        </w:trPr>
        <w:tc>
          <w:tcPr>
            <w:tcW w:w="2145"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2</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eastAsia="Cambria" w:hAnsiTheme="majorBidi" w:cstheme="majorBidi"/>
                <w:w w:val="139"/>
                <w:sz w:val="20"/>
                <w:szCs w:val="20"/>
              </w:rPr>
              <w:t>−</w:t>
            </w:r>
            <w:r w:rsidRPr="00714434">
              <w:rPr>
                <w:rFonts w:asciiTheme="majorBidi" w:hAnsiTheme="majorBidi" w:cstheme="majorBidi"/>
                <w:w w:val="99"/>
                <w:sz w:val="20"/>
                <w:szCs w:val="20"/>
              </w:rPr>
              <w:t>2</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hAnsiTheme="majorBidi" w:cstheme="majorBidi"/>
                <w:w w:val="82"/>
                <w:sz w:val="20"/>
                <w:szCs w:val="20"/>
              </w:rPr>
              <w:t>[</w:t>
            </w:r>
          </w:p>
        </w:tc>
        <w:tc>
          <w:tcPr>
            <w:tcW w:w="2963"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99"/>
                <w:sz w:val="20"/>
                <w:szCs w:val="20"/>
              </w:rPr>
              <w:t>4</w:t>
            </w:r>
            <w:r w:rsidRPr="00714434">
              <w:rPr>
                <w:rFonts w:asciiTheme="majorBidi" w:hAnsiTheme="majorBidi" w:cstheme="majorBidi"/>
                <w:w w:val="110"/>
                <w:sz w:val="20"/>
                <w:szCs w:val="20"/>
              </w:rPr>
              <w:t>,</w:t>
            </w:r>
            <w:r w:rsidRPr="00714434">
              <w:rPr>
                <w:rFonts w:asciiTheme="majorBidi" w:hAnsiTheme="majorBidi" w:cstheme="majorBidi"/>
                <w:sz w:val="20"/>
                <w:szCs w:val="20"/>
              </w:rPr>
              <w:t>6</w:t>
            </w:r>
          </w:p>
        </w:tc>
      </w:tr>
      <w:tr w:rsidR="00C503CA" w:rsidRPr="00714434" w:rsidTr="00C503CA">
        <w:trPr>
          <w:trHeight w:hRule="exact" w:val="297"/>
        </w:trPr>
        <w:tc>
          <w:tcPr>
            <w:tcW w:w="2145"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2</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eastAsia="Cambria" w:hAnsiTheme="majorBidi" w:cstheme="majorBidi"/>
                <w:w w:val="139"/>
                <w:sz w:val="20"/>
                <w:szCs w:val="20"/>
              </w:rPr>
              <w:t>−</w:t>
            </w:r>
            <w:r w:rsidRPr="00714434">
              <w:rPr>
                <w:rFonts w:asciiTheme="majorBidi" w:hAnsiTheme="majorBidi" w:cstheme="majorBidi"/>
                <w:w w:val="99"/>
                <w:sz w:val="20"/>
                <w:szCs w:val="20"/>
              </w:rPr>
              <w:t>3</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hAnsiTheme="majorBidi" w:cstheme="majorBidi"/>
                <w:w w:val="82"/>
                <w:sz w:val="20"/>
                <w:szCs w:val="20"/>
              </w:rPr>
              <w:t>[</w:t>
            </w:r>
          </w:p>
        </w:tc>
        <w:tc>
          <w:tcPr>
            <w:tcW w:w="2963"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99"/>
                <w:sz w:val="20"/>
                <w:szCs w:val="20"/>
              </w:rPr>
              <w:t>17</w:t>
            </w:r>
            <w:r w:rsidRPr="00714434">
              <w:rPr>
                <w:rFonts w:asciiTheme="majorBidi" w:hAnsiTheme="majorBidi" w:cstheme="majorBidi"/>
                <w:w w:val="110"/>
                <w:sz w:val="20"/>
                <w:szCs w:val="20"/>
              </w:rPr>
              <w:t>,</w:t>
            </w:r>
            <w:r w:rsidRPr="00714434">
              <w:rPr>
                <w:rFonts w:asciiTheme="majorBidi" w:hAnsiTheme="majorBidi" w:cstheme="majorBidi"/>
                <w:sz w:val="20"/>
                <w:szCs w:val="20"/>
              </w:rPr>
              <w:t>9</w:t>
            </w:r>
          </w:p>
        </w:tc>
      </w:tr>
      <w:tr w:rsidR="00C503CA" w:rsidRPr="00714434" w:rsidTr="00C503CA">
        <w:trPr>
          <w:trHeight w:hRule="exact" w:val="297"/>
        </w:trPr>
        <w:tc>
          <w:tcPr>
            <w:tcW w:w="2145"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3</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eastAsia="Cambria" w:hAnsiTheme="majorBidi" w:cstheme="majorBidi"/>
                <w:w w:val="139"/>
                <w:sz w:val="20"/>
                <w:szCs w:val="20"/>
              </w:rPr>
              <w:t>−</w:t>
            </w:r>
            <w:r w:rsidRPr="00714434">
              <w:rPr>
                <w:rFonts w:asciiTheme="majorBidi" w:hAnsiTheme="majorBidi" w:cstheme="majorBidi"/>
                <w:w w:val="99"/>
                <w:sz w:val="20"/>
                <w:szCs w:val="20"/>
              </w:rPr>
              <w:t>3</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hAnsiTheme="majorBidi" w:cstheme="majorBidi"/>
                <w:w w:val="82"/>
                <w:sz w:val="20"/>
                <w:szCs w:val="20"/>
              </w:rPr>
              <w:t>[</w:t>
            </w:r>
          </w:p>
        </w:tc>
        <w:tc>
          <w:tcPr>
            <w:tcW w:w="2963"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99"/>
                <w:sz w:val="20"/>
                <w:szCs w:val="20"/>
              </w:rPr>
              <w:t>42</w:t>
            </w:r>
            <w:r w:rsidRPr="00714434">
              <w:rPr>
                <w:rFonts w:asciiTheme="majorBidi" w:hAnsiTheme="majorBidi" w:cstheme="majorBidi"/>
                <w:w w:val="110"/>
                <w:sz w:val="20"/>
                <w:szCs w:val="20"/>
              </w:rPr>
              <w:t>,</w:t>
            </w:r>
            <w:r w:rsidRPr="00714434">
              <w:rPr>
                <w:rFonts w:asciiTheme="majorBidi" w:hAnsiTheme="majorBidi" w:cstheme="majorBidi"/>
                <w:sz w:val="20"/>
                <w:szCs w:val="20"/>
              </w:rPr>
              <w:t>5</w:t>
            </w:r>
          </w:p>
        </w:tc>
      </w:tr>
      <w:tr w:rsidR="00C503CA" w:rsidRPr="00714434" w:rsidTr="00C503CA">
        <w:trPr>
          <w:trHeight w:hRule="exact" w:val="297"/>
        </w:trPr>
        <w:tc>
          <w:tcPr>
            <w:tcW w:w="2145"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82"/>
                <w:sz w:val="20"/>
                <w:szCs w:val="20"/>
              </w:rPr>
              <w:t>[</w:t>
            </w:r>
            <w:r w:rsidRPr="00714434">
              <w:rPr>
                <w:rFonts w:asciiTheme="majorBidi" w:hAnsiTheme="majorBidi" w:cstheme="majorBidi"/>
                <w:w w:val="99"/>
                <w:sz w:val="20"/>
                <w:szCs w:val="20"/>
              </w:rPr>
              <w:t>3</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5</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eastAsia="Cambria" w:hAnsiTheme="majorBidi" w:cstheme="majorBidi"/>
                <w:w w:val="139"/>
                <w:sz w:val="20"/>
                <w:szCs w:val="20"/>
              </w:rPr>
              <w:t>−</w:t>
            </w:r>
            <w:r w:rsidRPr="00714434">
              <w:rPr>
                <w:rFonts w:asciiTheme="majorBidi" w:hAnsiTheme="majorBidi" w:cstheme="majorBidi"/>
                <w:w w:val="99"/>
                <w:sz w:val="20"/>
                <w:szCs w:val="20"/>
              </w:rPr>
              <w:t>4</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4"/>
                <w:w w:val="88"/>
                <w:sz w:val="20"/>
                <w:szCs w:val="20"/>
              </w:rPr>
              <w:t>k</w:t>
            </w:r>
            <w:r w:rsidRPr="00714434">
              <w:rPr>
                <w:rFonts w:asciiTheme="majorBidi" w:hAnsiTheme="majorBidi" w:cstheme="majorBidi"/>
                <w:w w:val="99"/>
                <w:sz w:val="20"/>
                <w:szCs w:val="20"/>
              </w:rPr>
              <w:t>g</w:t>
            </w:r>
            <w:r w:rsidRPr="00714434">
              <w:rPr>
                <w:rFonts w:asciiTheme="majorBidi" w:hAnsiTheme="majorBidi" w:cstheme="majorBidi"/>
                <w:w w:val="82"/>
                <w:sz w:val="20"/>
                <w:szCs w:val="20"/>
              </w:rPr>
              <w:t>[</w:t>
            </w:r>
          </w:p>
        </w:tc>
        <w:tc>
          <w:tcPr>
            <w:tcW w:w="2963"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99"/>
                <w:sz w:val="20"/>
                <w:szCs w:val="20"/>
              </w:rPr>
              <w:t>26</w:t>
            </w:r>
            <w:r w:rsidRPr="00714434">
              <w:rPr>
                <w:rFonts w:asciiTheme="majorBidi" w:hAnsiTheme="majorBidi" w:cstheme="majorBidi"/>
                <w:w w:val="110"/>
                <w:sz w:val="20"/>
                <w:szCs w:val="20"/>
              </w:rPr>
              <w:t>,</w:t>
            </w:r>
            <w:r w:rsidRPr="00714434">
              <w:rPr>
                <w:rFonts w:asciiTheme="majorBidi" w:hAnsiTheme="majorBidi" w:cstheme="majorBidi"/>
                <w:sz w:val="20"/>
                <w:szCs w:val="20"/>
              </w:rPr>
              <w:t>5</w:t>
            </w:r>
          </w:p>
        </w:tc>
      </w:tr>
      <w:tr w:rsidR="00C503CA" w:rsidRPr="00714434" w:rsidTr="00C503CA">
        <w:trPr>
          <w:trHeight w:hRule="exact" w:val="297"/>
        </w:trPr>
        <w:tc>
          <w:tcPr>
            <w:tcW w:w="2145"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eastAsia="Cambria" w:hAnsiTheme="majorBidi" w:cstheme="majorBidi"/>
                <w:w w:val="139"/>
                <w:sz w:val="20"/>
                <w:szCs w:val="20"/>
              </w:rPr>
              <w:t>≥</w:t>
            </w:r>
            <w:r w:rsidRPr="00714434">
              <w:rPr>
                <w:rFonts w:asciiTheme="majorBidi" w:hAnsiTheme="majorBidi" w:cstheme="majorBidi"/>
                <w:w w:val="99"/>
                <w:sz w:val="20"/>
                <w:szCs w:val="20"/>
              </w:rPr>
              <w:t>4</w:t>
            </w:r>
            <w:r w:rsidRPr="00714434">
              <w:rPr>
                <w:rFonts w:asciiTheme="majorBidi" w:hAnsiTheme="majorBidi" w:cstheme="majorBidi"/>
                <w:w w:val="110"/>
                <w:sz w:val="20"/>
                <w:szCs w:val="20"/>
              </w:rPr>
              <w:t>,</w:t>
            </w:r>
            <w:r w:rsidRPr="00714434">
              <w:rPr>
                <w:rFonts w:asciiTheme="majorBidi" w:hAnsiTheme="majorBidi" w:cstheme="majorBidi"/>
                <w:w w:val="99"/>
                <w:sz w:val="20"/>
                <w:szCs w:val="20"/>
              </w:rPr>
              <w:t>0</w:t>
            </w:r>
            <w:r w:rsidRPr="00714434">
              <w:rPr>
                <w:rFonts w:asciiTheme="majorBidi" w:hAnsiTheme="majorBidi" w:cstheme="majorBidi"/>
                <w:spacing w:val="4"/>
                <w:sz w:val="20"/>
                <w:szCs w:val="20"/>
              </w:rPr>
              <w:t>k</w:t>
            </w:r>
            <w:r w:rsidRPr="00714434">
              <w:rPr>
                <w:rFonts w:asciiTheme="majorBidi" w:hAnsiTheme="majorBidi" w:cstheme="majorBidi"/>
                <w:sz w:val="20"/>
                <w:szCs w:val="20"/>
              </w:rPr>
              <w:t>g</w:t>
            </w:r>
          </w:p>
        </w:tc>
        <w:tc>
          <w:tcPr>
            <w:tcW w:w="2963" w:type="dxa"/>
            <w:tcBorders>
              <w:top w:val="single" w:sz="3" w:space="0" w:color="000000"/>
              <w:left w:val="single" w:sz="3" w:space="0" w:color="000000"/>
              <w:bottom w:val="single" w:sz="3" w:space="0" w:color="000000"/>
              <w:right w:val="single" w:sz="3" w:space="0" w:color="000000"/>
            </w:tcBorders>
          </w:tcPr>
          <w:p w:rsidR="00C503CA" w:rsidRPr="00714434" w:rsidRDefault="00C503CA" w:rsidP="00C503CA">
            <w:pPr>
              <w:spacing w:after="0" w:line="240" w:lineRule="auto"/>
              <w:ind w:left="120"/>
              <w:rPr>
                <w:rFonts w:asciiTheme="majorBidi" w:hAnsiTheme="majorBidi" w:cstheme="majorBidi"/>
                <w:sz w:val="20"/>
                <w:szCs w:val="20"/>
              </w:rPr>
            </w:pPr>
            <w:r w:rsidRPr="00714434">
              <w:rPr>
                <w:rFonts w:asciiTheme="majorBidi" w:hAnsiTheme="majorBidi" w:cstheme="majorBidi"/>
                <w:w w:val="99"/>
                <w:sz w:val="20"/>
                <w:szCs w:val="20"/>
              </w:rPr>
              <w:t>6</w:t>
            </w:r>
            <w:r w:rsidRPr="00714434">
              <w:rPr>
                <w:rFonts w:asciiTheme="majorBidi" w:hAnsiTheme="majorBidi" w:cstheme="majorBidi"/>
                <w:w w:val="110"/>
                <w:sz w:val="20"/>
                <w:szCs w:val="20"/>
              </w:rPr>
              <w:t>,</w:t>
            </w:r>
            <w:r w:rsidRPr="00714434">
              <w:rPr>
                <w:rFonts w:asciiTheme="majorBidi" w:hAnsiTheme="majorBidi" w:cstheme="majorBidi"/>
                <w:sz w:val="20"/>
                <w:szCs w:val="20"/>
              </w:rPr>
              <w:t>9</w:t>
            </w:r>
          </w:p>
        </w:tc>
      </w:tr>
    </w:tbl>
    <w:p w:rsidR="004B7D38" w:rsidRPr="00714434" w:rsidRDefault="004B7D38" w:rsidP="00714434">
      <w:pPr>
        <w:spacing w:after="0" w:line="240" w:lineRule="auto"/>
        <w:rPr>
          <w:rFonts w:asciiTheme="majorBidi" w:hAnsiTheme="majorBidi" w:cstheme="majorBidi"/>
          <w:sz w:val="20"/>
          <w:szCs w:val="20"/>
        </w:rPr>
      </w:pPr>
    </w:p>
    <w:p w:rsidR="004B7D38" w:rsidRPr="00714434" w:rsidRDefault="004B7D38" w:rsidP="00714434">
      <w:pPr>
        <w:spacing w:after="0" w:line="240" w:lineRule="auto"/>
        <w:rPr>
          <w:rFonts w:ascii="Times New Roman" w:hAnsi="Times New Roman" w:cs="Times New Roman"/>
          <w:bCs/>
          <w:color w:val="000000"/>
          <w:sz w:val="20"/>
          <w:szCs w:val="20"/>
        </w:rPr>
      </w:pPr>
    </w:p>
    <w:p w:rsidR="004B7D38" w:rsidRPr="00714434" w:rsidRDefault="004B7D38" w:rsidP="00714434">
      <w:pPr>
        <w:spacing w:after="0" w:line="240" w:lineRule="auto"/>
        <w:rPr>
          <w:rFonts w:ascii="Times New Roman" w:hAnsi="Times New Roman" w:cs="Times New Roman"/>
          <w:bCs/>
          <w:color w:val="000000"/>
          <w:sz w:val="20"/>
          <w:szCs w:val="20"/>
        </w:rPr>
      </w:pPr>
    </w:p>
    <w:p w:rsidR="004B7D38" w:rsidRPr="00714434" w:rsidRDefault="004B7D38" w:rsidP="00714434">
      <w:pPr>
        <w:pStyle w:val="Paragraphedeliste"/>
        <w:autoSpaceDE w:val="0"/>
        <w:autoSpaceDN w:val="0"/>
        <w:adjustRightInd w:val="0"/>
        <w:spacing w:after="0" w:line="240" w:lineRule="auto"/>
        <w:rPr>
          <w:rFonts w:ascii="Arial" w:hAnsi="Arial" w:cs="Arial"/>
          <w:color w:val="000000"/>
          <w:sz w:val="20"/>
          <w:szCs w:val="20"/>
        </w:rPr>
      </w:pPr>
    </w:p>
    <w:p w:rsidR="004B7D38" w:rsidRPr="00714434" w:rsidRDefault="004B7D38" w:rsidP="00714434">
      <w:pPr>
        <w:pStyle w:val="Paragraphedeliste"/>
        <w:autoSpaceDE w:val="0"/>
        <w:autoSpaceDN w:val="0"/>
        <w:adjustRightInd w:val="0"/>
        <w:spacing w:after="0" w:line="240" w:lineRule="auto"/>
        <w:rPr>
          <w:rFonts w:ascii="Arial" w:hAnsi="Arial" w:cs="Arial"/>
          <w:color w:val="000000"/>
          <w:sz w:val="20"/>
          <w:szCs w:val="20"/>
        </w:rPr>
      </w:pPr>
    </w:p>
    <w:p w:rsidR="004B7D38" w:rsidRPr="00714434" w:rsidRDefault="004B7D38" w:rsidP="00714434">
      <w:pPr>
        <w:pStyle w:val="Paragraphedeliste"/>
        <w:autoSpaceDE w:val="0"/>
        <w:autoSpaceDN w:val="0"/>
        <w:adjustRightInd w:val="0"/>
        <w:spacing w:after="0" w:line="240" w:lineRule="auto"/>
        <w:rPr>
          <w:rFonts w:ascii="Arial" w:hAnsi="Arial" w:cs="Arial"/>
          <w:color w:val="000000"/>
          <w:sz w:val="20"/>
          <w:szCs w:val="20"/>
        </w:rPr>
      </w:pPr>
    </w:p>
    <w:p w:rsidR="004B7D38" w:rsidRPr="00714434" w:rsidRDefault="004B7D38" w:rsidP="00714434">
      <w:pPr>
        <w:pStyle w:val="Paragraphedeliste"/>
        <w:autoSpaceDE w:val="0"/>
        <w:autoSpaceDN w:val="0"/>
        <w:adjustRightInd w:val="0"/>
        <w:spacing w:after="0" w:line="240" w:lineRule="auto"/>
        <w:rPr>
          <w:rFonts w:ascii="Arial" w:hAnsi="Arial" w:cs="Arial"/>
          <w:color w:val="000000"/>
          <w:sz w:val="20"/>
          <w:szCs w:val="20"/>
        </w:rPr>
      </w:pPr>
    </w:p>
    <w:p w:rsidR="004B7D38" w:rsidRPr="00714434" w:rsidRDefault="004B7D38" w:rsidP="00714434">
      <w:pPr>
        <w:autoSpaceDE w:val="0"/>
        <w:autoSpaceDN w:val="0"/>
        <w:adjustRightInd w:val="0"/>
        <w:spacing w:after="0" w:line="240" w:lineRule="auto"/>
        <w:rPr>
          <w:rFonts w:ascii="Arial" w:hAnsi="Arial"/>
          <w:color w:val="000000"/>
          <w:sz w:val="20"/>
          <w:szCs w:val="20"/>
        </w:rPr>
      </w:pPr>
    </w:p>
    <w:p w:rsidR="004B7D38" w:rsidRDefault="004B7D38" w:rsidP="00714434">
      <w:pPr>
        <w:pStyle w:val="Paragraphedeliste"/>
        <w:autoSpaceDE w:val="0"/>
        <w:autoSpaceDN w:val="0"/>
        <w:adjustRightInd w:val="0"/>
        <w:spacing w:after="0" w:line="240" w:lineRule="auto"/>
        <w:rPr>
          <w:rFonts w:ascii="Arial" w:hAnsi="Arial" w:cs="Arial"/>
          <w:color w:val="000000"/>
          <w:sz w:val="20"/>
          <w:szCs w:val="20"/>
        </w:rPr>
      </w:pPr>
    </w:p>
    <w:p w:rsidR="00714434" w:rsidRDefault="00714434" w:rsidP="00714434">
      <w:pPr>
        <w:pStyle w:val="Paragraphedeliste"/>
        <w:autoSpaceDE w:val="0"/>
        <w:autoSpaceDN w:val="0"/>
        <w:adjustRightInd w:val="0"/>
        <w:spacing w:after="0" w:line="240" w:lineRule="auto"/>
        <w:rPr>
          <w:rFonts w:ascii="Arial" w:hAnsi="Arial" w:cs="Arial"/>
          <w:color w:val="000000"/>
          <w:sz w:val="20"/>
          <w:szCs w:val="20"/>
        </w:rPr>
      </w:pPr>
    </w:p>
    <w:p w:rsidR="00714434" w:rsidRPr="00714434" w:rsidRDefault="00714434" w:rsidP="00714434">
      <w:pPr>
        <w:pStyle w:val="Paragraphedeliste"/>
        <w:autoSpaceDE w:val="0"/>
        <w:autoSpaceDN w:val="0"/>
        <w:adjustRightInd w:val="0"/>
        <w:spacing w:after="0" w:line="240" w:lineRule="auto"/>
        <w:rPr>
          <w:rFonts w:ascii="Arial" w:hAnsi="Arial" w:cs="Arial"/>
          <w:color w:val="000000"/>
          <w:sz w:val="20"/>
          <w:szCs w:val="20"/>
        </w:rPr>
      </w:pPr>
    </w:p>
    <w:p w:rsidR="004B7D38" w:rsidRPr="00714434" w:rsidRDefault="004B7D38" w:rsidP="00714434">
      <w:pPr>
        <w:spacing w:after="0" w:line="240" w:lineRule="auto"/>
        <w:ind w:left="703" w:right="1376" w:hanging="305"/>
        <w:jc w:val="both"/>
        <w:rPr>
          <w:rFonts w:asciiTheme="majorBidi" w:hAnsiTheme="majorBidi" w:cstheme="majorBidi"/>
          <w:sz w:val="20"/>
          <w:szCs w:val="20"/>
        </w:rPr>
      </w:pPr>
      <w:r w:rsidRPr="00714434">
        <w:rPr>
          <w:rFonts w:ascii="Cambria Math" w:eastAsia="MS UI Gothic" w:hAnsi="Cambria Math" w:cs="Cambria Math"/>
          <w:w w:val="78"/>
          <w:sz w:val="20"/>
          <w:szCs w:val="20"/>
        </w:rPr>
        <w:t>❶</w:t>
      </w:r>
      <w:r w:rsidRPr="00714434">
        <w:rPr>
          <w:rFonts w:asciiTheme="majorBidi" w:hAnsiTheme="majorBidi" w:cstheme="majorBidi"/>
          <w:spacing w:val="-13"/>
          <w:sz w:val="20"/>
          <w:szCs w:val="20"/>
        </w:rPr>
        <w:t>T</w:t>
      </w:r>
      <w:r w:rsidRPr="00714434">
        <w:rPr>
          <w:rFonts w:asciiTheme="majorBidi" w:hAnsiTheme="majorBidi" w:cstheme="majorBidi"/>
          <w:spacing w:val="-4"/>
          <w:sz w:val="20"/>
          <w:szCs w:val="20"/>
        </w:rPr>
        <w:t>r</w:t>
      </w:r>
      <w:r w:rsidRPr="00714434">
        <w:rPr>
          <w:rFonts w:asciiTheme="majorBidi" w:hAnsiTheme="majorBidi" w:cstheme="majorBidi"/>
          <w:sz w:val="20"/>
          <w:szCs w:val="20"/>
        </w:rPr>
        <w:t>acerl’hist</w:t>
      </w:r>
      <w:r w:rsidRPr="00714434">
        <w:rPr>
          <w:rFonts w:asciiTheme="majorBidi" w:hAnsiTheme="majorBidi" w:cstheme="majorBidi"/>
          <w:spacing w:val="-2"/>
          <w:sz w:val="20"/>
          <w:szCs w:val="20"/>
        </w:rPr>
        <w:t>o</w:t>
      </w:r>
      <w:r w:rsidRPr="00714434">
        <w:rPr>
          <w:rFonts w:asciiTheme="majorBidi" w:hAnsiTheme="majorBidi" w:cstheme="majorBidi"/>
          <w:sz w:val="20"/>
          <w:szCs w:val="20"/>
        </w:rPr>
        <w:t>g</w:t>
      </w:r>
      <w:r w:rsidRPr="00714434">
        <w:rPr>
          <w:rFonts w:asciiTheme="majorBidi" w:hAnsiTheme="majorBidi" w:cstheme="majorBidi"/>
          <w:spacing w:val="-4"/>
          <w:sz w:val="20"/>
          <w:szCs w:val="20"/>
        </w:rPr>
        <w:t>r</w:t>
      </w:r>
      <w:r w:rsidRPr="00714434">
        <w:rPr>
          <w:rFonts w:asciiTheme="majorBidi" w:hAnsiTheme="majorBidi" w:cstheme="majorBidi"/>
          <w:sz w:val="20"/>
          <w:szCs w:val="20"/>
        </w:rPr>
        <w:t>ammedecettedistri</w:t>
      </w:r>
      <w:r w:rsidRPr="00714434">
        <w:rPr>
          <w:rFonts w:asciiTheme="majorBidi" w:hAnsiTheme="majorBidi" w:cstheme="majorBidi"/>
          <w:spacing w:val="-5"/>
          <w:sz w:val="20"/>
          <w:szCs w:val="20"/>
        </w:rPr>
        <w:t>b</w:t>
      </w:r>
      <w:r w:rsidRPr="00714434">
        <w:rPr>
          <w:rFonts w:asciiTheme="majorBidi" w:hAnsiTheme="majorBidi" w:cstheme="majorBidi"/>
          <w:sz w:val="20"/>
          <w:szCs w:val="20"/>
        </w:rPr>
        <w:t>ution.Déterminerlemodeg</w:t>
      </w:r>
      <w:r w:rsidRPr="00714434">
        <w:rPr>
          <w:rFonts w:asciiTheme="majorBidi" w:hAnsiTheme="majorBidi" w:cstheme="majorBidi"/>
          <w:spacing w:val="-4"/>
          <w:sz w:val="20"/>
          <w:szCs w:val="20"/>
        </w:rPr>
        <w:t>r</w:t>
      </w:r>
      <w:r w:rsidRPr="00714434">
        <w:rPr>
          <w:rFonts w:asciiTheme="majorBidi" w:hAnsiTheme="majorBidi" w:cstheme="majorBidi"/>
          <w:sz w:val="20"/>
          <w:szCs w:val="20"/>
        </w:rPr>
        <w:t xml:space="preserve">aphiquementetparle </w:t>
      </w:r>
      <w:r w:rsidRPr="00714434">
        <w:rPr>
          <w:rFonts w:asciiTheme="majorBidi" w:hAnsiTheme="majorBidi" w:cstheme="majorBidi"/>
          <w:w w:val="101"/>
          <w:sz w:val="20"/>
          <w:szCs w:val="20"/>
        </w:rPr>
        <w:t>calcul.</w:t>
      </w:r>
    </w:p>
    <w:p w:rsidR="004B7D38" w:rsidRPr="00714434" w:rsidRDefault="004B7D38" w:rsidP="00714434">
      <w:pPr>
        <w:spacing w:after="0" w:line="240" w:lineRule="auto"/>
        <w:ind w:left="397"/>
        <w:jc w:val="both"/>
        <w:rPr>
          <w:rFonts w:asciiTheme="majorBidi" w:hAnsiTheme="majorBidi" w:cstheme="majorBidi"/>
          <w:sz w:val="20"/>
          <w:szCs w:val="20"/>
        </w:rPr>
      </w:pPr>
      <w:r w:rsidRPr="00714434">
        <w:rPr>
          <w:rFonts w:ascii="Cambria Math" w:eastAsia="MS UI Gothic" w:hAnsi="Cambria Math" w:cs="Cambria Math"/>
          <w:w w:val="78"/>
          <w:sz w:val="20"/>
          <w:szCs w:val="20"/>
        </w:rPr>
        <w:t>❷</w:t>
      </w:r>
      <w:r w:rsidRPr="00714434">
        <w:rPr>
          <w:rFonts w:asciiTheme="majorBidi" w:hAnsiTheme="majorBidi" w:cstheme="majorBidi"/>
          <w:spacing w:val="-13"/>
          <w:sz w:val="20"/>
          <w:szCs w:val="20"/>
        </w:rPr>
        <w:t>T</w:t>
      </w:r>
      <w:r w:rsidRPr="00714434">
        <w:rPr>
          <w:rFonts w:asciiTheme="majorBidi" w:hAnsiTheme="majorBidi" w:cstheme="majorBidi"/>
          <w:spacing w:val="-4"/>
          <w:sz w:val="20"/>
          <w:szCs w:val="20"/>
        </w:rPr>
        <w:t>r</w:t>
      </w:r>
      <w:r w:rsidRPr="00714434">
        <w:rPr>
          <w:rFonts w:asciiTheme="majorBidi" w:hAnsiTheme="majorBidi" w:cstheme="majorBidi"/>
          <w:sz w:val="20"/>
          <w:szCs w:val="20"/>
        </w:rPr>
        <w:t>acerlacourbedesfréquencescumulées.Endédui</w:t>
      </w:r>
      <w:r w:rsidRPr="00714434">
        <w:rPr>
          <w:rFonts w:asciiTheme="majorBidi" w:hAnsiTheme="majorBidi" w:cstheme="majorBidi"/>
          <w:spacing w:val="-9"/>
          <w:sz w:val="20"/>
          <w:szCs w:val="20"/>
        </w:rPr>
        <w:t>r</w:t>
      </w:r>
      <w:r w:rsidRPr="00714434">
        <w:rPr>
          <w:rFonts w:asciiTheme="majorBidi" w:hAnsiTheme="majorBidi" w:cstheme="majorBidi"/>
          <w:sz w:val="20"/>
          <w:szCs w:val="20"/>
        </w:rPr>
        <w:t>elamédiane</w:t>
      </w:r>
      <w:r w:rsidRPr="00714434">
        <w:rPr>
          <w:rFonts w:asciiTheme="majorBidi" w:hAnsiTheme="majorBidi" w:cstheme="majorBidi"/>
          <w:spacing w:val="-7"/>
          <w:sz w:val="20"/>
          <w:szCs w:val="20"/>
        </w:rPr>
        <w:t>.</w:t>
      </w:r>
    </w:p>
    <w:p w:rsidR="004B7D38" w:rsidRPr="00714434" w:rsidRDefault="004B7D38" w:rsidP="00714434">
      <w:pPr>
        <w:spacing w:after="0" w:line="240" w:lineRule="auto"/>
        <w:ind w:left="397"/>
        <w:jc w:val="both"/>
        <w:rPr>
          <w:rFonts w:asciiTheme="majorBidi" w:hAnsiTheme="majorBidi" w:cstheme="majorBidi"/>
          <w:sz w:val="20"/>
          <w:szCs w:val="20"/>
        </w:rPr>
      </w:pPr>
      <w:r w:rsidRPr="00714434">
        <w:rPr>
          <w:rFonts w:ascii="Cambria Math" w:eastAsia="MS UI Gothic" w:hAnsi="Cambria Math" w:cs="Cambria Math"/>
          <w:w w:val="78"/>
          <w:position w:val="-7"/>
          <w:sz w:val="20"/>
          <w:szCs w:val="20"/>
        </w:rPr>
        <w:t>❸</w:t>
      </w:r>
      <w:r w:rsidRPr="00714434">
        <w:rPr>
          <w:rFonts w:asciiTheme="majorBidi" w:hAnsiTheme="majorBidi" w:cstheme="majorBidi"/>
          <w:position w:val="-1"/>
          <w:sz w:val="20"/>
          <w:szCs w:val="20"/>
        </w:rPr>
        <w:t>Quelestlepoids</w:t>
      </w:r>
      <w:r w:rsidRPr="00714434">
        <w:rPr>
          <w:rFonts w:asciiTheme="majorBidi" w:hAnsiTheme="majorBidi" w:cstheme="majorBidi"/>
          <w:w w:val="95"/>
          <w:position w:val="-1"/>
          <w:sz w:val="20"/>
          <w:szCs w:val="20"/>
        </w:rPr>
        <w:t>moyen</w:t>
      </w:r>
      <w:r w:rsidRPr="00714434">
        <w:rPr>
          <w:rFonts w:asciiTheme="majorBidi" w:hAnsiTheme="majorBidi" w:cstheme="majorBidi"/>
          <w:position w:val="-1"/>
          <w:sz w:val="20"/>
          <w:szCs w:val="20"/>
        </w:rPr>
        <w:t>desbébésàla</w:t>
      </w:r>
      <w:r w:rsidRPr="00714434">
        <w:rPr>
          <w:rFonts w:asciiTheme="majorBidi" w:hAnsiTheme="majorBidi" w:cstheme="majorBidi"/>
          <w:w w:val="102"/>
          <w:position w:val="-1"/>
          <w:sz w:val="20"/>
          <w:szCs w:val="20"/>
        </w:rPr>
        <w:t>naissanc</w:t>
      </w:r>
      <w:r w:rsidRPr="00714434">
        <w:rPr>
          <w:rFonts w:asciiTheme="majorBidi" w:hAnsiTheme="majorBidi" w:cstheme="majorBidi"/>
          <w:spacing w:val="-4"/>
          <w:w w:val="102"/>
          <w:position w:val="-1"/>
          <w:sz w:val="20"/>
          <w:szCs w:val="20"/>
        </w:rPr>
        <w:t>e</w:t>
      </w:r>
      <w:r w:rsidRPr="00714434">
        <w:rPr>
          <w:rFonts w:asciiTheme="majorBidi" w:hAnsiTheme="majorBidi" w:cstheme="majorBidi"/>
          <w:w w:val="99"/>
          <w:position w:val="-1"/>
          <w:sz w:val="20"/>
          <w:szCs w:val="20"/>
        </w:rPr>
        <w:t>.</w:t>
      </w:r>
    </w:p>
    <w:p w:rsidR="00714434" w:rsidRPr="00714434" w:rsidRDefault="004B7D38" w:rsidP="00714434">
      <w:pPr>
        <w:spacing w:after="0" w:line="240" w:lineRule="auto"/>
        <w:ind w:left="397"/>
        <w:jc w:val="both"/>
        <w:rPr>
          <w:rFonts w:asciiTheme="majorBidi" w:hAnsiTheme="majorBidi" w:cstheme="majorBidi"/>
          <w:sz w:val="20"/>
          <w:szCs w:val="20"/>
        </w:rPr>
      </w:pPr>
      <w:r w:rsidRPr="00714434">
        <w:rPr>
          <w:rFonts w:ascii="Cambria Math" w:eastAsia="MS UI Gothic" w:hAnsi="Cambria Math" w:cs="Cambria Math"/>
          <w:w w:val="78"/>
          <w:position w:val="-1"/>
          <w:sz w:val="20"/>
          <w:szCs w:val="20"/>
        </w:rPr>
        <w:t>❹</w:t>
      </w:r>
      <w:r w:rsidRPr="00714434">
        <w:rPr>
          <w:rFonts w:asciiTheme="majorBidi" w:hAnsiTheme="majorBidi" w:cstheme="majorBidi"/>
          <w:sz w:val="20"/>
          <w:szCs w:val="20"/>
        </w:rPr>
        <w:t xml:space="preserve">Calculerle </w:t>
      </w:r>
      <w:r w:rsidRPr="00714434">
        <w:rPr>
          <w:rFonts w:asciiTheme="majorBidi" w:hAnsiTheme="majorBidi" w:cstheme="majorBidi"/>
          <w:w w:val="95"/>
          <w:sz w:val="20"/>
          <w:szCs w:val="20"/>
        </w:rPr>
        <w:t>coe</w:t>
      </w:r>
      <w:r w:rsidRPr="00714434">
        <w:rPr>
          <w:rFonts w:asciiTheme="majorBidi" w:hAnsiTheme="majorBidi" w:cstheme="majorBidi"/>
          <w:spacing w:val="-4"/>
          <w:w w:val="95"/>
          <w:sz w:val="20"/>
          <w:szCs w:val="20"/>
        </w:rPr>
        <w:t>f</w:t>
      </w:r>
      <w:r w:rsidRPr="00714434">
        <w:rPr>
          <w:rFonts w:asciiTheme="majorBidi" w:hAnsiTheme="majorBidi" w:cstheme="majorBidi"/>
          <w:w w:val="95"/>
          <w:sz w:val="20"/>
          <w:szCs w:val="20"/>
        </w:rPr>
        <w:t>ficient</w:t>
      </w:r>
      <w:r w:rsidRPr="00714434">
        <w:rPr>
          <w:rFonts w:asciiTheme="majorBidi" w:hAnsiTheme="majorBidi" w:cstheme="majorBidi"/>
          <w:sz w:val="20"/>
          <w:szCs w:val="20"/>
        </w:rPr>
        <w:t>devariation decette</w:t>
      </w:r>
      <w:r w:rsidRPr="00714434">
        <w:rPr>
          <w:rFonts w:asciiTheme="majorBidi" w:hAnsiTheme="majorBidi" w:cstheme="majorBidi"/>
          <w:w w:val="101"/>
          <w:sz w:val="20"/>
          <w:szCs w:val="20"/>
        </w:rPr>
        <w:t>distri</w:t>
      </w:r>
      <w:r w:rsidRPr="00714434">
        <w:rPr>
          <w:rFonts w:asciiTheme="majorBidi" w:hAnsiTheme="majorBidi" w:cstheme="majorBidi"/>
          <w:spacing w:val="-5"/>
          <w:w w:val="101"/>
          <w:sz w:val="20"/>
          <w:szCs w:val="20"/>
        </w:rPr>
        <w:t>b</w:t>
      </w:r>
      <w:r w:rsidR="00714434" w:rsidRPr="00714434">
        <w:rPr>
          <w:rFonts w:asciiTheme="majorBidi" w:hAnsiTheme="majorBidi" w:cstheme="majorBidi"/>
          <w:w w:val="99"/>
          <w:sz w:val="20"/>
          <w:szCs w:val="20"/>
        </w:rPr>
        <w:t>ution.</w:t>
      </w:r>
    </w:p>
    <w:sectPr w:rsidR="00714434" w:rsidRPr="00714434" w:rsidSect="004B7D38">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240" w:rsidRDefault="00A34240" w:rsidP="00855A39">
      <w:pPr>
        <w:spacing w:after="0" w:line="240" w:lineRule="auto"/>
      </w:pPr>
      <w:r>
        <w:separator/>
      </w:r>
    </w:p>
  </w:endnote>
  <w:endnote w:type="continuationSeparator" w:id="1">
    <w:p w:rsidR="00A34240" w:rsidRDefault="00A34240" w:rsidP="00855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mbusRomNo9L-Medi">
    <w:altName w:val="Times New Roman"/>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893333"/>
      <w:docPartObj>
        <w:docPartGallery w:val="Page Numbers (Bottom of Page)"/>
        <w:docPartUnique/>
      </w:docPartObj>
    </w:sdtPr>
    <w:sdtEndPr>
      <w:rPr>
        <w:b/>
        <w:bCs/>
        <w:color w:val="7F7F7F" w:themeColor="background1" w:themeShade="7F"/>
        <w:spacing w:val="60"/>
        <w:sz w:val="24"/>
        <w:szCs w:val="24"/>
      </w:rPr>
    </w:sdtEndPr>
    <w:sdtContent>
      <w:p w:rsidR="00C503CA" w:rsidRPr="00C503CA" w:rsidRDefault="002C028D">
        <w:pPr>
          <w:pStyle w:val="Pieddepage"/>
          <w:pBdr>
            <w:top w:val="single" w:sz="4" w:space="1" w:color="D9D9D9" w:themeColor="background1" w:themeShade="D9"/>
          </w:pBdr>
          <w:jc w:val="right"/>
          <w:rPr>
            <w:b/>
            <w:bCs/>
            <w:sz w:val="24"/>
            <w:szCs w:val="24"/>
          </w:rPr>
        </w:pPr>
        <w:r w:rsidRPr="00C503CA">
          <w:rPr>
            <w:b/>
            <w:bCs/>
            <w:sz w:val="24"/>
            <w:szCs w:val="24"/>
          </w:rPr>
          <w:fldChar w:fldCharType="begin"/>
        </w:r>
        <w:r w:rsidR="00C503CA" w:rsidRPr="00C503CA">
          <w:rPr>
            <w:b/>
            <w:bCs/>
            <w:sz w:val="24"/>
            <w:szCs w:val="24"/>
          </w:rPr>
          <w:instrText xml:space="preserve"> PAGE   \* MERGEFORMAT </w:instrText>
        </w:r>
        <w:r w:rsidRPr="00C503CA">
          <w:rPr>
            <w:b/>
            <w:bCs/>
            <w:sz w:val="24"/>
            <w:szCs w:val="24"/>
          </w:rPr>
          <w:fldChar w:fldCharType="separate"/>
        </w:r>
        <w:r w:rsidR="00877BF1">
          <w:rPr>
            <w:b/>
            <w:bCs/>
            <w:noProof/>
            <w:sz w:val="24"/>
            <w:szCs w:val="24"/>
          </w:rPr>
          <w:t>1</w:t>
        </w:r>
        <w:r w:rsidRPr="00C503CA">
          <w:rPr>
            <w:b/>
            <w:bCs/>
            <w:noProof/>
            <w:sz w:val="24"/>
            <w:szCs w:val="24"/>
          </w:rPr>
          <w:fldChar w:fldCharType="end"/>
        </w:r>
        <w:r w:rsidR="00C503CA" w:rsidRPr="00C503CA">
          <w:rPr>
            <w:b/>
            <w:bCs/>
            <w:sz w:val="24"/>
            <w:szCs w:val="24"/>
          </w:rPr>
          <w:t xml:space="preserve"> | </w:t>
        </w:r>
        <w:r w:rsidR="00C503CA" w:rsidRPr="00C503CA">
          <w:rPr>
            <w:b/>
            <w:bCs/>
            <w:color w:val="7F7F7F" w:themeColor="background1" w:themeShade="7F"/>
            <w:spacing w:val="60"/>
            <w:sz w:val="24"/>
            <w:szCs w:val="24"/>
          </w:rPr>
          <w:t>Page</w:t>
        </w:r>
      </w:p>
    </w:sdtContent>
  </w:sdt>
  <w:p w:rsidR="00952E44" w:rsidRDefault="00952E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240" w:rsidRDefault="00A34240" w:rsidP="00855A39">
      <w:pPr>
        <w:spacing w:after="0" w:line="240" w:lineRule="auto"/>
      </w:pPr>
      <w:r>
        <w:separator/>
      </w:r>
    </w:p>
  </w:footnote>
  <w:footnote w:type="continuationSeparator" w:id="1">
    <w:p w:rsidR="00A34240" w:rsidRDefault="00A34240" w:rsidP="00855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647E1"/>
    <w:multiLevelType w:val="hybridMultilevel"/>
    <w:tmpl w:val="A9103742"/>
    <w:lvl w:ilvl="0" w:tplc="6F74291A">
      <w:start w:val="1"/>
      <w:numFmt w:val="decimal"/>
      <w:lvlText w:val="%1-"/>
      <w:lvlJc w:val="left"/>
      <w:pPr>
        <w:ind w:left="360" w:hanging="360"/>
      </w:pPr>
      <w:rPr>
        <w:rFonts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55A39"/>
    <w:rsid w:val="000711E7"/>
    <w:rsid w:val="000873F5"/>
    <w:rsid w:val="0014771A"/>
    <w:rsid w:val="00172625"/>
    <w:rsid w:val="002C028D"/>
    <w:rsid w:val="004038D3"/>
    <w:rsid w:val="004B7D38"/>
    <w:rsid w:val="005053E2"/>
    <w:rsid w:val="005931FC"/>
    <w:rsid w:val="0063557E"/>
    <w:rsid w:val="00714434"/>
    <w:rsid w:val="007D0F14"/>
    <w:rsid w:val="007E05B0"/>
    <w:rsid w:val="00855A39"/>
    <w:rsid w:val="00877BF1"/>
    <w:rsid w:val="00952E44"/>
    <w:rsid w:val="009D1311"/>
    <w:rsid w:val="009F29C4"/>
    <w:rsid w:val="00A34240"/>
    <w:rsid w:val="00C503CA"/>
    <w:rsid w:val="00C614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1A"/>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5A39"/>
    <w:pPr>
      <w:ind w:left="720"/>
      <w:contextualSpacing/>
    </w:pPr>
    <w:rPr>
      <w:rFonts w:asciiTheme="minorHAnsi" w:eastAsiaTheme="minorHAnsi" w:hAnsiTheme="minorHAnsi" w:cstheme="minorBidi"/>
    </w:rPr>
  </w:style>
  <w:style w:type="paragraph" w:styleId="En-tte">
    <w:name w:val="header"/>
    <w:basedOn w:val="Normal"/>
    <w:link w:val="En-tteCar"/>
    <w:uiPriority w:val="99"/>
    <w:unhideWhenUsed/>
    <w:rsid w:val="00855A39"/>
    <w:pPr>
      <w:tabs>
        <w:tab w:val="center" w:pos="4536"/>
        <w:tab w:val="right" w:pos="9072"/>
      </w:tabs>
      <w:spacing w:after="0" w:line="240" w:lineRule="auto"/>
    </w:pPr>
  </w:style>
  <w:style w:type="character" w:customStyle="1" w:styleId="En-tteCar">
    <w:name w:val="En-tête Car"/>
    <w:basedOn w:val="Policepardfaut"/>
    <w:link w:val="En-tte"/>
    <w:uiPriority w:val="99"/>
    <w:rsid w:val="00855A39"/>
    <w:rPr>
      <w:rFonts w:ascii="Calibri" w:eastAsia="Calibri" w:hAnsi="Calibri" w:cs="Arial"/>
    </w:rPr>
  </w:style>
  <w:style w:type="paragraph" w:styleId="Pieddepage">
    <w:name w:val="footer"/>
    <w:basedOn w:val="Normal"/>
    <w:link w:val="PieddepageCar"/>
    <w:uiPriority w:val="99"/>
    <w:unhideWhenUsed/>
    <w:rsid w:val="00855A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5A39"/>
    <w:rPr>
      <w:rFonts w:ascii="Calibri" w:eastAsia="Calibri" w:hAnsi="Calibri" w:cs="Arial"/>
    </w:rPr>
  </w:style>
  <w:style w:type="table" w:styleId="Grilledutableau">
    <w:name w:val="Table Grid"/>
    <w:basedOn w:val="TableauNormal"/>
    <w:uiPriority w:val="59"/>
    <w:rsid w:val="000711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lifebook</dc:creator>
  <cp:lastModifiedBy>elathir</cp:lastModifiedBy>
  <cp:revision>2</cp:revision>
  <dcterms:created xsi:type="dcterms:W3CDTF">2021-03-29T19:02:00Z</dcterms:created>
  <dcterms:modified xsi:type="dcterms:W3CDTF">2021-03-29T19:02:00Z</dcterms:modified>
</cp:coreProperties>
</file>