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026" w:rsidRPr="00887745" w:rsidRDefault="00651026" w:rsidP="00651026">
      <w:pPr>
        <w:spacing w:line="240" w:lineRule="auto"/>
        <w:jc w:val="center"/>
        <w:rPr>
          <w:rFonts w:ascii="Times New Roman" w:hAnsi="Times New Roman" w:cs="Times New Roman"/>
          <w:sz w:val="24"/>
          <w:szCs w:val="24"/>
          <w:lang w:val="en-US"/>
        </w:rPr>
      </w:pPr>
      <w:r w:rsidRPr="00887745">
        <w:rPr>
          <w:rFonts w:ascii="Times New Roman" w:hAnsi="Times New Roman" w:cs="Times New Roman"/>
          <w:sz w:val="24"/>
          <w:szCs w:val="24"/>
          <w:lang w:val="en-US"/>
        </w:rPr>
        <w:t xml:space="preserve">Mohammed </w:t>
      </w:r>
      <w:proofErr w:type="spellStart"/>
      <w:r w:rsidRPr="00887745">
        <w:rPr>
          <w:rFonts w:ascii="Times New Roman" w:hAnsi="Times New Roman" w:cs="Times New Roman"/>
          <w:sz w:val="24"/>
          <w:szCs w:val="24"/>
          <w:lang w:val="en-US"/>
        </w:rPr>
        <w:t>Kheidher</w:t>
      </w:r>
      <w:proofErr w:type="spellEnd"/>
      <w:r w:rsidRPr="00887745">
        <w:rPr>
          <w:rFonts w:ascii="Times New Roman" w:hAnsi="Times New Roman" w:cs="Times New Roman"/>
          <w:sz w:val="24"/>
          <w:szCs w:val="24"/>
          <w:lang w:val="en-US"/>
        </w:rPr>
        <w:t xml:space="preserve"> University of </w:t>
      </w:r>
      <w:proofErr w:type="spellStart"/>
      <w:r w:rsidRPr="00887745">
        <w:rPr>
          <w:rFonts w:ascii="Times New Roman" w:hAnsi="Times New Roman" w:cs="Times New Roman"/>
          <w:sz w:val="24"/>
          <w:szCs w:val="24"/>
          <w:lang w:val="en-US"/>
        </w:rPr>
        <w:t>Biskra</w:t>
      </w:r>
      <w:proofErr w:type="spellEnd"/>
    </w:p>
    <w:p w:rsidR="00651026" w:rsidRPr="00887745" w:rsidRDefault="00651026" w:rsidP="00651026">
      <w:pPr>
        <w:spacing w:line="240" w:lineRule="auto"/>
        <w:jc w:val="center"/>
        <w:rPr>
          <w:rFonts w:ascii="Times New Roman" w:hAnsi="Times New Roman" w:cs="Times New Roman"/>
          <w:sz w:val="24"/>
          <w:szCs w:val="24"/>
          <w:lang w:val="en-US"/>
        </w:rPr>
      </w:pPr>
      <w:r w:rsidRPr="00887745">
        <w:rPr>
          <w:rFonts w:ascii="Times New Roman" w:hAnsi="Times New Roman" w:cs="Times New Roman"/>
          <w:sz w:val="24"/>
          <w:szCs w:val="24"/>
          <w:lang w:val="en-US"/>
        </w:rPr>
        <w:t>Faculty of Arabic Language Arts &amp; Foreign Languages</w:t>
      </w:r>
    </w:p>
    <w:p w:rsidR="00651026" w:rsidRPr="00887745" w:rsidRDefault="00651026" w:rsidP="00651026">
      <w:pPr>
        <w:spacing w:line="240" w:lineRule="auto"/>
        <w:jc w:val="center"/>
        <w:rPr>
          <w:rFonts w:ascii="Times New Roman" w:hAnsi="Times New Roman" w:cs="Times New Roman"/>
          <w:sz w:val="24"/>
          <w:szCs w:val="24"/>
          <w:lang w:val="en-US"/>
        </w:rPr>
      </w:pPr>
      <w:r w:rsidRPr="00887745">
        <w:rPr>
          <w:rFonts w:ascii="Times New Roman" w:hAnsi="Times New Roman" w:cs="Times New Roman"/>
          <w:sz w:val="24"/>
          <w:szCs w:val="24"/>
          <w:lang w:val="en-US"/>
        </w:rPr>
        <w:t>Division of Foreign Languages</w:t>
      </w:r>
    </w:p>
    <w:p w:rsidR="00651026" w:rsidRPr="00887745" w:rsidRDefault="00651026" w:rsidP="00651026">
      <w:pPr>
        <w:spacing w:line="240" w:lineRule="auto"/>
        <w:jc w:val="center"/>
        <w:rPr>
          <w:rFonts w:ascii="Times New Roman" w:hAnsi="Times New Roman" w:cs="Times New Roman"/>
          <w:sz w:val="24"/>
          <w:szCs w:val="24"/>
          <w:lang w:val="en-US"/>
        </w:rPr>
      </w:pPr>
      <w:r w:rsidRPr="00887745">
        <w:rPr>
          <w:rFonts w:ascii="Times New Roman" w:hAnsi="Times New Roman" w:cs="Times New Roman"/>
          <w:sz w:val="24"/>
          <w:szCs w:val="24"/>
          <w:lang w:val="en-US"/>
        </w:rPr>
        <w:t>Department of English Studies</w:t>
      </w:r>
    </w:p>
    <w:p w:rsidR="00651026" w:rsidRPr="00BE1CFB" w:rsidRDefault="00651026" w:rsidP="00651026">
      <w:pPr>
        <w:spacing w:line="240" w:lineRule="auto"/>
        <w:rPr>
          <w:rFonts w:ascii="Times New Roman" w:hAnsi="Times New Roman" w:cs="Times New Roman"/>
          <w:sz w:val="24"/>
          <w:szCs w:val="24"/>
          <w:lang w:val="en-US"/>
        </w:rPr>
      </w:pPr>
      <w:r w:rsidRPr="00BE1CFB">
        <w:rPr>
          <w:rFonts w:ascii="Times New Roman" w:hAnsi="Times New Roman" w:cs="Times New Roman"/>
          <w:sz w:val="24"/>
          <w:szCs w:val="24"/>
          <w:lang w:val="en-US"/>
        </w:rPr>
        <w:t>(</w:t>
      </w:r>
      <w:r w:rsidRPr="00BE1CFB">
        <w:rPr>
          <w:rFonts w:ascii="Times New Roman" w:hAnsi="Times New Roman" w:cs="Times New Roman"/>
          <w:b/>
          <w:bCs/>
          <w:sz w:val="24"/>
          <w:szCs w:val="24"/>
          <w:lang w:val="en-US"/>
        </w:rPr>
        <w:t>Major</w:t>
      </w:r>
      <w:r w:rsidRPr="00BE1CFB">
        <w:rPr>
          <w:rFonts w:ascii="Times New Roman" w:hAnsi="Times New Roman" w:cs="Times New Roman"/>
          <w:sz w:val="24"/>
          <w:szCs w:val="24"/>
          <w:lang w:val="en-US"/>
        </w:rPr>
        <w:t>) Sciences of Language                                    (</w:t>
      </w:r>
      <w:r w:rsidRPr="00BE1CFB">
        <w:rPr>
          <w:rFonts w:ascii="Times New Roman" w:hAnsi="Times New Roman" w:cs="Times New Roman"/>
          <w:b/>
          <w:bCs/>
          <w:sz w:val="24"/>
          <w:szCs w:val="24"/>
          <w:lang w:val="en-US"/>
        </w:rPr>
        <w:t>Module</w:t>
      </w:r>
      <w:r>
        <w:rPr>
          <w:rFonts w:ascii="Times New Roman" w:hAnsi="Times New Roman" w:cs="Times New Roman"/>
          <w:sz w:val="24"/>
          <w:szCs w:val="24"/>
          <w:lang w:val="en-US"/>
        </w:rPr>
        <w:t>) Pragmatics</w:t>
      </w:r>
    </w:p>
    <w:p w:rsidR="00651026" w:rsidRPr="00BE1CFB" w:rsidRDefault="00651026" w:rsidP="00651026">
      <w:pPr>
        <w:spacing w:line="240" w:lineRule="auto"/>
        <w:rPr>
          <w:rFonts w:ascii="Times New Roman" w:hAnsi="Times New Roman" w:cs="Times New Roman"/>
          <w:sz w:val="24"/>
          <w:szCs w:val="24"/>
          <w:lang w:val="en-US"/>
        </w:rPr>
      </w:pPr>
      <w:r w:rsidRPr="00BE1CFB">
        <w:rPr>
          <w:rFonts w:ascii="Times New Roman" w:hAnsi="Times New Roman" w:cs="Times New Roman"/>
          <w:sz w:val="24"/>
          <w:szCs w:val="24"/>
          <w:lang w:val="en-US"/>
        </w:rPr>
        <w:t>(</w:t>
      </w:r>
      <w:r w:rsidRPr="00BE1CFB">
        <w:rPr>
          <w:rFonts w:ascii="Times New Roman" w:hAnsi="Times New Roman" w:cs="Times New Roman"/>
          <w:b/>
          <w:bCs/>
          <w:sz w:val="24"/>
          <w:szCs w:val="24"/>
          <w:lang w:val="en-US"/>
        </w:rPr>
        <w:t>Class</w:t>
      </w:r>
      <w:r>
        <w:rPr>
          <w:rFonts w:ascii="Times New Roman" w:hAnsi="Times New Roman" w:cs="Times New Roman"/>
          <w:sz w:val="24"/>
          <w:szCs w:val="24"/>
          <w:lang w:val="en-US"/>
        </w:rPr>
        <w:t>) First Year Master</w:t>
      </w:r>
      <w:r w:rsidRPr="00BE1CF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E1CFB">
        <w:rPr>
          <w:rFonts w:ascii="Times New Roman" w:hAnsi="Times New Roman" w:cs="Times New Roman"/>
          <w:sz w:val="24"/>
          <w:szCs w:val="24"/>
          <w:lang w:val="en-US"/>
        </w:rPr>
        <w:t>(</w:t>
      </w:r>
      <w:r w:rsidRPr="00BE1CFB">
        <w:rPr>
          <w:rFonts w:ascii="Times New Roman" w:hAnsi="Times New Roman" w:cs="Times New Roman"/>
          <w:b/>
          <w:bCs/>
          <w:sz w:val="24"/>
          <w:szCs w:val="24"/>
          <w:lang w:val="en-US"/>
        </w:rPr>
        <w:t>Instructor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Dr.SEGUENI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Lamri</w:t>
      </w:r>
      <w:proofErr w:type="spellEnd"/>
    </w:p>
    <w:p w:rsidR="00651026" w:rsidRPr="00BB07D4" w:rsidRDefault="00651026" w:rsidP="00651026">
      <w:pPr>
        <w:pBdr>
          <w:top w:val="single" w:sz="4" w:space="1" w:color="auto"/>
          <w:left w:val="single" w:sz="4" w:space="4" w:color="auto"/>
          <w:bottom w:val="single" w:sz="4" w:space="1" w:color="auto"/>
          <w:right w:val="single" w:sz="4" w:space="4" w:color="auto"/>
        </w:pBdr>
        <w:rPr>
          <w:rFonts w:asciiTheme="majorBidi" w:hAnsiTheme="majorBidi" w:cstheme="majorBidi"/>
          <w:b/>
          <w:bCs/>
          <w:sz w:val="24"/>
          <w:szCs w:val="24"/>
          <w:lang w:val="en-US"/>
        </w:rPr>
      </w:pPr>
      <w:r w:rsidRPr="00BE1CF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E1CFB">
        <w:rPr>
          <w:rFonts w:ascii="Times New Roman" w:hAnsi="Times New Roman" w:cs="Times New Roman"/>
          <w:sz w:val="24"/>
          <w:szCs w:val="24"/>
          <w:lang w:val="en-US"/>
        </w:rPr>
        <w:t xml:space="preserve"> </w:t>
      </w:r>
      <w:r>
        <w:rPr>
          <w:rFonts w:asciiTheme="majorBidi" w:hAnsiTheme="majorBidi" w:cstheme="majorBidi"/>
          <w:b/>
          <w:bCs/>
          <w:sz w:val="24"/>
          <w:szCs w:val="24"/>
          <w:lang w:val="en-US"/>
        </w:rPr>
        <w:t>Speech A</w:t>
      </w:r>
      <w:r w:rsidRPr="00BB07D4">
        <w:rPr>
          <w:rFonts w:asciiTheme="majorBidi" w:hAnsiTheme="majorBidi" w:cstheme="majorBidi"/>
          <w:b/>
          <w:bCs/>
          <w:sz w:val="24"/>
          <w:szCs w:val="24"/>
          <w:lang w:val="en-US"/>
        </w:rPr>
        <w:t>cts</w:t>
      </w:r>
    </w:p>
    <w:p w:rsidR="00651026" w:rsidRDefault="00651026" w:rsidP="00651026">
      <w:pPr>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0934B1">
        <w:rPr>
          <w:rFonts w:asciiTheme="majorBidi" w:hAnsiTheme="majorBidi" w:cstheme="majorBidi"/>
          <w:b/>
          <w:bCs/>
          <w:sz w:val="24"/>
          <w:szCs w:val="24"/>
          <w:lang w:val="en-US"/>
        </w:rPr>
        <w:t>Suit the action to the word, the word to the action.</w:t>
      </w:r>
      <w:r>
        <w:rPr>
          <w:rFonts w:asciiTheme="majorBidi" w:hAnsiTheme="majorBidi" w:cstheme="majorBidi"/>
          <w:b/>
          <w:bCs/>
          <w:sz w:val="24"/>
          <w:szCs w:val="24"/>
          <w:lang w:val="en-US"/>
        </w:rPr>
        <w:t xml:space="preserve"> </w:t>
      </w:r>
      <w:r>
        <w:rPr>
          <w:rFonts w:asciiTheme="majorBidi" w:hAnsiTheme="majorBidi" w:cstheme="majorBidi"/>
          <w:sz w:val="24"/>
          <w:szCs w:val="24"/>
          <w:lang w:val="en-US"/>
        </w:rPr>
        <w:t>(Hamlet III.ii.20)</w:t>
      </w:r>
    </w:p>
    <w:p w:rsidR="00651026" w:rsidRDefault="00651026" w:rsidP="00651026">
      <w:pPr>
        <w:rPr>
          <w:rFonts w:asciiTheme="majorBidi" w:hAnsiTheme="majorBidi" w:cstheme="majorBidi"/>
          <w:sz w:val="24"/>
          <w:szCs w:val="24"/>
          <w:lang w:val="en-US"/>
        </w:rPr>
      </w:pPr>
      <w:r w:rsidRPr="000934B1">
        <w:rPr>
          <w:rFonts w:asciiTheme="majorBidi" w:hAnsiTheme="majorBidi" w:cstheme="majorBidi"/>
          <w:b/>
          <w:bCs/>
          <w:sz w:val="24"/>
          <w:szCs w:val="24"/>
          <w:lang w:val="en-US"/>
        </w:rPr>
        <w:t>Outcomes of the tutorial</w:t>
      </w:r>
      <w:r>
        <w:rPr>
          <w:rFonts w:asciiTheme="majorBidi" w:hAnsiTheme="majorBidi" w:cstheme="majorBidi"/>
          <w:sz w:val="24"/>
          <w:szCs w:val="24"/>
          <w:lang w:val="en-US"/>
        </w:rPr>
        <w:t>: By the end of this tutorial, you will be able to:</w:t>
      </w:r>
    </w:p>
    <w:p w:rsidR="00651026" w:rsidRDefault="00651026" w:rsidP="00651026">
      <w:pPr>
        <w:rPr>
          <w:rFonts w:asciiTheme="majorBidi" w:hAnsiTheme="majorBidi" w:cstheme="majorBidi"/>
          <w:sz w:val="24"/>
          <w:szCs w:val="24"/>
          <w:lang w:val="en-US"/>
        </w:rPr>
      </w:pPr>
      <w:r>
        <w:rPr>
          <w:rFonts w:asciiTheme="majorBidi" w:hAnsiTheme="majorBidi" w:cstheme="majorBidi"/>
          <w:sz w:val="24"/>
          <w:szCs w:val="24"/>
          <w:lang w:val="en-US"/>
        </w:rPr>
        <w:t>1</w:t>
      </w:r>
      <w:r w:rsidRPr="00BB07D4">
        <w:rPr>
          <w:rFonts w:asciiTheme="majorBidi" w:hAnsiTheme="majorBidi" w:cstheme="majorBidi"/>
          <w:b/>
          <w:bCs/>
          <w:sz w:val="24"/>
          <w:szCs w:val="24"/>
          <w:lang w:val="en-US"/>
        </w:rPr>
        <w:t>. Develop</w:t>
      </w:r>
      <w:r>
        <w:rPr>
          <w:rFonts w:asciiTheme="majorBidi" w:hAnsiTheme="majorBidi" w:cstheme="majorBidi"/>
          <w:sz w:val="24"/>
          <w:szCs w:val="24"/>
          <w:lang w:val="en-US"/>
        </w:rPr>
        <w:t xml:space="preserve"> an encompassing definition of speech acts.</w:t>
      </w:r>
    </w:p>
    <w:p w:rsidR="00651026" w:rsidRDefault="00651026" w:rsidP="00651026">
      <w:pPr>
        <w:rPr>
          <w:rFonts w:asciiTheme="majorBidi" w:hAnsiTheme="majorBidi" w:cstheme="majorBidi"/>
          <w:sz w:val="24"/>
          <w:szCs w:val="24"/>
          <w:lang w:val="en-US"/>
        </w:rPr>
      </w:pPr>
      <w:r>
        <w:rPr>
          <w:rFonts w:asciiTheme="majorBidi" w:hAnsiTheme="majorBidi" w:cstheme="majorBidi"/>
          <w:sz w:val="24"/>
          <w:szCs w:val="24"/>
          <w:lang w:val="en-US"/>
        </w:rPr>
        <w:t>2.</w:t>
      </w:r>
      <w:r w:rsidRPr="00BB07D4">
        <w:rPr>
          <w:rFonts w:asciiTheme="majorBidi" w:hAnsiTheme="majorBidi" w:cstheme="majorBidi"/>
          <w:b/>
          <w:bCs/>
          <w:sz w:val="24"/>
          <w:szCs w:val="24"/>
          <w:lang w:val="en-US"/>
        </w:rPr>
        <w:t xml:space="preserve"> Familiarize </w:t>
      </w:r>
      <w:r>
        <w:rPr>
          <w:rFonts w:asciiTheme="majorBidi" w:hAnsiTheme="majorBidi" w:cstheme="majorBidi"/>
          <w:sz w:val="24"/>
          <w:szCs w:val="24"/>
          <w:lang w:val="en-US"/>
        </w:rPr>
        <w:t>with the different types of speech acts.</w:t>
      </w:r>
    </w:p>
    <w:p w:rsidR="00651026" w:rsidRDefault="00651026" w:rsidP="00651026">
      <w:pPr>
        <w:rPr>
          <w:rFonts w:asciiTheme="majorBidi" w:hAnsiTheme="majorBidi" w:cstheme="majorBidi"/>
          <w:sz w:val="24"/>
          <w:szCs w:val="24"/>
          <w:lang w:val="en-US"/>
        </w:rPr>
      </w:pPr>
      <w:r>
        <w:rPr>
          <w:rFonts w:asciiTheme="majorBidi" w:hAnsiTheme="majorBidi" w:cstheme="majorBidi"/>
          <w:sz w:val="24"/>
          <w:szCs w:val="24"/>
          <w:lang w:val="en-US"/>
        </w:rPr>
        <w:t xml:space="preserve">3. </w:t>
      </w:r>
      <w:r w:rsidRPr="00BB07D4">
        <w:rPr>
          <w:rFonts w:asciiTheme="majorBidi" w:hAnsiTheme="majorBidi" w:cstheme="majorBidi"/>
          <w:b/>
          <w:bCs/>
          <w:sz w:val="24"/>
          <w:szCs w:val="24"/>
          <w:lang w:val="en-US"/>
        </w:rPr>
        <w:t>Perform</w:t>
      </w:r>
      <w:r>
        <w:rPr>
          <w:rFonts w:asciiTheme="majorBidi" w:hAnsiTheme="majorBidi" w:cstheme="majorBidi"/>
          <w:sz w:val="24"/>
          <w:szCs w:val="24"/>
          <w:lang w:val="en-US"/>
        </w:rPr>
        <w:t xml:space="preserve"> various speech acts with their illocutionary force.</w:t>
      </w:r>
    </w:p>
    <w:p w:rsidR="00651026" w:rsidRDefault="00651026" w:rsidP="00651026">
      <w:pPr>
        <w:rPr>
          <w:rFonts w:asciiTheme="majorBidi" w:hAnsiTheme="majorBidi" w:cstheme="majorBidi"/>
          <w:sz w:val="24"/>
          <w:szCs w:val="24"/>
          <w:lang w:val="en-US"/>
        </w:rPr>
      </w:pPr>
      <w:r>
        <w:rPr>
          <w:rFonts w:asciiTheme="majorBidi" w:hAnsiTheme="majorBidi" w:cstheme="majorBidi"/>
          <w:sz w:val="24"/>
          <w:szCs w:val="24"/>
          <w:lang w:val="en-US"/>
        </w:rPr>
        <w:t>4.</w:t>
      </w:r>
      <w:r w:rsidRPr="00BB07D4">
        <w:rPr>
          <w:rFonts w:asciiTheme="majorBidi" w:hAnsiTheme="majorBidi" w:cstheme="majorBidi"/>
          <w:b/>
          <w:bCs/>
          <w:sz w:val="24"/>
          <w:szCs w:val="24"/>
          <w:lang w:val="en-US"/>
        </w:rPr>
        <w:t xml:space="preserve"> Interpret</w:t>
      </w:r>
      <w:r>
        <w:rPr>
          <w:rFonts w:asciiTheme="majorBidi" w:hAnsiTheme="majorBidi" w:cstheme="majorBidi"/>
          <w:sz w:val="24"/>
          <w:szCs w:val="24"/>
          <w:lang w:val="en-US"/>
        </w:rPr>
        <w:t xml:space="preserve"> and respond to different speech acts.</w:t>
      </w:r>
    </w:p>
    <w:p w:rsidR="00651026" w:rsidRDefault="00651026" w:rsidP="00651026">
      <w:pPr>
        <w:rPr>
          <w:rFonts w:asciiTheme="majorBidi" w:hAnsiTheme="majorBidi" w:cstheme="majorBidi"/>
          <w:sz w:val="24"/>
          <w:szCs w:val="24"/>
          <w:lang w:val="en-US"/>
        </w:rPr>
      </w:pPr>
      <w:r w:rsidRPr="000934B1">
        <w:rPr>
          <w:rFonts w:asciiTheme="majorBidi" w:hAnsiTheme="majorBidi" w:cstheme="majorBidi"/>
          <w:b/>
          <w:bCs/>
          <w:sz w:val="24"/>
          <w:szCs w:val="24"/>
          <w:lang w:val="en-US"/>
        </w:rPr>
        <w:t>Terminology used in this tutorial</w:t>
      </w:r>
      <w:r>
        <w:rPr>
          <w:rFonts w:asciiTheme="majorBidi" w:hAnsiTheme="majorBidi" w:cstheme="majorBidi"/>
          <w:sz w:val="24"/>
          <w:szCs w:val="24"/>
          <w:lang w:val="en-US"/>
        </w:rPr>
        <w:t xml:space="preserve">: speech acts, locution, illocution </w:t>
      </w:r>
      <w:proofErr w:type="spellStart"/>
      <w:proofErr w:type="gramStart"/>
      <w:r>
        <w:rPr>
          <w:rFonts w:asciiTheme="majorBidi" w:hAnsiTheme="majorBidi" w:cstheme="majorBidi"/>
          <w:sz w:val="24"/>
          <w:szCs w:val="24"/>
          <w:lang w:val="en-US"/>
        </w:rPr>
        <w:t>perlocution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constative</w:t>
      </w:r>
      <w:proofErr w:type="spellEnd"/>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performative</w:t>
      </w:r>
      <w:proofErr w:type="spellEnd"/>
      <w:r>
        <w:rPr>
          <w:rFonts w:asciiTheme="majorBidi" w:hAnsiTheme="majorBidi" w:cstheme="majorBidi"/>
          <w:sz w:val="24"/>
          <w:szCs w:val="24"/>
          <w:lang w:val="en-US"/>
        </w:rPr>
        <w:t>, felicity conditions,  form and function, direct and indirect speech acts.</w:t>
      </w:r>
    </w:p>
    <w:p w:rsidR="00651026" w:rsidRPr="0086506D" w:rsidRDefault="00651026" w:rsidP="00651026">
      <w:pPr>
        <w:pStyle w:val="NormalWeb"/>
        <w:rPr>
          <w:rFonts w:asciiTheme="majorBidi" w:hAnsiTheme="majorBidi" w:cstheme="majorBidi"/>
          <w:sz w:val="24"/>
          <w:szCs w:val="24"/>
        </w:rPr>
      </w:pPr>
      <w:r w:rsidRPr="0086506D">
        <w:rPr>
          <w:rFonts w:asciiTheme="majorBidi" w:hAnsiTheme="majorBidi" w:cstheme="majorBidi"/>
          <w:sz w:val="24"/>
          <w:szCs w:val="24"/>
          <w:lang w:val="en-GB"/>
        </w:rPr>
        <w:t xml:space="preserve">        The philosopher J.L. Austin (1911-1960) claims that many utterances (things people say) are equivalent to actions. When someone says: “I name this ship” or “I now pronounce you man and wife”, the utterance creates a new social or psychological reality. </w:t>
      </w:r>
      <w:proofErr w:type="spellStart"/>
      <w:r w:rsidRPr="0086506D">
        <w:rPr>
          <w:rFonts w:asciiTheme="majorBidi" w:hAnsiTheme="majorBidi" w:cstheme="majorBidi"/>
          <w:sz w:val="24"/>
          <w:szCs w:val="24"/>
        </w:rPr>
        <w:t>We</w:t>
      </w:r>
      <w:proofErr w:type="spellEnd"/>
      <w:r w:rsidRPr="0086506D">
        <w:rPr>
          <w:rFonts w:asciiTheme="majorBidi" w:hAnsiTheme="majorBidi" w:cstheme="majorBidi"/>
          <w:sz w:val="24"/>
          <w:szCs w:val="24"/>
        </w:rPr>
        <w:t xml:space="preserve"> </w:t>
      </w:r>
      <w:proofErr w:type="spellStart"/>
      <w:r w:rsidRPr="0086506D">
        <w:rPr>
          <w:rFonts w:asciiTheme="majorBidi" w:hAnsiTheme="majorBidi" w:cstheme="majorBidi"/>
          <w:sz w:val="24"/>
          <w:szCs w:val="24"/>
        </w:rPr>
        <w:t>can</w:t>
      </w:r>
      <w:proofErr w:type="spellEnd"/>
      <w:r w:rsidRPr="0086506D">
        <w:rPr>
          <w:rFonts w:asciiTheme="majorBidi" w:hAnsiTheme="majorBidi" w:cstheme="majorBidi"/>
          <w:sz w:val="24"/>
          <w:szCs w:val="24"/>
        </w:rPr>
        <w:t xml:space="preserve"> </w:t>
      </w:r>
      <w:proofErr w:type="spellStart"/>
      <w:r w:rsidRPr="0086506D">
        <w:rPr>
          <w:rFonts w:asciiTheme="majorBidi" w:hAnsiTheme="majorBidi" w:cstheme="majorBidi"/>
          <w:sz w:val="24"/>
          <w:szCs w:val="24"/>
        </w:rPr>
        <w:t>add</w:t>
      </w:r>
      <w:proofErr w:type="spellEnd"/>
      <w:r w:rsidRPr="0086506D">
        <w:rPr>
          <w:rFonts w:asciiTheme="majorBidi" w:hAnsiTheme="majorBidi" w:cstheme="majorBidi"/>
          <w:sz w:val="24"/>
          <w:szCs w:val="24"/>
        </w:rPr>
        <w:t xml:space="preserve"> </w:t>
      </w:r>
      <w:proofErr w:type="spellStart"/>
      <w:r w:rsidRPr="0086506D">
        <w:rPr>
          <w:rFonts w:asciiTheme="majorBidi" w:hAnsiTheme="majorBidi" w:cstheme="majorBidi"/>
          <w:sz w:val="24"/>
          <w:szCs w:val="24"/>
        </w:rPr>
        <w:t>many</w:t>
      </w:r>
      <w:proofErr w:type="spellEnd"/>
      <w:r w:rsidRPr="0086506D">
        <w:rPr>
          <w:rFonts w:asciiTheme="majorBidi" w:hAnsiTheme="majorBidi" w:cstheme="majorBidi"/>
          <w:sz w:val="24"/>
          <w:szCs w:val="24"/>
        </w:rPr>
        <w:t xml:space="preserve"> more </w:t>
      </w:r>
      <w:proofErr w:type="spellStart"/>
      <w:r w:rsidRPr="0086506D">
        <w:rPr>
          <w:rFonts w:asciiTheme="majorBidi" w:hAnsiTheme="majorBidi" w:cstheme="majorBidi"/>
          <w:sz w:val="24"/>
          <w:szCs w:val="24"/>
        </w:rPr>
        <w:t>examples</w:t>
      </w:r>
      <w:proofErr w:type="spellEnd"/>
      <w:r w:rsidRPr="0086506D">
        <w:rPr>
          <w:rFonts w:asciiTheme="majorBidi" w:hAnsiTheme="majorBidi" w:cstheme="majorBidi"/>
          <w:sz w:val="24"/>
          <w:szCs w:val="24"/>
        </w:rPr>
        <w:t xml:space="preserve">: </w:t>
      </w:r>
    </w:p>
    <w:p w:rsidR="00651026" w:rsidRPr="0086506D" w:rsidRDefault="00651026" w:rsidP="00651026">
      <w:pPr>
        <w:numPr>
          <w:ilvl w:val="0"/>
          <w:numId w:val="1"/>
        </w:numPr>
        <w:spacing w:before="100" w:beforeAutospacing="1" w:after="100" w:afterAutospacing="1" w:line="240" w:lineRule="auto"/>
        <w:jc w:val="both"/>
        <w:rPr>
          <w:rFonts w:asciiTheme="majorBidi" w:hAnsiTheme="majorBidi" w:cstheme="majorBidi"/>
          <w:sz w:val="24"/>
          <w:szCs w:val="24"/>
          <w:lang w:val="en-GB"/>
        </w:rPr>
      </w:pPr>
      <w:r w:rsidRPr="0086506D">
        <w:rPr>
          <w:rFonts w:asciiTheme="majorBidi" w:hAnsiTheme="majorBidi" w:cstheme="majorBidi"/>
          <w:sz w:val="24"/>
          <w:szCs w:val="24"/>
          <w:lang w:val="en-GB"/>
        </w:rPr>
        <w:t xml:space="preserve">Sergeant Major: Squad, by the left… left turn! </w:t>
      </w:r>
    </w:p>
    <w:p w:rsidR="00651026" w:rsidRPr="0086506D" w:rsidRDefault="00651026" w:rsidP="00651026">
      <w:pPr>
        <w:numPr>
          <w:ilvl w:val="0"/>
          <w:numId w:val="1"/>
        </w:numPr>
        <w:spacing w:before="100" w:beforeAutospacing="1" w:after="100" w:afterAutospacing="1" w:line="240" w:lineRule="auto"/>
        <w:jc w:val="both"/>
        <w:rPr>
          <w:rFonts w:asciiTheme="majorBidi" w:hAnsiTheme="majorBidi" w:cstheme="majorBidi"/>
          <w:sz w:val="24"/>
          <w:szCs w:val="24"/>
          <w:lang w:val="en-GB"/>
        </w:rPr>
      </w:pPr>
      <w:r w:rsidRPr="0086506D">
        <w:rPr>
          <w:rFonts w:asciiTheme="majorBidi" w:hAnsiTheme="majorBidi" w:cstheme="majorBidi"/>
          <w:sz w:val="24"/>
          <w:szCs w:val="24"/>
          <w:lang w:val="en-GB"/>
        </w:rPr>
        <w:t xml:space="preserve">Referee: (Pointing to the centre circle) Goal! </w:t>
      </w:r>
    </w:p>
    <w:p w:rsidR="00651026" w:rsidRPr="0002522A" w:rsidRDefault="00651026" w:rsidP="00651026">
      <w:pPr>
        <w:numPr>
          <w:ilvl w:val="0"/>
          <w:numId w:val="1"/>
        </w:numPr>
        <w:spacing w:before="100" w:beforeAutospacing="1" w:after="100" w:afterAutospacing="1" w:line="240" w:lineRule="auto"/>
        <w:jc w:val="both"/>
        <w:rPr>
          <w:rFonts w:asciiTheme="majorBidi" w:hAnsiTheme="majorBidi" w:cstheme="majorBidi"/>
          <w:sz w:val="24"/>
          <w:szCs w:val="24"/>
          <w:lang w:val="en-GB"/>
        </w:rPr>
      </w:pPr>
      <w:r w:rsidRPr="0086506D">
        <w:rPr>
          <w:rFonts w:asciiTheme="majorBidi" w:hAnsiTheme="majorBidi" w:cstheme="majorBidi"/>
          <w:sz w:val="24"/>
          <w:szCs w:val="24"/>
          <w:lang w:val="en-GB"/>
        </w:rPr>
        <w:t>Groom: With</w:t>
      </w:r>
      <w:r w:rsidRPr="0002522A">
        <w:rPr>
          <w:rFonts w:asciiTheme="majorBidi" w:hAnsiTheme="majorBidi" w:cstheme="majorBidi"/>
          <w:sz w:val="24"/>
          <w:szCs w:val="24"/>
          <w:lang w:val="en-GB"/>
        </w:rPr>
        <w:t xml:space="preserve"> this ring, I thee wed. </w:t>
      </w:r>
    </w:p>
    <w:p w:rsidR="00651026" w:rsidRPr="0002522A" w:rsidRDefault="00651026" w:rsidP="00651026">
      <w:pPr>
        <w:spacing w:before="100" w:beforeAutospacing="1" w:after="100" w:afterAutospacing="1"/>
        <w:jc w:val="both"/>
        <w:rPr>
          <w:rFonts w:asciiTheme="majorBidi" w:hAnsiTheme="majorBidi" w:cstheme="majorBidi"/>
          <w:sz w:val="24"/>
          <w:szCs w:val="24"/>
          <w:lang w:val="en-US"/>
        </w:rPr>
      </w:pPr>
      <w:r w:rsidRPr="0002522A">
        <w:rPr>
          <w:rFonts w:asciiTheme="majorBidi" w:hAnsiTheme="majorBidi" w:cstheme="majorBidi"/>
          <w:sz w:val="24"/>
          <w:szCs w:val="24"/>
          <w:lang w:val="en-US"/>
        </w:rPr>
        <w:t xml:space="preserve">    Whether one asserts or merely suggests, promises or merely indicates an intention, persuades or merely argues, depends not only on the literal meaning of one's words, but what one intends to do with them, and the institutional and social setting in which the linguistic activity occurs. One thing a speaker might intend to do, and be taken to do, in saying "I'll be there to pick you up at six," is to </w:t>
      </w:r>
      <w:r w:rsidRPr="0002522A">
        <w:rPr>
          <w:rFonts w:asciiTheme="majorBidi" w:hAnsiTheme="majorBidi" w:cstheme="majorBidi"/>
          <w:i/>
          <w:iCs/>
          <w:sz w:val="24"/>
          <w:szCs w:val="24"/>
          <w:lang w:val="en-US"/>
        </w:rPr>
        <w:t>promise</w:t>
      </w:r>
      <w:r w:rsidRPr="0002522A">
        <w:rPr>
          <w:rFonts w:asciiTheme="majorBidi" w:hAnsiTheme="majorBidi" w:cstheme="majorBidi"/>
          <w:sz w:val="24"/>
          <w:szCs w:val="24"/>
          <w:lang w:val="en-US"/>
        </w:rPr>
        <w:t xml:space="preserve"> to pick his listener up at that time. The ability to promise and to intend to promise arguably depends on the existence of a social practice or set of conventions about what a promise is and what constitutes promising. Austin especially emphasized the importance of social fact and conventions in doing things with words, in particular with respect to the class of speech acts known as </w:t>
      </w:r>
      <w:r w:rsidRPr="0002522A">
        <w:rPr>
          <w:rFonts w:asciiTheme="majorBidi" w:hAnsiTheme="majorBidi" w:cstheme="majorBidi"/>
          <w:i/>
          <w:iCs/>
          <w:sz w:val="24"/>
          <w:szCs w:val="24"/>
          <w:lang w:val="en-US"/>
        </w:rPr>
        <w:t>illocutionary acts</w:t>
      </w:r>
      <w:r w:rsidRPr="0002522A">
        <w:rPr>
          <w:rFonts w:asciiTheme="majorBidi" w:hAnsiTheme="majorBidi" w:cstheme="majorBidi"/>
          <w:sz w:val="24"/>
          <w:szCs w:val="24"/>
          <w:lang w:val="en-US"/>
        </w:rPr>
        <w:t xml:space="preserve">. </w:t>
      </w:r>
    </w:p>
    <w:p w:rsidR="00651026" w:rsidRPr="0002522A" w:rsidRDefault="00651026" w:rsidP="00651026">
      <w:pPr>
        <w:spacing w:before="100" w:beforeAutospacing="1" w:after="100" w:afterAutospacing="1"/>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     </w:t>
      </w:r>
      <w:r w:rsidRPr="0002522A">
        <w:rPr>
          <w:rFonts w:asciiTheme="majorBidi" w:hAnsiTheme="majorBidi" w:cstheme="majorBidi"/>
          <w:sz w:val="24"/>
          <w:szCs w:val="24"/>
          <w:lang w:val="en-US"/>
        </w:rPr>
        <w:t>Austin began by distinguishing between what he called ‘</w:t>
      </w:r>
      <w:proofErr w:type="spellStart"/>
      <w:r w:rsidRPr="0002522A">
        <w:rPr>
          <w:rFonts w:asciiTheme="majorBidi" w:hAnsiTheme="majorBidi" w:cstheme="majorBidi"/>
          <w:b/>
          <w:bCs/>
          <w:i/>
          <w:iCs/>
          <w:sz w:val="24"/>
          <w:szCs w:val="24"/>
          <w:lang w:val="en-US"/>
        </w:rPr>
        <w:t>constatives</w:t>
      </w:r>
      <w:proofErr w:type="spellEnd"/>
      <w:r w:rsidRPr="0002522A">
        <w:rPr>
          <w:rFonts w:asciiTheme="majorBidi" w:hAnsiTheme="majorBidi" w:cstheme="majorBidi"/>
          <w:sz w:val="24"/>
          <w:szCs w:val="24"/>
          <w:lang w:val="en-US"/>
        </w:rPr>
        <w:t>’ and ‘</w:t>
      </w:r>
      <w:proofErr w:type="spellStart"/>
      <w:r w:rsidRPr="0002522A">
        <w:rPr>
          <w:rFonts w:asciiTheme="majorBidi" w:hAnsiTheme="majorBidi" w:cstheme="majorBidi"/>
          <w:b/>
          <w:bCs/>
          <w:i/>
          <w:iCs/>
          <w:sz w:val="24"/>
          <w:szCs w:val="24"/>
          <w:lang w:val="en-US"/>
        </w:rPr>
        <w:t>performatives</w:t>
      </w:r>
      <w:proofErr w:type="spellEnd"/>
      <w:r w:rsidRPr="0002522A">
        <w:rPr>
          <w:rFonts w:asciiTheme="majorBidi" w:hAnsiTheme="majorBidi" w:cstheme="majorBidi"/>
          <w:b/>
          <w:bCs/>
          <w:sz w:val="24"/>
          <w:szCs w:val="24"/>
          <w:lang w:val="en-US"/>
        </w:rPr>
        <w:t>.</w:t>
      </w:r>
      <w:r w:rsidRPr="0002522A">
        <w:rPr>
          <w:rFonts w:asciiTheme="majorBidi" w:hAnsiTheme="majorBidi" w:cstheme="majorBidi"/>
          <w:sz w:val="24"/>
          <w:szCs w:val="24"/>
          <w:lang w:val="en-US"/>
        </w:rPr>
        <w:t>’</w:t>
      </w:r>
    </w:p>
    <w:p w:rsidR="00651026" w:rsidRPr="0002522A" w:rsidRDefault="00651026" w:rsidP="00651026">
      <w:pPr>
        <w:spacing w:before="100" w:beforeAutospacing="1" w:after="100" w:afterAutospacing="1"/>
        <w:rPr>
          <w:rFonts w:asciiTheme="majorBidi" w:hAnsiTheme="majorBidi" w:cstheme="majorBidi"/>
          <w:sz w:val="24"/>
          <w:szCs w:val="24"/>
          <w:lang w:val="en-US"/>
        </w:rPr>
      </w:pPr>
      <w:r w:rsidRPr="0002522A">
        <w:rPr>
          <w:rFonts w:asciiTheme="majorBidi" w:hAnsiTheme="majorBidi" w:cstheme="majorBidi"/>
          <w:sz w:val="24"/>
          <w:szCs w:val="24"/>
          <w:lang w:val="en-US"/>
        </w:rPr>
        <w:t xml:space="preserve">1. </w:t>
      </w:r>
      <w:proofErr w:type="gramStart"/>
      <w:r w:rsidRPr="0002522A">
        <w:rPr>
          <w:rFonts w:asciiTheme="majorBidi" w:hAnsiTheme="majorBidi" w:cstheme="majorBidi"/>
          <w:b/>
          <w:bCs/>
          <w:sz w:val="24"/>
          <w:szCs w:val="24"/>
          <w:lang w:val="en-US"/>
        </w:rPr>
        <w:t xml:space="preserve">A  </w:t>
      </w:r>
      <w:proofErr w:type="spellStart"/>
      <w:r w:rsidRPr="0002522A">
        <w:rPr>
          <w:rFonts w:asciiTheme="majorBidi" w:hAnsiTheme="majorBidi" w:cstheme="majorBidi"/>
          <w:b/>
          <w:bCs/>
          <w:sz w:val="24"/>
          <w:szCs w:val="24"/>
          <w:lang w:val="en-US"/>
        </w:rPr>
        <w:t>constative</w:t>
      </w:r>
      <w:proofErr w:type="spellEnd"/>
      <w:proofErr w:type="gramEnd"/>
      <w:r w:rsidRPr="0002522A">
        <w:rPr>
          <w:rFonts w:asciiTheme="majorBidi" w:hAnsiTheme="majorBidi" w:cstheme="majorBidi"/>
          <w:sz w:val="24"/>
          <w:szCs w:val="24"/>
          <w:lang w:val="en-US"/>
        </w:rPr>
        <w:t xml:space="preserve">  : It is simply saying something true or false. </w:t>
      </w:r>
    </w:p>
    <w:p w:rsidR="00651026" w:rsidRPr="0002522A" w:rsidRDefault="00651026" w:rsidP="00651026">
      <w:pPr>
        <w:spacing w:before="100" w:beforeAutospacing="1" w:after="100" w:afterAutospacing="1"/>
        <w:rPr>
          <w:rFonts w:asciiTheme="majorBidi" w:hAnsiTheme="majorBidi" w:cstheme="majorBidi"/>
          <w:sz w:val="24"/>
          <w:szCs w:val="24"/>
          <w:lang w:val="en-US"/>
        </w:rPr>
      </w:pPr>
      <w:proofErr w:type="gramStart"/>
      <w:r w:rsidRPr="0002522A">
        <w:rPr>
          <w:rFonts w:asciiTheme="majorBidi" w:hAnsiTheme="majorBidi" w:cstheme="majorBidi"/>
          <w:sz w:val="24"/>
          <w:szCs w:val="24"/>
          <w:lang w:val="en-US"/>
        </w:rPr>
        <w:t>2.</w:t>
      </w:r>
      <w:r w:rsidRPr="0002522A">
        <w:rPr>
          <w:rFonts w:asciiTheme="majorBidi" w:hAnsiTheme="majorBidi" w:cstheme="majorBidi"/>
          <w:b/>
          <w:bCs/>
          <w:sz w:val="24"/>
          <w:szCs w:val="24"/>
          <w:u w:val="single"/>
          <w:lang w:val="en-US"/>
        </w:rPr>
        <w:t>A</w:t>
      </w:r>
      <w:proofErr w:type="gramEnd"/>
      <w:r w:rsidRPr="0002522A">
        <w:rPr>
          <w:rFonts w:asciiTheme="majorBidi" w:hAnsiTheme="majorBidi" w:cstheme="majorBidi"/>
          <w:b/>
          <w:bCs/>
          <w:sz w:val="24"/>
          <w:szCs w:val="24"/>
          <w:u w:val="single"/>
          <w:lang w:val="en-US"/>
        </w:rPr>
        <w:t xml:space="preserve"> </w:t>
      </w:r>
      <w:proofErr w:type="spellStart"/>
      <w:r w:rsidRPr="0002522A">
        <w:rPr>
          <w:rFonts w:asciiTheme="majorBidi" w:hAnsiTheme="majorBidi" w:cstheme="majorBidi"/>
          <w:b/>
          <w:bCs/>
          <w:sz w:val="24"/>
          <w:szCs w:val="24"/>
          <w:u w:val="single"/>
          <w:lang w:val="en-US"/>
        </w:rPr>
        <w:t>performative</w:t>
      </w:r>
      <w:proofErr w:type="spellEnd"/>
      <w:r w:rsidRPr="0002522A">
        <w:rPr>
          <w:rFonts w:asciiTheme="majorBidi" w:hAnsiTheme="majorBidi" w:cstheme="majorBidi"/>
          <w:sz w:val="24"/>
          <w:szCs w:val="24"/>
          <w:lang w:val="en-US"/>
        </w:rPr>
        <w:t xml:space="preserve"> :It is </w:t>
      </w:r>
      <w:r w:rsidRPr="0002522A">
        <w:rPr>
          <w:rFonts w:asciiTheme="majorBidi" w:hAnsiTheme="majorBidi" w:cstheme="majorBidi"/>
          <w:i/>
          <w:iCs/>
          <w:sz w:val="24"/>
          <w:szCs w:val="24"/>
          <w:lang w:val="en-US"/>
        </w:rPr>
        <w:t>doing</w:t>
      </w:r>
      <w:r w:rsidRPr="0002522A">
        <w:rPr>
          <w:rFonts w:asciiTheme="majorBidi" w:hAnsiTheme="majorBidi" w:cstheme="majorBidi"/>
          <w:sz w:val="24"/>
          <w:szCs w:val="24"/>
          <w:lang w:val="en-US"/>
        </w:rPr>
        <w:t xml:space="preserve"> something by speaking; paradigmatically, one can get married by saying "I do" (Austin, 1961).</w:t>
      </w:r>
    </w:p>
    <w:p w:rsidR="00651026" w:rsidRPr="0002522A" w:rsidRDefault="00651026" w:rsidP="00651026">
      <w:pPr>
        <w:spacing w:before="100" w:beforeAutospacing="1" w:after="100" w:afterAutospacing="1"/>
        <w:rPr>
          <w:rFonts w:asciiTheme="majorBidi" w:hAnsiTheme="majorBidi" w:cstheme="majorBidi"/>
          <w:sz w:val="24"/>
          <w:szCs w:val="24"/>
          <w:lang w:val="en-US"/>
        </w:rPr>
      </w:pPr>
      <w:r w:rsidRPr="0002522A">
        <w:rPr>
          <w:rFonts w:asciiTheme="majorBidi" w:hAnsiTheme="majorBidi" w:cstheme="majorBidi"/>
          <w:sz w:val="24"/>
          <w:szCs w:val="24"/>
          <w:lang w:val="en-US"/>
        </w:rPr>
        <w:t xml:space="preserve">        </w:t>
      </w:r>
      <w:proofErr w:type="spellStart"/>
      <w:r w:rsidRPr="0002522A">
        <w:rPr>
          <w:rFonts w:asciiTheme="majorBidi" w:hAnsiTheme="majorBidi" w:cstheme="majorBidi"/>
          <w:sz w:val="24"/>
          <w:szCs w:val="24"/>
          <w:lang w:val="en-US"/>
        </w:rPr>
        <w:t>Constatives</w:t>
      </w:r>
      <w:proofErr w:type="spellEnd"/>
      <w:r w:rsidRPr="0002522A">
        <w:rPr>
          <w:rFonts w:asciiTheme="majorBidi" w:hAnsiTheme="majorBidi" w:cstheme="majorBidi"/>
          <w:sz w:val="24"/>
          <w:szCs w:val="24"/>
          <w:lang w:val="en-US"/>
        </w:rPr>
        <w:t xml:space="preserve"> are true or false, depending on their correspondence (or not) with the facts; </w:t>
      </w:r>
      <w:proofErr w:type="spellStart"/>
      <w:r w:rsidRPr="0002522A">
        <w:rPr>
          <w:rFonts w:asciiTheme="majorBidi" w:hAnsiTheme="majorBidi" w:cstheme="majorBidi"/>
          <w:sz w:val="24"/>
          <w:szCs w:val="24"/>
          <w:lang w:val="en-US"/>
        </w:rPr>
        <w:t>performatives</w:t>
      </w:r>
      <w:proofErr w:type="spellEnd"/>
      <w:r w:rsidRPr="0002522A">
        <w:rPr>
          <w:rFonts w:asciiTheme="majorBidi" w:hAnsiTheme="majorBidi" w:cstheme="majorBidi"/>
          <w:sz w:val="24"/>
          <w:szCs w:val="24"/>
          <w:lang w:val="en-US"/>
        </w:rPr>
        <w:t xml:space="preserve"> are actions and, as such, are not true or false, but  ‘</w:t>
      </w:r>
      <w:r w:rsidRPr="0002522A">
        <w:rPr>
          <w:rFonts w:asciiTheme="majorBidi" w:hAnsiTheme="majorBidi" w:cstheme="majorBidi"/>
          <w:b/>
          <w:bCs/>
          <w:sz w:val="24"/>
          <w:szCs w:val="24"/>
          <w:u w:val="single"/>
          <w:lang w:val="en-US"/>
        </w:rPr>
        <w:t>felicitous</w:t>
      </w:r>
      <w:r w:rsidRPr="0002522A">
        <w:rPr>
          <w:rFonts w:asciiTheme="majorBidi" w:hAnsiTheme="majorBidi" w:cstheme="majorBidi"/>
          <w:b/>
          <w:bCs/>
          <w:sz w:val="24"/>
          <w:szCs w:val="24"/>
          <w:lang w:val="en-US"/>
        </w:rPr>
        <w:t>’</w:t>
      </w:r>
      <w:r w:rsidRPr="0002522A">
        <w:rPr>
          <w:rFonts w:asciiTheme="majorBidi" w:hAnsiTheme="majorBidi" w:cstheme="majorBidi"/>
          <w:sz w:val="24"/>
          <w:szCs w:val="24"/>
          <w:lang w:val="en-US"/>
        </w:rPr>
        <w:t xml:space="preserve"> or ‘</w:t>
      </w:r>
      <w:r w:rsidRPr="0002522A">
        <w:rPr>
          <w:rFonts w:asciiTheme="majorBidi" w:hAnsiTheme="majorBidi" w:cstheme="majorBidi"/>
          <w:b/>
          <w:bCs/>
          <w:sz w:val="24"/>
          <w:szCs w:val="24"/>
          <w:u w:val="single"/>
          <w:lang w:val="en-US"/>
        </w:rPr>
        <w:t>infelicitous</w:t>
      </w:r>
      <w:r w:rsidRPr="0002522A">
        <w:rPr>
          <w:rFonts w:asciiTheme="majorBidi" w:hAnsiTheme="majorBidi" w:cstheme="majorBidi"/>
          <w:b/>
          <w:bCs/>
          <w:sz w:val="24"/>
          <w:szCs w:val="24"/>
          <w:lang w:val="en-US"/>
        </w:rPr>
        <w:t>,</w:t>
      </w:r>
      <w:r w:rsidRPr="0002522A">
        <w:rPr>
          <w:rFonts w:asciiTheme="majorBidi" w:hAnsiTheme="majorBidi" w:cstheme="majorBidi"/>
          <w:sz w:val="24"/>
          <w:szCs w:val="24"/>
          <w:lang w:val="en-US"/>
        </w:rPr>
        <w:t xml:space="preserve">’ depending on whether or not they successfully perform the action in question. In particular, </w:t>
      </w:r>
      <w:proofErr w:type="spellStart"/>
      <w:r w:rsidRPr="0002522A">
        <w:rPr>
          <w:rFonts w:asciiTheme="majorBidi" w:hAnsiTheme="majorBidi" w:cstheme="majorBidi"/>
          <w:sz w:val="24"/>
          <w:szCs w:val="24"/>
          <w:lang w:val="en-US"/>
        </w:rPr>
        <w:t>performative</w:t>
      </w:r>
      <w:proofErr w:type="spellEnd"/>
      <w:r w:rsidRPr="0002522A">
        <w:rPr>
          <w:rFonts w:asciiTheme="majorBidi" w:hAnsiTheme="majorBidi" w:cstheme="majorBidi"/>
          <w:sz w:val="24"/>
          <w:szCs w:val="24"/>
          <w:lang w:val="en-US"/>
        </w:rPr>
        <w:t xml:space="preserve"> utterances to be felicitous must invoke an existing convention and be invoked in the right circumstances.</w:t>
      </w:r>
    </w:p>
    <w:p w:rsidR="00651026" w:rsidRPr="0002522A" w:rsidRDefault="00651026" w:rsidP="00651026">
      <w:pPr>
        <w:spacing w:before="100" w:beforeAutospacing="1" w:after="100" w:afterAutospacing="1"/>
        <w:rPr>
          <w:rFonts w:asciiTheme="majorBidi" w:hAnsiTheme="majorBidi" w:cstheme="majorBidi"/>
          <w:sz w:val="24"/>
          <w:szCs w:val="24"/>
          <w:lang w:val="en-GB"/>
        </w:rPr>
      </w:pPr>
      <w:r w:rsidRPr="0002522A">
        <w:rPr>
          <w:rFonts w:asciiTheme="majorBidi" w:hAnsiTheme="majorBidi" w:cstheme="majorBidi"/>
          <w:b/>
          <w:bCs/>
          <w:sz w:val="24"/>
          <w:szCs w:val="24"/>
          <w:u w:val="single"/>
          <w:lang w:val="en-US"/>
        </w:rPr>
        <w:t xml:space="preserve">Felicity </w:t>
      </w:r>
      <w:proofErr w:type="gramStart"/>
      <w:r w:rsidRPr="0002522A">
        <w:rPr>
          <w:rFonts w:asciiTheme="majorBidi" w:hAnsiTheme="majorBidi" w:cstheme="majorBidi"/>
          <w:b/>
          <w:bCs/>
          <w:sz w:val="24"/>
          <w:szCs w:val="24"/>
          <w:u w:val="single"/>
          <w:lang w:val="en-US"/>
        </w:rPr>
        <w:t>Conditions :</w:t>
      </w:r>
      <w:proofErr w:type="gramEnd"/>
      <w:r w:rsidRPr="0002522A">
        <w:rPr>
          <w:rFonts w:asciiTheme="majorBidi" w:hAnsiTheme="majorBidi" w:cstheme="majorBidi"/>
          <w:b/>
          <w:bCs/>
          <w:sz w:val="24"/>
          <w:szCs w:val="24"/>
          <w:u w:val="single"/>
          <w:lang w:val="en-US"/>
        </w:rPr>
        <w:t xml:space="preserve"> </w:t>
      </w:r>
      <w:r w:rsidRPr="0002522A">
        <w:rPr>
          <w:rFonts w:asciiTheme="majorBidi" w:hAnsiTheme="majorBidi" w:cstheme="majorBidi"/>
          <w:sz w:val="24"/>
          <w:szCs w:val="24"/>
          <w:lang w:val="en-GB"/>
        </w:rPr>
        <w:t xml:space="preserve">They take their name from a Latin root - </w:t>
      </w:r>
      <w:r w:rsidRPr="0002522A">
        <w:rPr>
          <w:rFonts w:asciiTheme="majorBidi" w:hAnsiTheme="majorBidi" w:cstheme="majorBidi"/>
          <w:color w:val="A52A2A"/>
          <w:sz w:val="24"/>
          <w:szCs w:val="24"/>
          <w:lang w:val="en-GB"/>
        </w:rPr>
        <w:t>“</w:t>
      </w:r>
      <w:proofErr w:type="spellStart"/>
      <w:r w:rsidRPr="0002522A">
        <w:rPr>
          <w:rFonts w:asciiTheme="majorBidi" w:hAnsiTheme="majorBidi" w:cstheme="majorBidi"/>
          <w:color w:val="A52A2A"/>
          <w:sz w:val="24"/>
          <w:szCs w:val="24"/>
          <w:lang w:val="en-GB"/>
        </w:rPr>
        <w:t>felix</w:t>
      </w:r>
      <w:proofErr w:type="spellEnd"/>
      <w:r w:rsidRPr="0002522A">
        <w:rPr>
          <w:rFonts w:asciiTheme="majorBidi" w:hAnsiTheme="majorBidi" w:cstheme="majorBidi"/>
          <w:color w:val="A52A2A"/>
          <w:sz w:val="24"/>
          <w:szCs w:val="24"/>
          <w:lang w:val="en-GB"/>
        </w:rPr>
        <w:t>”</w:t>
      </w:r>
      <w:r w:rsidRPr="0002522A">
        <w:rPr>
          <w:rFonts w:asciiTheme="majorBidi" w:hAnsiTheme="majorBidi" w:cstheme="majorBidi"/>
          <w:sz w:val="24"/>
          <w:szCs w:val="24"/>
          <w:lang w:val="en-GB"/>
        </w:rPr>
        <w:t xml:space="preserve"> or “happy”. They are conditions needed for success or achievement of a </w:t>
      </w:r>
      <w:proofErr w:type="spellStart"/>
      <w:r w:rsidRPr="0002522A">
        <w:rPr>
          <w:rFonts w:asciiTheme="majorBidi" w:hAnsiTheme="majorBidi" w:cstheme="majorBidi"/>
          <w:sz w:val="24"/>
          <w:szCs w:val="24"/>
          <w:lang w:val="en-GB"/>
        </w:rPr>
        <w:t>performative</w:t>
      </w:r>
      <w:proofErr w:type="spellEnd"/>
      <w:r w:rsidRPr="0002522A">
        <w:rPr>
          <w:rFonts w:asciiTheme="majorBidi" w:hAnsiTheme="majorBidi" w:cstheme="majorBidi"/>
          <w:sz w:val="24"/>
          <w:szCs w:val="24"/>
          <w:lang w:val="en-GB"/>
        </w:rPr>
        <w:t xml:space="preserve">. Only certain people are qualified to declare war, marry people or sentence convicted felons. There are certain expected or appropriate circumstances, technically known as felicity conditions. </w:t>
      </w:r>
    </w:p>
    <w:p w:rsidR="00651026" w:rsidRPr="0002522A" w:rsidRDefault="00651026" w:rsidP="00651026">
      <w:pPr>
        <w:spacing w:before="100" w:beforeAutospacing="1" w:after="100" w:afterAutospacing="1"/>
        <w:rPr>
          <w:rFonts w:asciiTheme="majorBidi" w:hAnsiTheme="majorBidi" w:cstheme="majorBidi"/>
          <w:sz w:val="24"/>
          <w:szCs w:val="24"/>
          <w:lang w:val="en-GB"/>
        </w:rPr>
      </w:pPr>
      <w:proofErr w:type="gramStart"/>
      <w:r w:rsidRPr="0002522A">
        <w:rPr>
          <w:rFonts w:asciiTheme="majorBidi" w:hAnsiTheme="majorBidi" w:cstheme="majorBidi"/>
          <w:b/>
          <w:bCs/>
          <w:sz w:val="24"/>
          <w:szCs w:val="24"/>
          <w:lang w:val="en-GB"/>
        </w:rPr>
        <w:t>1</w:t>
      </w:r>
      <w:r w:rsidRPr="0002522A">
        <w:rPr>
          <w:rFonts w:asciiTheme="majorBidi" w:hAnsiTheme="majorBidi" w:cstheme="majorBidi"/>
          <w:sz w:val="24"/>
          <w:szCs w:val="24"/>
          <w:lang w:val="en-GB"/>
        </w:rPr>
        <w:t>.There</w:t>
      </w:r>
      <w:proofErr w:type="gramEnd"/>
      <w:r w:rsidRPr="0002522A">
        <w:rPr>
          <w:rFonts w:asciiTheme="majorBidi" w:hAnsiTheme="majorBidi" w:cstheme="majorBidi"/>
          <w:sz w:val="24"/>
          <w:szCs w:val="24"/>
          <w:lang w:val="en-GB"/>
        </w:rPr>
        <w:t xml:space="preserve"> are </w:t>
      </w:r>
      <w:r w:rsidRPr="0002522A">
        <w:rPr>
          <w:rFonts w:asciiTheme="majorBidi" w:hAnsiTheme="majorBidi" w:cstheme="majorBidi"/>
          <w:b/>
          <w:bCs/>
          <w:sz w:val="24"/>
          <w:szCs w:val="24"/>
          <w:u w:val="single"/>
          <w:lang w:val="en-GB"/>
        </w:rPr>
        <w:t>general conditions</w:t>
      </w:r>
      <w:r w:rsidRPr="0002522A">
        <w:rPr>
          <w:rFonts w:asciiTheme="majorBidi" w:hAnsiTheme="majorBidi" w:cstheme="majorBidi"/>
          <w:sz w:val="24"/>
          <w:szCs w:val="24"/>
          <w:lang w:val="en-GB"/>
        </w:rPr>
        <w:t xml:space="preserve"> on the participants,</w:t>
      </w:r>
      <w:r>
        <w:rPr>
          <w:rFonts w:asciiTheme="majorBidi" w:hAnsiTheme="majorBidi" w:cstheme="majorBidi"/>
          <w:sz w:val="24"/>
          <w:szCs w:val="24"/>
          <w:lang w:val="en-GB"/>
        </w:rPr>
        <w:t xml:space="preserve"> </w:t>
      </w:r>
      <w:r w:rsidRPr="0002522A">
        <w:rPr>
          <w:rFonts w:asciiTheme="majorBidi" w:hAnsiTheme="majorBidi" w:cstheme="majorBidi"/>
          <w:sz w:val="24"/>
          <w:szCs w:val="24"/>
          <w:lang w:val="en-GB"/>
        </w:rPr>
        <w:t>for example, that they can understands the language being used and that they are not play acting or being nonsensical.</w:t>
      </w:r>
    </w:p>
    <w:p w:rsidR="00651026" w:rsidRPr="0002522A" w:rsidRDefault="00651026" w:rsidP="00651026">
      <w:pPr>
        <w:spacing w:before="100" w:beforeAutospacing="1" w:after="100" w:afterAutospacing="1"/>
        <w:rPr>
          <w:rFonts w:asciiTheme="majorBidi" w:hAnsiTheme="majorBidi" w:cstheme="majorBidi"/>
          <w:sz w:val="24"/>
          <w:szCs w:val="24"/>
          <w:lang w:val="en-GB"/>
        </w:rPr>
      </w:pPr>
      <w:r w:rsidRPr="0002522A">
        <w:rPr>
          <w:rFonts w:asciiTheme="majorBidi" w:hAnsiTheme="majorBidi" w:cstheme="majorBidi"/>
          <w:b/>
          <w:bCs/>
          <w:sz w:val="24"/>
          <w:szCs w:val="24"/>
          <w:lang w:val="en-GB"/>
        </w:rPr>
        <w:t>2</w:t>
      </w:r>
      <w:r w:rsidRPr="0002522A">
        <w:rPr>
          <w:rFonts w:asciiTheme="majorBidi" w:hAnsiTheme="majorBidi" w:cstheme="majorBidi"/>
          <w:sz w:val="24"/>
          <w:szCs w:val="24"/>
          <w:lang w:val="en-GB"/>
        </w:rPr>
        <w:t xml:space="preserve">. </w:t>
      </w:r>
      <w:r w:rsidRPr="0002522A">
        <w:rPr>
          <w:rFonts w:asciiTheme="majorBidi" w:hAnsiTheme="majorBidi" w:cstheme="majorBidi"/>
          <w:b/>
          <w:bCs/>
          <w:sz w:val="24"/>
          <w:szCs w:val="24"/>
          <w:lang w:val="en-GB"/>
        </w:rPr>
        <w:t>Content Conditions</w:t>
      </w:r>
      <w:r w:rsidRPr="0002522A">
        <w:rPr>
          <w:rFonts w:asciiTheme="majorBidi" w:hAnsiTheme="majorBidi" w:cstheme="majorBidi"/>
          <w:sz w:val="24"/>
          <w:szCs w:val="24"/>
          <w:lang w:val="en-GB"/>
        </w:rPr>
        <w:t>: For example,</w:t>
      </w:r>
      <w:r>
        <w:rPr>
          <w:rFonts w:asciiTheme="majorBidi" w:hAnsiTheme="majorBidi" w:cstheme="majorBidi"/>
          <w:sz w:val="24"/>
          <w:szCs w:val="24"/>
          <w:lang w:val="en-GB"/>
        </w:rPr>
        <w:t xml:space="preserve"> </w:t>
      </w:r>
      <w:r w:rsidRPr="0002522A">
        <w:rPr>
          <w:rFonts w:asciiTheme="majorBidi" w:hAnsiTheme="majorBidi" w:cstheme="majorBidi"/>
          <w:sz w:val="24"/>
          <w:szCs w:val="24"/>
          <w:lang w:val="en-GB"/>
        </w:rPr>
        <w:t>for both a promise and warning, the content of the utterance must be about a future event.</w:t>
      </w:r>
    </w:p>
    <w:p w:rsidR="00651026" w:rsidRPr="0002522A" w:rsidRDefault="00651026" w:rsidP="00651026">
      <w:pPr>
        <w:spacing w:before="100" w:beforeAutospacing="1" w:after="100" w:afterAutospacing="1"/>
        <w:jc w:val="both"/>
        <w:rPr>
          <w:rFonts w:asciiTheme="majorBidi" w:hAnsiTheme="majorBidi" w:cstheme="majorBidi"/>
          <w:sz w:val="24"/>
          <w:szCs w:val="24"/>
          <w:lang w:val="en-GB"/>
        </w:rPr>
      </w:pPr>
      <w:r w:rsidRPr="00DE63E1">
        <w:rPr>
          <w:rFonts w:asciiTheme="majorBidi" w:hAnsiTheme="majorBidi" w:cstheme="majorBidi"/>
          <w:b/>
          <w:bCs/>
          <w:sz w:val="24"/>
          <w:szCs w:val="24"/>
          <w:lang w:val="en-GB"/>
        </w:rPr>
        <w:t>3.</w:t>
      </w:r>
      <w:r>
        <w:rPr>
          <w:rFonts w:asciiTheme="majorBidi" w:hAnsiTheme="majorBidi" w:cstheme="majorBidi"/>
          <w:b/>
          <w:bCs/>
          <w:sz w:val="24"/>
          <w:szCs w:val="24"/>
          <w:lang w:val="en-GB"/>
        </w:rPr>
        <w:t xml:space="preserve"> </w:t>
      </w:r>
      <w:r w:rsidRPr="00DE63E1">
        <w:rPr>
          <w:rFonts w:asciiTheme="majorBidi" w:hAnsiTheme="majorBidi" w:cstheme="majorBidi"/>
          <w:b/>
          <w:bCs/>
          <w:sz w:val="24"/>
          <w:szCs w:val="24"/>
          <w:lang w:val="en-GB"/>
        </w:rPr>
        <w:t>Preparatory conditions</w:t>
      </w:r>
      <w:r w:rsidRPr="0002522A">
        <w:rPr>
          <w:rFonts w:asciiTheme="majorBidi" w:hAnsiTheme="majorBidi" w:cstheme="majorBidi"/>
          <w:sz w:val="24"/>
          <w:szCs w:val="24"/>
          <w:lang w:val="en-GB"/>
        </w:rPr>
        <w:t>: for a promise are significantly different from those for a warning.</w:t>
      </w:r>
      <w:r>
        <w:rPr>
          <w:rFonts w:asciiTheme="majorBidi" w:hAnsiTheme="majorBidi" w:cstheme="majorBidi"/>
          <w:sz w:val="24"/>
          <w:szCs w:val="24"/>
          <w:lang w:val="en-GB"/>
        </w:rPr>
        <w:t xml:space="preserve"> </w:t>
      </w:r>
      <w:r w:rsidRPr="0002522A">
        <w:rPr>
          <w:rFonts w:asciiTheme="majorBidi" w:hAnsiTheme="majorBidi" w:cstheme="majorBidi"/>
          <w:sz w:val="24"/>
          <w:szCs w:val="24"/>
          <w:lang w:val="en-GB"/>
        </w:rPr>
        <w:t>When I promise to do something,</w:t>
      </w:r>
      <w:r>
        <w:rPr>
          <w:rFonts w:asciiTheme="majorBidi" w:hAnsiTheme="majorBidi" w:cstheme="majorBidi"/>
          <w:sz w:val="24"/>
          <w:szCs w:val="24"/>
          <w:lang w:val="en-GB"/>
        </w:rPr>
        <w:t xml:space="preserve"> </w:t>
      </w:r>
      <w:r w:rsidRPr="0002522A">
        <w:rPr>
          <w:rFonts w:asciiTheme="majorBidi" w:hAnsiTheme="majorBidi" w:cstheme="majorBidi"/>
          <w:sz w:val="24"/>
          <w:szCs w:val="24"/>
          <w:lang w:val="en-GB"/>
        </w:rPr>
        <w:t>there are two preparatory conditions:</w:t>
      </w:r>
      <w:r>
        <w:rPr>
          <w:rFonts w:asciiTheme="majorBidi" w:hAnsiTheme="majorBidi" w:cstheme="majorBidi"/>
          <w:sz w:val="24"/>
          <w:szCs w:val="24"/>
          <w:lang w:val="en-GB"/>
        </w:rPr>
        <w:t xml:space="preserve"> </w:t>
      </w:r>
      <w:r w:rsidRPr="0002522A">
        <w:rPr>
          <w:rFonts w:asciiTheme="majorBidi" w:hAnsiTheme="majorBidi" w:cstheme="majorBidi"/>
          <w:sz w:val="24"/>
          <w:szCs w:val="24"/>
          <w:lang w:val="en-GB"/>
        </w:rPr>
        <w:t>first,</w:t>
      </w:r>
      <w:r>
        <w:rPr>
          <w:rFonts w:asciiTheme="majorBidi" w:hAnsiTheme="majorBidi" w:cstheme="majorBidi"/>
          <w:sz w:val="24"/>
          <w:szCs w:val="24"/>
          <w:lang w:val="en-GB"/>
        </w:rPr>
        <w:t xml:space="preserve"> </w:t>
      </w:r>
      <w:r w:rsidRPr="0002522A">
        <w:rPr>
          <w:rFonts w:asciiTheme="majorBidi" w:hAnsiTheme="majorBidi" w:cstheme="majorBidi"/>
          <w:sz w:val="24"/>
          <w:szCs w:val="24"/>
          <w:lang w:val="en-GB"/>
        </w:rPr>
        <w:t>the event will not happen by itself,</w:t>
      </w:r>
      <w:r>
        <w:rPr>
          <w:rFonts w:asciiTheme="majorBidi" w:hAnsiTheme="majorBidi" w:cstheme="majorBidi"/>
          <w:sz w:val="24"/>
          <w:szCs w:val="24"/>
          <w:lang w:val="en-GB"/>
        </w:rPr>
        <w:t xml:space="preserve"> </w:t>
      </w:r>
      <w:r w:rsidRPr="0002522A">
        <w:rPr>
          <w:rFonts w:asciiTheme="majorBidi" w:hAnsiTheme="majorBidi" w:cstheme="majorBidi"/>
          <w:sz w:val="24"/>
          <w:szCs w:val="24"/>
          <w:lang w:val="en-GB"/>
        </w:rPr>
        <w:t>and second,</w:t>
      </w:r>
      <w:r>
        <w:rPr>
          <w:rFonts w:asciiTheme="majorBidi" w:hAnsiTheme="majorBidi" w:cstheme="majorBidi"/>
          <w:sz w:val="24"/>
          <w:szCs w:val="24"/>
          <w:lang w:val="en-GB"/>
        </w:rPr>
        <w:t xml:space="preserve"> </w:t>
      </w:r>
      <w:r w:rsidRPr="0002522A">
        <w:rPr>
          <w:rFonts w:asciiTheme="majorBidi" w:hAnsiTheme="majorBidi" w:cstheme="majorBidi"/>
          <w:sz w:val="24"/>
          <w:szCs w:val="24"/>
          <w:lang w:val="en-GB"/>
        </w:rPr>
        <w:t>the event will</w:t>
      </w:r>
      <w:r>
        <w:rPr>
          <w:rFonts w:asciiTheme="majorBidi" w:hAnsiTheme="majorBidi" w:cstheme="majorBidi"/>
          <w:sz w:val="24"/>
          <w:szCs w:val="24"/>
          <w:lang w:val="en-GB"/>
        </w:rPr>
        <w:t xml:space="preserve"> </w:t>
      </w:r>
      <w:r w:rsidRPr="0002522A">
        <w:rPr>
          <w:rFonts w:asciiTheme="majorBidi" w:hAnsiTheme="majorBidi" w:cstheme="majorBidi"/>
          <w:sz w:val="24"/>
          <w:szCs w:val="24"/>
          <w:lang w:val="en-GB"/>
        </w:rPr>
        <w:t>have a beneficial effect.</w:t>
      </w:r>
      <w:r>
        <w:rPr>
          <w:rFonts w:asciiTheme="majorBidi" w:hAnsiTheme="majorBidi" w:cstheme="majorBidi"/>
          <w:sz w:val="24"/>
          <w:szCs w:val="24"/>
          <w:lang w:val="en-GB"/>
        </w:rPr>
        <w:t xml:space="preserve"> </w:t>
      </w:r>
      <w:r w:rsidRPr="0002522A">
        <w:rPr>
          <w:rFonts w:asciiTheme="majorBidi" w:hAnsiTheme="majorBidi" w:cstheme="majorBidi"/>
          <w:sz w:val="24"/>
          <w:szCs w:val="24"/>
          <w:lang w:val="en-GB"/>
        </w:rPr>
        <w:t>When I utter a warning,</w:t>
      </w:r>
      <w:r>
        <w:rPr>
          <w:rFonts w:asciiTheme="majorBidi" w:hAnsiTheme="majorBidi" w:cstheme="majorBidi"/>
          <w:sz w:val="24"/>
          <w:szCs w:val="24"/>
          <w:lang w:val="en-GB"/>
        </w:rPr>
        <w:t xml:space="preserve"> </w:t>
      </w:r>
      <w:r w:rsidRPr="0002522A">
        <w:rPr>
          <w:rFonts w:asciiTheme="majorBidi" w:hAnsiTheme="majorBidi" w:cstheme="majorBidi"/>
          <w:sz w:val="24"/>
          <w:szCs w:val="24"/>
          <w:lang w:val="en-GB"/>
        </w:rPr>
        <w:t>there are the following preparatory conditions: it is isn’t clear that the hearer knows the event will occur,</w:t>
      </w:r>
      <w:r>
        <w:rPr>
          <w:rFonts w:asciiTheme="majorBidi" w:hAnsiTheme="majorBidi" w:cstheme="majorBidi"/>
          <w:sz w:val="24"/>
          <w:szCs w:val="24"/>
          <w:lang w:val="en-GB"/>
        </w:rPr>
        <w:t xml:space="preserve"> </w:t>
      </w:r>
      <w:r w:rsidRPr="0002522A">
        <w:rPr>
          <w:rFonts w:asciiTheme="majorBidi" w:hAnsiTheme="majorBidi" w:cstheme="majorBidi"/>
          <w:sz w:val="24"/>
          <w:szCs w:val="24"/>
          <w:lang w:val="en-GB"/>
        </w:rPr>
        <w:t>the speaker doe</w:t>
      </w:r>
      <w:r>
        <w:rPr>
          <w:rFonts w:asciiTheme="majorBidi" w:hAnsiTheme="majorBidi" w:cstheme="majorBidi"/>
          <w:sz w:val="24"/>
          <w:szCs w:val="24"/>
          <w:lang w:val="en-GB"/>
        </w:rPr>
        <w:t xml:space="preserve">s think </w:t>
      </w:r>
      <w:r w:rsidRPr="0002522A">
        <w:rPr>
          <w:rFonts w:asciiTheme="majorBidi" w:hAnsiTheme="majorBidi" w:cstheme="majorBidi"/>
          <w:sz w:val="24"/>
          <w:szCs w:val="24"/>
          <w:lang w:val="en-GB"/>
        </w:rPr>
        <w:t>the event will occur,</w:t>
      </w:r>
      <w:r>
        <w:rPr>
          <w:rFonts w:asciiTheme="majorBidi" w:hAnsiTheme="majorBidi" w:cstheme="majorBidi"/>
          <w:sz w:val="24"/>
          <w:szCs w:val="24"/>
          <w:lang w:val="en-GB"/>
        </w:rPr>
        <w:t xml:space="preserve"> and </w:t>
      </w:r>
      <w:r w:rsidRPr="0002522A">
        <w:rPr>
          <w:rFonts w:asciiTheme="majorBidi" w:hAnsiTheme="majorBidi" w:cstheme="majorBidi"/>
          <w:sz w:val="24"/>
          <w:szCs w:val="24"/>
          <w:lang w:val="en-GB"/>
        </w:rPr>
        <w:t>the event will not have a beneficial effect.</w:t>
      </w:r>
    </w:p>
    <w:p w:rsidR="00651026" w:rsidRPr="0002522A" w:rsidRDefault="00651026" w:rsidP="00651026">
      <w:pPr>
        <w:spacing w:before="100" w:beforeAutospacing="1" w:after="100" w:afterAutospacing="1"/>
        <w:rPr>
          <w:rFonts w:asciiTheme="majorBidi" w:hAnsiTheme="majorBidi" w:cstheme="majorBidi"/>
          <w:sz w:val="24"/>
          <w:szCs w:val="24"/>
          <w:lang w:val="en-GB"/>
        </w:rPr>
      </w:pPr>
      <w:r w:rsidRPr="00DE63E1">
        <w:rPr>
          <w:rFonts w:asciiTheme="majorBidi" w:hAnsiTheme="majorBidi" w:cstheme="majorBidi"/>
          <w:b/>
          <w:bCs/>
          <w:sz w:val="24"/>
          <w:szCs w:val="24"/>
          <w:lang w:val="en-GB"/>
        </w:rPr>
        <w:t>4.</w:t>
      </w:r>
      <w:r>
        <w:rPr>
          <w:rFonts w:asciiTheme="majorBidi" w:hAnsiTheme="majorBidi" w:cstheme="majorBidi"/>
          <w:b/>
          <w:bCs/>
          <w:sz w:val="24"/>
          <w:szCs w:val="24"/>
          <w:lang w:val="en-GB"/>
        </w:rPr>
        <w:t xml:space="preserve"> </w:t>
      </w:r>
      <w:r w:rsidRPr="00DE63E1">
        <w:rPr>
          <w:rFonts w:asciiTheme="majorBidi" w:hAnsiTheme="majorBidi" w:cstheme="majorBidi"/>
          <w:b/>
          <w:bCs/>
          <w:sz w:val="24"/>
          <w:szCs w:val="24"/>
          <w:lang w:val="en-GB"/>
        </w:rPr>
        <w:t>Sincerity Conditions</w:t>
      </w:r>
      <w:r w:rsidRPr="0002522A">
        <w:rPr>
          <w:rFonts w:asciiTheme="majorBidi" w:hAnsiTheme="majorBidi" w:cstheme="majorBidi"/>
          <w:sz w:val="24"/>
          <w:szCs w:val="24"/>
          <w:lang w:val="en-GB"/>
        </w:rPr>
        <w:t xml:space="preserve"> For a promise, the speaker genuinely intends to carry out the future action,</w:t>
      </w:r>
      <w:r>
        <w:rPr>
          <w:rFonts w:asciiTheme="majorBidi" w:hAnsiTheme="majorBidi" w:cstheme="majorBidi"/>
          <w:sz w:val="24"/>
          <w:szCs w:val="24"/>
          <w:lang w:val="en-GB"/>
        </w:rPr>
        <w:t xml:space="preserve"> </w:t>
      </w:r>
      <w:r w:rsidRPr="0002522A">
        <w:rPr>
          <w:rFonts w:asciiTheme="majorBidi" w:hAnsiTheme="majorBidi" w:cstheme="majorBidi"/>
          <w:sz w:val="24"/>
          <w:szCs w:val="24"/>
          <w:lang w:val="en-GB"/>
        </w:rPr>
        <w:t>and, for a warning the speaker genuinely believes that the future event will</w:t>
      </w:r>
      <w:r>
        <w:rPr>
          <w:rFonts w:asciiTheme="majorBidi" w:hAnsiTheme="majorBidi" w:cstheme="majorBidi"/>
          <w:sz w:val="24"/>
          <w:szCs w:val="24"/>
          <w:lang w:val="en-GB"/>
        </w:rPr>
        <w:t>; not have a beneficial effect.</w:t>
      </w:r>
      <w:r w:rsidRPr="0002522A">
        <w:rPr>
          <w:rFonts w:asciiTheme="majorBidi" w:hAnsiTheme="majorBidi" w:cstheme="majorBidi"/>
          <w:sz w:val="24"/>
          <w:szCs w:val="24"/>
          <w:lang w:val="en-GB"/>
        </w:rPr>
        <w:t xml:space="preserve"> The f</w:t>
      </w:r>
      <w:r>
        <w:rPr>
          <w:rFonts w:asciiTheme="majorBidi" w:hAnsiTheme="majorBidi" w:cstheme="majorBidi"/>
          <w:sz w:val="24"/>
          <w:szCs w:val="24"/>
          <w:lang w:val="en-GB"/>
        </w:rPr>
        <w:t>a</w:t>
      </w:r>
      <w:r w:rsidRPr="0002522A">
        <w:rPr>
          <w:rFonts w:asciiTheme="majorBidi" w:hAnsiTheme="majorBidi" w:cstheme="majorBidi"/>
          <w:sz w:val="24"/>
          <w:szCs w:val="24"/>
          <w:lang w:val="en-GB"/>
        </w:rPr>
        <w:t>ct that by the act of uttering a promise, I thereby intend to create an obligat</w:t>
      </w:r>
      <w:r>
        <w:rPr>
          <w:rFonts w:asciiTheme="majorBidi" w:hAnsiTheme="majorBidi" w:cstheme="majorBidi"/>
          <w:sz w:val="24"/>
          <w:szCs w:val="24"/>
          <w:lang w:val="en-GB"/>
        </w:rPr>
        <w:t xml:space="preserve">ion to carry out the action as </w:t>
      </w:r>
      <w:r w:rsidRPr="0002522A">
        <w:rPr>
          <w:rFonts w:asciiTheme="majorBidi" w:hAnsiTheme="majorBidi" w:cstheme="majorBidi"/>
          <w:sz w:val="24"/>
          <w:szCs w:val="24"/>
          <w:lang w:val="en-GB"/>
        </w:rPr>
        <w:t>promised.</w:t>
      </w:r>
      <w:r>
        <w:rPr>
          <w:rFonts w:asciiTheme="majorBidi" w:hAnsiTheme="majorBidi" w:cstheme="majorBidi"/>
          <w:sz w:val="24"/>
          <w:szCs w:val="24"/>
          <w:lang w:val="en-GB"/>
        </w:rPr>
        <w:t xml:space="preserve"> </w:t>
      </w:r>
      <w:r w:rsidRPr="0002522A">
        <w:rPr>
          <w:rFonts w:asciiTheme="majorBidi" w:hAnsiTheme="majorBidi" w:cstheme="majorBidi"/>
          <w:sz w:val="24"/>
          <w:szCs w:val="24"/>
          <w:lang w:val="en-GB"/>
        </w:rPr>
        <w:t>In other words,</w:t>
      </w:r>
      <w:r>
        <w:rPr>
          <w:rFonts w:asciiTheme="majorBidi" w:hAnsiTheme="majorBidi" w:cstheme="majorBidi"/>
          <w:sz w:val="24"/>
          <w:szCs w:val="24"/>
          <w:lang w:val="en-GB"/>
        </w:rPr>
        <w:t xml:space="preserve"> </w:t>
      </w:r>
      <w:r w:rsidRPr="0002522A">
        <w:rPr>
          <w:rFonts w:asciiTheme="majorBidi" w:hAnsiTheme="majorBidi" w:cstheme="majorBidi"/>
          <w:sz w:val="24"/>
          <w:szCs w:val="24"/>
          <w:lang w:val="en-GB"/>
        </w:rPr>
        <w:t>the utterance changes my state from non-obligation to obligation.</w:t>
      </w:r>
      <w:r>
        <w:rPr>
          <w:rFonts w:asciiTheme="majorBidi" w:hAnsiTheme="majorBidi" w:cstheme="majorBidi"/>
          <w:sz w:val="24"/>
          <w:szCs w:val="24"/>
          <w:lang w:val="en-GB"/>
        </w:rPr>
        <w:t xml:space="preserve"> Thus essential conditions combines with a specification of what must be in the utterance content, the </w:t>
      </w:r>
      <w:proofErr w:type="gramStart"/>
      <w:r>
        <w:rPr>
          <w:rFonts w:asciiTheme="majorBidi" w:hAnsiTheme="majorBidi" w:cstheme="majorBidi"/>
          <w:sz w:val="24"/>
          <w:szCs w:val="24"/>
          <w:lang w:val="en-GB"/>
        </w:rPr>
        <w:t>context ,and</w:t>
      </w:r>
      <w:proofErr w:type="gramEnd"/>
      <w:r>
        <w:rPr>
          <w:rFonts w:asciiTheme="majorBidi" w:hAnsiTheme="majorBidi" w:cstheme="majorBidi"/>
          <w:sz w:val="24"/>
          <w:szCs w:val="24"/>
          <w:lang w:val="en-GB"/>
        </w:rPr>
        <w:t xml:space="preserve"> the speaker’s intentions in order for a speech act to felicitously performed.</w:t>
      </w:r>
    </w:p>
    <w:p w:rsidR="00651026" w:rsidRPr="0002522A" w:rsidRDefault="00651026" w:rsidP="00651026">
      <w:pPr>
        <w:spacing w:before="100" w:beforeAutospacing="1" w:after="100" w:afterAutospacing="1"/>
        <w:jc w:val="both"/>
        <w:rPr>
          <w:rFonts w:asciiTheme="majorBidi" w:hAnsiTheme="majorBidi" w:cstheme="majorBidi"/>
          <w:sz w:val="24"/>
          <w:szCs w:val="24"/>
          <w:lang w:val="en-US"/>
        </w:rPr>
      </w:pPr>
      <w:r w:rsidRPr="00DE63E1">
        <w:rPr>
          <w:rFonts w:asciiTheme="majorBidi" w:hAnsiTheme="majorBidi" w:cstheme="majorBidi"/>
          <w:b/>
          <w:bCs/>
          <w:sz w:val="24"/>
          <w:szCs w:val="24"/>
          <w:lang w:val="en-GB"/>
        </w:rPr>
        <w:t>5.</w:t>
      </w:r>
      <w:r>
        <w:rPr>
          <w:rFonts w:asciiTheme="majorBidi" w:hAnsiTheme="majorBidi" w:cstheme="majorBidi"/>
          <w:b/>
          <w:bCs/>
          <w:sz w:val="24"/>
          <w:szCs w:val="24"/>
          <w:lang w:val="en-GB"/>
        </w:rPr>
        <w:t xml:space="preserve"> </w:t>
      </w:r>
      <w:r w:rsidRPr="00DE63E1">
        <w:rPr>
          <w:rFonts w:asciiTheme="majorBidi" w:hAnsiTheme="majorBidi" w:cstheme="majorBidi"/>
          <w:b/>
          <w:bCs/>
          <w:sz w:val="24"/>
          <w:szCs w:val="24"/>
          <w:lang w:val="en-GB"/>
        </w:rPr>
        <w:t>Essential Conditions</w:t>
      </w:r>
      <w:r>
        <w:rPr>
          <w:rFonts w:asciiTheme="majorBidi" w:hAnsiTheme="majorBidi" w:cstheme="majorBidi"/>
          <w:sz w:val="24"/>
          <w:szCs w:val="24"/>
          <w:lang w:val="en-GB"/>
        </w:rPr>
        <w:t xml:space="preserve">: They define the act being performed in the sense that the speaker that the speaker has the intention that his or her utterance will count as the </w:t>
      </w:r>
      <w:r>
        <w:rPr>
          <w:rFonts w:asciiTheme="majorBidi" w:hAnsiTheme="majorBidi" w:cstheme="majorBidi"/>
          <w:sz w:val="24"/>
          <w:szCs w:val="24"/>
          <w:lang w:val="en-GB"/>
        </w:rPr>
        <w:lastRenderedPageBreak/>
        <w:t>identifiable act, and that this intention is recognized by the addressee. In other words, the utterance changes my state from non-obligation to obligation such as in promises .In the case of a warning, under the essential conditions, the utterance changes my state from non-informing to a bad future of informing.</w:t>
      </w:r>
    </w:p>
    <w:p w:rsidR="00651026" w:rsidRPr="0002522A" w:rsidRDefault="00651026" w:rsidP="00651026">
      <w:pPr>
        <w:spacing w:before="100" w:beforeAutospacing="1" w:after="100" w:afterAutospacing="1"/>
        <w:rPr>
          <w:rFonts w:asciiTheme="majorBidi" w:hAnsiTheme="majorBidi" w:cstheme="majorBidi"/>
          <w:sz w:val="24"/>
          <w:szCs w:val="24"/>
          <w:lang w:val="en-US"/>
        </w:rPr>
      </w:pPr>
      <w:r w:rsidRPr="0002522A">
        <w:rPr>
          <w:rFonts w:asciiTheme="majorBidi" w:hAnsiTheme="majorBidi" w:cstheme="majorBidi"/>
          <w:sz w:val="24"/>
          <w:szCs w:val="24"/>
          <w:lang w:val="en-US"/>
        </w:rPr>
        <w:t xml:space="preserve">In addition to the distinction between </w:t>
      </w:r>
      <w:proofErr w:type="spellStart"/>
      <w:r w:rsidRPr="0002522A">
        <w:rPr>
          <w:rFonts w:asciiTheme="majorBidi" w:hAnsiTheme="majorBidi" w:cstheme="majorBidi"/>
          <w:sz w:val="24"/>
          <w:szCs w:val="24"/>
          <w:lang w:val="en-US"/>
        </w:rPr>
        <w:t>performatives</w:t>
      </w:r>
      <w:proofErr w:type="spellEnd"/>
      <w:r w:rsidRPr="0002522A">
        <w:rPr>
          <w:rFonts w:asciiTheme="majorBidi" w:hAnsiTheme="majorBidi" w:cstheme="majorBidi"/>
          <w:sz w:val="24"/>
          <w:szCs w:val="24"/>
          <w:lang w:val="en-US"/>
        </w:rPr>
        <w:t xml:space="preserve"> and </w:t>
      </w:r>
      <w:proofErr w:type="spellStart"/>
      <w:proofErr w:type="gramStart"/>
      <w:r w:rsidRPr="0002522A">
        <w:rPr>
          <w:rFonts w:asciiTheme="majorBidi" w:hAnsiTheme="majorBidi" w:cstheme="majorBidi"/>
          <w:sz w:val="24"/>
          <w:szCs w:val="24"/>
          <w:lang w:val="en-US"/>
        </w:rPr>
        <w:t>constatives</w:t>
      </w:r>
      <w:proofErr w:type="spellEnd"/>
      <w:r w:rsidRPr="0002522A">
        <w:rPr>
          <w:rFonts w:asciiTheme="majorBidi" w:hAnsiTheme="majorBidi" w:cstheme="majorBidi"/>
          <w:sz w:val="24"/>
          <w:szCs w:val="24"/>
          <w:lang w:val="en-US"/>
        </w:rPr>
        <w:t xml:space="preserve"> ,</w:t>
      </w:r>
      <w:proofErr w:type="gramEnd"/>
      <w:r w:rsidRPr="0002522A">
        <w:rPr>
          <w:rFonts w:asciiTheme="majorBidi" w:hAnsiTheme="majorBidi" w:cstheme="majorBidi"/>
          <w:sz w:val="24"/>
          <w:szCs w:val="24"/>
          <w:lang w:val="en-US"/>
        </w:rPr>
        <w:t xml:space="preserve"> Austin (1962) proposed a new three-fold distinction.</w:t>
      </w:r>
    </w:p>
    <w:p w:rsidR="00651026" w:rsidRPr="0002522A" w:rsidRDefault="00651026" w:rsidP="00651026">
      <w:pPr>
        <w:spacing w:before="100" w:beforeAutospacing="1" w:after="100" w:afterAutospacing="1"/>
        <w:jc w:val="both"/>
        <w:rPr>
          <w:rFonts w:asciiTheme="majorBidi" w:hAnsiTheme="majorBidi" w:cstheme="majorBidi"/>
          <w:sz w:val="24"/>
          <w:szCs w:val="24"/>
          <w:lang w:val="en-US"/>
        </w:rPr>
      </w:pPr>
      <w:r w:rsidRPr="0002522A">
        <w:rPr>
          <w:rFonts w:asciiTheme="majorBidi" w:hAnsiTheme="majorBidi" w:cstheme="majorBidi"/>
          <w:sz w:val="24"/>
          <w:szCs w:val="24"/>
          <w:lang w:val="en-US"/>
        </w:rPr>
        <w:t xml:space="preserve">         According to this </w:t>
      </w:r>
      <w:proofErr w:type="spellStart"/>
      <w:r w:rsidRPr="0002522A">
        <w:rPr>
          <w:rFonts w:asciiTheme="majorBidi" w:hAnsiTheme="majorBidi" w:cstheme="majorBidi"/>
          <w:sz w:val="24"/>
          <w:szCs w:val="24"/>
          <w:lang w:val="en-US"/>
        </w:rPr>
        <w:t>trichotomy</w:t>
      </w:r>
      <w:proofErr w:type="spellEnd"/>
      <w:r w:rsidRPr="0002522A">
        <w:rPr>
          <w:rFonts w:asciiTheme="majorBidi" w:hAnsiTheme="majorBidi" w:cstheme="majorBidi"/>
          <w:sz w:val="24"/>
          <w:szCs w:val="24"/>
          <w:lang w:val="en-US"/>
        </w:rPr>
        <w:t xml:space="preserve">, a speech act is, first of all, </w:t>
      </w:r>
      <w:r w:rsidRPr="00BB07D4">
        <w:rPr>
          <w:rFonts w:asciiTheme="majorBidi" w:hAnsiTheme="majorBidi" w:cstheme="majorBidi"/>
          <w:b/>
          <w:bCs/>
          <w:i/>
          <w:iCs/>
          <w:sz w:val="24"/>
          <w:szCs w:val="24"/>
          <w:u w:val="single"/>
          <w:lang w:val="en-US"/>
        </w:rPr>
        <w:t xml:space="preserve">a </w:t>
      </w:r>
      <w:proofErr w:type="spellStart"/>
      <w:r w:rsidRPr="00BB07D4">
        <w:rPr>
          <w:rFonts w:asciiTheme="majorBidi" w:hAnsiTheme="majorBidi" w:cstheme="majorBidi"/>
          <w:b/>
          <w:bCs/>
          <w:i/>
          <w:iCs/>
          <w:sz w:val="24"/>
          <w:szCs w:val="24"/>
          <w:u w:val="single"/>
          <w:lang w:val="en-US"/>
        </w:rPr>
        <w:t>locutionary</w:t>
      </w:r>
      <w:proofErr w:type="spellEnd"/>
      <w:r w:rsidRPr="00BB07D4">
        <w:rPr>
          <w:rFonts w:asciiTheme="majorBidi" w:hAnsiTheme="majorBidi" w:cstheme="majorBidi"/>
          <w:b/>
          <w:bCs/>
          <w:i/>
          <w:iCs/>
          <w:sz w:val="24"/>
          <w:szCs w:val="24"/>
          <w:u w:val="single"/>
          <w:lang w:val="en-US"/>
        </w:rPr>
        <w:t xml:space="preserve"> act</w:t>
      </w:r>
      <w:r w:rsidRPr="0002522A">
        <w:rPr>
          <w:rFonts w:asciiTheme="majorBidi" w:hAnsiTheme="majorBidi" w:cstheme="majorBidi"/>
          <w:sz w:val="24"/>
          <w:szCs w:val="24"/>
          <w:lang w:val="en-US"/>
        </w:rPr>
        <w:t>, that is, an act of saying something. Saying something can also be viewed from three different perspectives: (</w:t>
      </w:r>
      <w:proofErr w:type="spellStart"/>
      <w:r w:rsidRPr="0002522A">
        <w:rPr>
          <w:rFonts w:asciiTheme="majorBidi" w:hAnsiTheme="majorBidi" w:cstheme="majorBidi"/>
          <w:sz w:val="24"/>
          <w:szCs w:val="24"/>
          <w:lang w:val="en-US"/>
        </w:rPr>
        <w:t>i</w:t>
      </w:r>
      <w:proofErr w:type="spellEnd"/>
      <w:r w:rsidRPr="0002522A">
        <w:rPr>
          <w:rFonts w:asciiTheme="majorBidi" w:hAnsiTheme="majorBidi" w:cstheme="majorBidi"/>
          <w:sz w:val="24"/>
          <w:szCs w:val="24"/>
          <w:lang w:val="en-US"/>
        </w:rPr>
        <w:t xml:space="preserve">) as </w:t>
      </w:r>
      <w:r w:rsidRPr="0002522A">
        <w:rPr>
          <w:rFonts w:asciiTheme="majorBidi" w:hAnsiTheme="majorBidi" w:cstheme="majorBidi"/>
          <w:b/>
          <w:bCs/>
          <w:sz w:val="24"/>
          <w:szCs w:val="24"/>
          <w:lang w:val="en-US"/>
        </w:rPr>
        <w:t xml:space="preserve">a </w:t>
      </w:r>
      <w:r w:rsidRPr="0002522A">
        <w:rPr>
          <w:rFonts w:asciiTheme="majorBidi" w:hAnsiTheme="majorBidi" w:cstheme="majorBidi"/>
          <w:b/>
          <w:bCs/>
          <w:i/>
          <w:iCs/>
          <w:sz w:val="24"/>
          <w:szCs w:val="24"/>
          <w:lang w:val="en-US"/>
        </w:rPr>
        <w:t>phonetic</w:t>
      </w:r>
      <w:r w:rsidRPr="0002522A">
        <w:rPr>
          <w:rFonts w:asciiTheme="majorBidi" w:hAnsiTheme="majorBidi" w:cstheme="majorBidi"/>
          <w:sz w:val="24"/>
          <w:szCs w:val="24"/>
          <w:lang w:val="en-US"/>
        </w:rPr>
        <w:t xml:space="preserve"> act: uttering certain noises; (ii) as </w:t>
      </w:r>
      <w:r w:rsidRPr="0002522A">
        <w:rPr>
          <w:rFonts w:asciiTheme="majorBidi" w:hAnsiTheme="majorBidi" w:cstheme="majorBidi"/>
          <w:b/>
          <w:bCs/>
          <w:sz w:val="24"/>
          <w:szCs w:val="24"/>
          <w:lang w:val="en-US"/>
        </w:rPr>
        <w:t xml:space="preserve">a </w:t>
      </w:r>
      <w:proofErr w:type="spellStart"/>
      <w:r w:rsidRPr="0002522A">
        <w:rPr>
          <w:rFonts w:asciiTheme="majorBidi" w:hAnsiTheme="majorBidi" w:cstheme="majorBidi"/>
          <w:b/>
          <w:bCs/>
          <w:i/>
          <w:iCs/>
          <w:sz w:val="24"/>
          <w:szCs w:val="24"/>
          <w:lang w:val="en-US"/>
        </w:rPr>
        <w:t>phatic</w:t>
      </w:r>
      <w:proofErr w:type="spellEnd"/>
      <w:r w:rsidRPr="0002522A">
        <w:rPr>
          <w:rFonts w:asciiTheme="majorBidi" w:hAnsiTheme="majorBidi" w:cstheme="majorBidi"/>
          <w:b/>
          <w:bCs/>
          <w:sz w:val="24"/>
          <w:szCs w:val="24"/>
          <w:lang w:val="en-US"/>
        </w:rPr>
        <w:t xml:space="preserve"> </w:t>
      </w:r>
      <w:r w:rsidRPr="0002522A">
        <w:rPr>
          <w:rFonts w:asciiTheme="majorBidi" w:hAnsiTheme="majorBidi" w:cstheme="majorBidi"/>
          <w:sz w:val="24"/>
          <w:szCs w:val="24"/>
          <w:lang w:val="en-US"/>
        </w:rPr>
        <w:t xml:space="preserve">act: uttering words "belonging to and as belonging to, a certain vocabulary, conforming to and as conforming to a certain grammar"; and (iii) as a </w:t>
      </w:r>
      <w:proofErr w:type="spellStart"/>
      <w:r w:rsidRPr="00BB07D4">
        <w:rPr>
          <w:rFonts w:asciiTheme="majorBidi" w:hAnsiTheme="majorBidi" w:cstheme="majorBidi"/>
          <w:b/>
          <w:bCs/>
          <w:i/>
          <w:iCs/>
          <w:sz w:val="24"/>
          <w:szCs w:val="24"/>
          <w:lang w:val="en-US"/>
        </w:rPr>
        <w:t>rhetic</w:t>
      </w:r>
      <w:proofErr w:type="spellEnd"/>
      <w:r w:rsidRPr="00BB07D4">
        <w:rPr>
          <w:rFonts w:asciiTheme="majorBidi" w:hAnsiTheme="majorBidi" w:cstheme="majorBidi"/>
          <w:b/>
          <w:bCs/>
          <w:i/>
          <w:iCs/>
          <w:sz w:val="24"/>
          <w:szCs w:val="24"/>
          <w:lang w:val="en-US"/>
        </w:rPr>
        <w:t xml:space="preserve"> act</w:t>
      </w:r>
      <w:r w:rsidRPr="0002522A">
        <w:rPr>
          <w:rFonts w:asciiTheme="majorBidi" w:hAnsiTheme="majorBidi" w:cstheme="majorBidi"/>
          <w:sz w:val="24"/>
          <w:szCs w:val="24"/>
          <w:lang w:val="en-US"/>
        </w:rPr>
        <w:t xml:space="preserve">: uttering words "with a certain more-or-less definite sense and reference" (Austin, 1962a, 95). Now, to perform a </w:t>
      </w:r>
      <w:proofErr w:type="spellStart"/>
      <w:r w:rsidRPr="0002522A">
        <w:rPr>
          <w:rFonts w:asciiTheme="majorBidi" w:hAnsiTheme="majorBidi" w:cstheme="majorBidi"/>
          <w:sz w:val="24"/>
          <w:szCs w:val="24"/>
          <w:lang w:val="en-US"/>
        </w:rPr>
        <w:t>locutionary</w:t>
      </w:r>
      <w:proofErr w:type="spellEnd"/>
      <w:r w:rsidRPr="0002522A">
        <w:rPr>
          <w:rFonts w:asciiTheme="majorBidi" w:hAnsiTheme="majorBidi" w:cstheme="majorBidi"/>
          <w:sz w:val="24"/>
          <w:szCs w:val="24"/>
          <w:lang w:val="en-US"/>
        </w:rPr>
        <w:t xml:space="preserve"> act is also in general to perform an </w:t>
      </w:r>
      <w:r w:rsidRPr="00BB07D4">
        <w:rPr>
          <w:rFonts w:asciiTheme="majorBidi" w:hAnsiTheme="majorBidi" w:cstheme="majorBidi"/>
          <w:b/>
          <w:bCs/>
          <w:i/>
          <w:iCs/>
          <w:sz w:val="24"/>
          <w:szCs w:val="24"/>
          <w:u w:val="single"/>
          <w:lang w:val="en-US"/>
        </w:rPr>
        <w:t>illocutionary act</w:t>
      </w:r>
      <w:r w:rsidRPr="0002522A">
        <w:rPr>
          <w:rFonts w:asciiTheme="majorBidi" w:hAnsiTheme="majorBidi" w:cstheme="majorBidi"/>
          <w:sz w:val="24"/>
          <w:szCs w:val="24"/>
          <w:lang w:val="en-US"/>
        </w:rPr>
        <w:t xml:space="preserve">; </w:t>
      </w:r>
      <w:r w:rsidRPr="0002522A">
        <w:rPr>
          <w:rFonts w:asciiTheme="majorBidi" w:hAnsiTheme="majorBidi" w:cstheme="majorBidi"/>
          <w:i/>
          <w:iCs/>
          <w:sz w:val="24"/>
          <w:szCs w:val="24"/>
          <w:lang w:val="en-US"/>
        </w:rPr>
        <w:t>in</w:t>
      </w:r>
      <w:r w:rsidRPr="0002522A">
        <w:rPr>
          <w:rFonts w:asciiTheme="majorBidi" w:hAnsiTheme="majorBidi" w:cstheme="majorBidi"/>
          <w:sz w:val="24"/>
          <w:szCs w:val="24"/>
          <w:lang w:val="en-US"/>
        </w:rPr>
        <w:t xml:space="preserve"> performing a </w:t>
      </w:r>
      <w:proofErr w:type="spellStart"/>
      <w:r w:rsidRPr="0002522A">
        <w:rPr>
          <w:rFonts w:asciiTheme="majorBidi" w:hAnsiTheme="majorBidi" w:cstheme="majorBidi"/>
          <w:sz w:val="24"/>
          <w:szCs w:val="24"/>
          <w:lang w:val="en-US"/>
        </w:rPr>
        <w:t>locutionary</w:t>
      </w:r>
      <w:proofErr w:type="spellEnd"/>
      <w:r w:rsidRPr="0002522A">
        <w:rPr>
          <w:rFonts w:asciiTheme="majorBidi" w:hAnsiTheme="majorBidi" w:cstheme="majorBidi"/>
          <w:sz w:val="24"/>
          <w:szCs w:val="24"/>
          <w:lang w:val="en-US"/>
        </w:rPr>
        <w:t xml:space="preserve"> act, we perform an act with a certain </w:t>
      </w:r>
      <w:r w:rsidRPr="0002522A">
        <w:rPr>
          <w:rFonts w:asciiTheme="majorBidi" w:hAnsiTheme="majorBidi" w:cstheme="majorBidi"/>
          <w:i/>
          <w:iCs/>
          <w:sz w:val="24"/>
          <w:szCs w:val="24"/>
          <w:lang w:val="en-US"/>
        </w:rPr>
        <w:t>force</w:t>
      </w:r>
      <w:r w:rsidRPr="0002522A">
        <w:rPr>
          <w:rFonts w:asciiTheme="majorBidi" w:hAnsiTheme="majorBidi" w:cstheme="majorBidi"/>
          <w:sz w:val="24"/>
          <w:szCs w:val="24"/>
          <w:lang w:val="en-US"/>
        </w:rPr>
        <w:t xml:space="preserve">: ordering, warning, assuring, promising, </w:t>
      </w:r>
      <w:proofErr w:type="gramStart"/>
      <w:r w:rsidRPr="0002522A">
        <w:rPr>
          <w:rFonts w:asciiTheme="majorBidi" w:hAnsiTheme="majorBidi" w:cstheme="majorBidi"/>
          <w:sz w:val="24"/>
          <w:szCs w:val="24"/>
          <w:lang w:val="en-US"/>
        </w:rPr>
        <w:t>expressing</w:t>
      </w:r>
      <w:proofErr w:type="gramEnd"/>
      <w:r w:rsidRPr="0002522A">
        <w:rPr>
          <w:rFonts w:asciiTheme="majorBidi" w:hAnsiTheme="majorBidi" w:cstheme="majorBidi"/>
          <w:sz w:val="24"/>
          <w:szCs w:val="24"/>
          <w:lang w:val="en-US"/>
        </w:rPr>
        <w:t xml:space="preserve"> an intention, and so on. And </w:t>
      </w:r>
      <w:r w:rsidRPr="0002522A">
        <w:rPr>
          <w:rFonts w:asciiTheme="majorBidi" w:hAnsiTheme="majorBidi" w:cstheme="majorBidi"/>
          <w:i/>
          <w:iCs/>
          <w:sz w:val="24"/>
          <w:szCs w:val="24"/>
          <w:lang w:val="en-US"/>
        </w:rPr>
        <w:t>by</w:t>
      </w:r>
      <w:r w:rsidRPr="0002522A">
        <w:rPr>
          <w:rFonts w:asciiTheme="majorBidi" w:hAnsiTheme="majorBidi" w:cstheme="majorBidi"/>
          <w:sz w:val="24"/>
          <w:szCs w:val="24"/>
          <w:lang w:val="en-US"/>
        </w:rPr>
        <w:t xml:space="preserve"> doing that, we will normally produce "certain consequential effects upon the feelings, thoughts or actions of the audience, or of the speaker, or</w:t>
      </w:r>
      <w:r>
        <w:rPr>
          <w:rFonts w:asciiTheme="majorBidi" w:hAnsiTheme="majorBidi" w:cstheme="majorBidi"/>
          <w:sz w:val="24"/>
          <w:szCs w:val="24"/>
          <w:lang w:val="en-US"/>
        </w:rPr>
        <w:t xml:space="preserve"> of other persons"</w:t>
      </w:r>
      <w:r w:rsidRPr="0002522A">
        <w:rPr>
          <w:rFonts w:asciiTheme="majorBidi" w:hAnsiTheme="majorBidi" w:cstheme="majorBidi"/>
          <w:sz w:val="24"/>
          <w:szCs w:val="24"/>
          <w:lang w:val="en-US"/>
        </w:rPr>
        <w:t xml:space="preserve"> that Austin calls </w:t>
      </w:r>
      <w:proofErr w:type="spellStart"/>
      <w:r w:rsidRPr="0002522A">
        <w:rPr>
          <w:rFonts w:asciiTheme="majorBidi" w:hAnsiTheme="majorBidi" w:cstheme="majorBidi"/>
          <w:b/>
          <w:bCs/>
          <w:i/>
          <w:iCs/>
          <w:sz w:val="24"/>
          <w:szCs w:val="24"/>
          <w:u w:val="single"/>
          <w:lang w:val="en-US"/>
        </w:rPr>
        <w:t>perlocutionary</w:t>
      </w:r>
      <w:proofErr w:type="spellEnd"/>
      <w:r w:rsidRPr="0002522A">
        <w:rPr>
          <w:rFonts w:asciiTheme="majorBidi" w:hAnsiTheme="majorBidi" w:cstheme="majorBidi"/>
          <w:sz w:val="24"/>
          <w:szCs w:val="24"/>
          <w:lang w:val="en-US"/>
        </w:rPr>
        <w:t xml:space="preserve">. At the point of his untimely death, Austin's work on speech act theory was far from complete. His main work, </w:t>
      </w:r>
      <w:proofErr w:type="gramStart"/>
      <w:r w:rsidRPr="0002522A">
        <w:rPr>
          <w:rFonts w:asciiTheme="majorBidi" w:hAnsiTheme="majorBidi" w:cstheme="majorBidi"/>
          <w:i/>
          <w:iCs/>
          <w:sz w:val="24"/>
          <w:szCs w:val="24"/>
          <w:lang w:val="en-US"/>
        </w:rPr>
        <w:t>How</w:t>
      </w:r>
      <w:proofErr w:type="gramEnd"/>
      <w:r w:rsidRPr="0002522A">
        <w:rPr>
          <w:rFonts w:asciiTheme="majorBidi" w:hAnsiTheme="majorBidi" w:cstheme="majorBidi"/>
          <w:i/>
          <w:iCs/>
          <w:sz w:val="24"/>
          <w:szCs w:val="24"/>
          <w:lang w:val="en-US"/>
        </w:rPr>
        <w:t xml:space="preserve"> to do things with words</w:t>
      </w:r>
      <w:r w:rsidRPr="0002522A">
        <w:rPr>
          <w:rFonts w:asciiTheme="majorBidi" w:hAnsiTheme="majorBidi" w:cstheme="majorBidi"/>
          <w:sz w:val="24"/>
          <w:szCs w:val="24"/>
          <w:lang w:val="en-US"/>
        </w:rPr>
        <w:t xml:space="preserve"> was published posthumously, based on lecture notes of Austin and his students.</w:t>
      </w:r>
    </w:p>
    <w:p w:rsidR="00651026" w:rsidRPr="0002522A" w:rsidRDefault="00651026" w:rsidP="00651026">
      <w:pPr>
        <w:autoSpaceDE w:val="0"/>
        <w:autoSpaceDN w:val="0"/>
        <w:adjustRightInd w:val="0"/>
        <w:jc w:val="both"/>
        <w:rPr>
          <w:rFonts w:asciiTheme="majorBidi" w:hAnsiTheme="majorBidi" w:cstheme="majorBidi"/>
          <w:sz w:val="24"/>
          <w:szCs w:val="24"/>
          <w:lang w:val="en-US"/>
        </w:rPr>
      </w:pPr>
      <w:r w:rsidRPr="0002522A">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02522A">
        <w:rPr>
          <w:rFonts w:asciiTheme="majorBidi" w:hAnsiTheme="majorBidi" w:cstheme="majorBidi"/>
          <w:sz w:val="24"/>
          <w:szCs w:val="24"/>
          <w:lang w:val="en-US"/>
        </w:rPr>
        <w:t xml:space="preserve">Searle’s (1969) later systematization of Austin’s work, in which he proposes a typology of speech acts based on </w:t>
      </w:r>
      <w:r w:rsidRPr="0002522A">
        <w:rPr>
          <w:rFonts w:asciiTheme="majorBidi" w:hAnsiTheme="majorBidi" w:cstheme="majorBidi"/>
          <w:i/>
          <w:iCs/>
          <w:sz w:val="24"/>
          <w:szCs w:val="24"/>
          <w:lang w:val="en-US"/>
        </w:rPr>
        <w:t xml:space="preserve">felicity conditions </w:t>
      </w:r>
      <w:r w:rsidRPr="0002522A">
        <w:rPr>
          <w:rFonts w:asciiTheme="majorBidi" w:hAnsiTheme="majorBidi" w:cstheme="majorBidi"/>
          <w:sz w:val="24"/>
          <w:szCs w:val="24"/>
          <w:lang w:val="en-US"/>
        </w:rPr>
        <w:t xml:space="preserve">(the social and cultural criteria that have to be met for the act to have the desired effect), came very influential. Austin and Searle’s position can be formulated by saying that all utterances not only express propositions, but also perform actions. The </w:t>
      </w:r>
      <w:r w:rsidRPr="0002522A">
        <w:rPr>
          <w:rFonts w:asciiTheme="majorBidi" w:hAnsiTheme="majorBidi" w:cstheme="majorBidi"/>
          <w:i/>
          <w:iCs/>
          <w:sz w:val="24"/>
          <w:szCs w:val="24"/>
          <w:lang w:val="en-US"/>
        </w:rPr>
        <w:t>illocutionary act</w:t>
      </w:r>
      <w:r w:rsidRPr="0002522A">
        <w:rPr>
          <w:rFonts w:asciiTheme="majorBidi" w:hAnsiTheme="majorBidi" w:cstheme="majorBidi"/>
          <w:sz w:val="24"/>
          <w:szCs w:val="24"/>
          <w:lang w:val="en-US"/>
        </w:rPr>
        <w:t xml:space="preserve">, or, more simply, the </w:t>
      </w:r>
      <w:r w:rsidRPr="0002522A">
        <w:rPr>
          <w:rFonts w:asciiTheme="majorBidi" w:hAnsiTheme="majorBidi" w:cstheme="majorBidi"/>
          <w:i/>
          <w:iCs/>
          <w:sz w:val="24"/>
          <w:szCs w:val="24"/>
          <w:lang w:val="en-US"/>
        </w:rPr>
        <w:t>speech</w:t>
      </w:r>
      <w:r>
        <w:rPr>
          <w:rFonts w:asciiTheme="majorBidi" w:hAnsiTheme="majorBidi" w:cstheme="majorBidi"/>
          <w:i/>
          <w:iCs/>
          <w:sz w:val="24"/>
          <w:szCs w:val="24"/>
          <w:lang w:val="en-US"/>
        </w:rPr>
        <w:t xml:space="preserve"> </w:t>
      </w:r>
      <w:r w:rsidRPr="0002522A">
        <w:rPr>
          <w:rFonts w:asciiTheme="majorBidi" w:hAnsiTheme="majorBidi" w:cstheme="majorBidi"/>
          <w:i/>
          <w:iCs/>
          <w:sz w:val="24"/>
          <w:szCs w:val="24"/>
          <w:lang w:val="en-US"/>
        </w:rPr>
        <w:t>act</w:t>
      </w:r>
      <w:r w:rsidRPr="0002522A">
        <w:rPr>
          <w:rFonts w:asciiTheme="majorBidi" w:hAnsiTheme="majorBidi" w:cstheme="majorBidi"/>
          <w:sz w:val="24"/>
          <w:szCs w:val="24"/>
          <w:lang w:val="en-US"/>
        </w:rPr>
        <w:t xml:space="preserve">, is at a privileged level within these actions. Searle’s typology of speech acts is rooted in the range of illocutionary verbs that occur in a given language. According to this author, then, there are five basic kinds of action that </w:t>
      </w:r>
      <w:r>
        <w:rPr>
          <w:rFonts w:asciiTheme="majorBidi" w:hAnsiTheme="majorBidi" w:cstheme="majorBidi"/>
          <w:sz w:val="24"/>
          <w:szCs w:val="24"/>
          <w:lang w:val="en-US"/>
        </w:rPr>
        <w:t>a speaker can</w:t>
      </w:r>
      <w:r w:rsidRPr="0002522A">
        <w:rPr>
          <w:rFonts w:asciiTheme="majorBidi" w:hAnsiTheme="majorBidi" w:cstheme="majorBidi"/>
          <w:sz w:val="24"/>
          <w:szCs w:val="24"/>
          <w:lang w:val="en-US"/>
        </w:rPr>
        <w:t xml:space="preserve"> perform by means of the following five types of utterance:</w:t>
      </w:r>
    </w:p>
    <w:p w:rsidR="00651026" w:rsidRDefault="00651026" w:rsidP="00651026">
      <w:pPr>
        <w:spacing w:before="100" w:beforeAutospacing="1" w:after="100" w:afterAutospacing="1"/>
        <w:jc w:val="both"/>
        <w:rPr>
          <w:rFonts w:asciiTheme="majorBidi" w:hAnsiTheme="majorBidi" w:cstheme="majorBidi"/>
          <w:sz w:val="24"/>
          <w:szCs w:val="24"/>
          <w:lang w:val="en-GB"/>
        </w:rPr>
      </w:pPr>
      <w:r w:rsidRPr="0002522A">
        <w:rPr>
          <w:rFonts w:asciiTheme="majorBidi" w:hAnsiTheme="majorBidi" w:cstheme="majorBidi"/>
          <w:sz w:val="24"/>
          <w:szCs w:val="24"/>
          <w:lang w:val="en-US"/>
        </w:rPr>
        <w:t xml:space="preserve">1) </w:t>
      </w:r>
      <w:r w:rsidRPr="0002522A">
        <w:rPr>
          <w:rFonts w:asciiTheme="majorBidi" w:hAnsiTheme="majorBidi" w:cstheme="majorBidi"/>
          <w:b/>
          <w:bCs/>
          <w:sz w:val="24"/>
          <w:szCs w:val="24"/>
          <w:lang w:val="en-US"/>
        </w:rPr>
        <w:t>Representatives</w:t>
      </w:r>
      <w:r w:rsidRPr="0002522A">
        <w:rPr>
          <w:rFonts w:asciiTheme="majorBidi" w:hAnsiTheme="majorBidi" w:cstheme="majorBidi"/>
          <w:sz w:val="24"/>
          <w:szCs w:val="24"/>
          <w:lang w:val="en-US"/>
        </w:rPr>
        <w:t>: Acts which commit the speaker to the truth of the expressed proposition (e.g.: concluding, asserting).</w:t>
      </w:r>
      <w:r w:rsidRPr="0002522A">
        <w:rPr>
          <w:rFonts w:asciiTheme="majorBidi" w:hAnsiTheme="majorBidi" w:cstheme="majorBidi"/>
          <w:lang w:val="en-GB"/>
        </w:rPr>
        <w:t xml:space="preserve"> </w:t>
      </w:r>
      <w:r>
        <w:rPr>
          <w:rFonts w:asciiTheme="majorBidi" w:hAnsiTheme="majorBidi" w:cstheme="majorBidi"/>
          <w:lang w:val="en-GB"/>
        </w:rPr>
        <w:t xml:space="preserve">Here </w:t>
      </w:r>
      <w:r w:rsidRPr="0002522A">
        <w:rPr>
          <w:rFonts w:asciiTheme="majorBidi" w:hAnsiTheme="majorBidi" w:cstheme="majorBidi"/>
          <w:sz w:val="24"/>
          <w:szCs w:val="24"/>
          <w:lang w:val="en-GB"/>
        </w:rPr>
        <w:t xml:space="preserve">the speaker asserts a proposition to be true, using such verbs as: </w:t>
      </w:r>
      <w:r w:rsidRPr="00BC259B">
        <w:rPr>
          <w:rFonts w:asciiTheme="majorBidi" w:hAnsiTheme="majorBidi" w:cstheme="majorBidi"/>
          <w:sz w:val="24"/>
          <w:szCs w:val="24"/>
          <w:lang w:val="en-GB"/>
        </w:rPr>
        <w:t>affirm, believe, conclude, deny, report.</w:t>
      </w:r>
      <w:r w:rsidRPr="0002522A">
        <w:rPr>
          <w:rFonts w:asciiTheme="majorBidi" w:hAnsiTheme="majorBidi" w:cstheme="majorBidi"/>
          <w:sz w:val="24"/>
          <w:szCs w:val="24"/>
          <w:lang w:val="en-GB"/>
        </w:rPr>
        <w:t xml:space="preserve"> </w:t>
      </w:r>
    </w:p>
    <w:p w:rsidR="00651026" w:rsidRPr="00BC259B" w:rsidRDefault="00651026" w:rsidP="00651026">
      <w:pPr>
        <w:spacing w:before="100" w:beforeAutospacing="1" w:after="100" w:afterAutospacing="1"/>
        <w:jc w:val="both"/>
        <w:rPr>
          <w:rFonts w:asciiTheme="majorBidi" w:hAnsiTheme="majorBidi" w:cstheme="majorBidi"/>
          <w:sz w:val="24"/>
          <w:szCs w:val="24"/>
          <w:lang w:val="en-GB"/>
        </w:rPr>
      </w:pPr>
      <w:r w:rsidRPr="0002522A">
        <w:rPr>
          <w:rFonts w:asciiTheme="majorBidi" w:hAnsiTheme="majorBidi" w:cstheme="majorBidi"/>
          <w:sz w:val="24"/>
          <w:szCs w:val="24"/>
          <w:lang w:val="en-US"/>
        </w:rPr>
        <w:t xml:space="preserve">2) </w:t>
      </w:r>
      <w:r w:rsidRPr="0002522A">
        <w:rPr>
          <w:rFonts w:asciiTheme="majorBidi" w:hAnsiTheme="majorBidi" w:cstheme="majorBidi"/>
          <w:b/>
          <w:bCs/>
          <w:sz w:val="24"/>
          <w:szCs w:val="24"/>
          <w:lang w:val="en-US"/>
        </w:rPr>
        <w:t>Directives</w:t>
      </w:r>
      <w:r w:rsidRPr="0002522A">
        <w:rPr>
          <w:rFonts w:asciiTheme="majorBidi" w:hAnsiTheme="majorBidi" w:cstheme="majorBidi"/>
          <w:sz w:val="24"/>
          <w:szCs w:val="24"/>
          <w:lang w:val="en-US"/>
        </w:rPr>
        <w:t>: Attempts by the speaker to get the addressee to do something e.g.:</w:t>
      </w:r>
      <w:r>
        <w:rPr>
          <w:rFonts w:asciiTheme="majorBidi" w:hAnsiTheme="majorBidi" w:cstheme="majorBidi"/>
          <w:sz w:val="24"/>
          <w:szCs w:val="24"/>
          <w:lang w:val="en-US"/>
        </w:rPr>
        <w:t xml:space="preserve"> </w:t>
      </w:r>
      <w:r w:rsidRPr="0002522A">
        <w:rPr>
          <w:rFonts w:asciiTheme="majorBidi" w:hAnsiTheme="majorBidi" w:cstheme="majorBidi"/>
          <w:sz w:val="24"/>
          <w:szCs w:val="24"/>
          <w:lang w:val="en-US"/>
        </w:rPr>
        <w:t>questioning,</w:t>
      </w:r>
      <w:r>
        <w:rPr>
          <w:rFonts w:asciiTheme="majorBidi" w:hAnsiTheme="majorBidi" w:cstheme="majorBidi"/>
          <w:sz w:val="24"/>
          <w:szCs w:val="24"/>
          <w:lang w:val="en-US"/>
        </w:rPr>
        <w:t xml:space="preserve"> </w:t>
      </w:r>
      <w:r w:rsidRPr="0002522A">
        <w:rPr>
          <w:rFonts w:asciiTheme="majorBidi" w:hAnsiTheme="majorBidi" w:cstheme="majorBidi"/>
          <w:sz w:val="24"/>
          <w:szCs w:val="24"/>
          <w:lang w:val="en-US"/>
        </w:rPr>
        <w:t>requesting,</w:t>
      </w:r>
      <w:r>
        <w:rPr>
          <w:rFonts w:asciiTheme="majorBidi" w:hAnsiTheme="majorBidi" w:cstheme="majorBidi"/>
          <w:sz w:val="24"/>
          <w:szCs w:val="24"/>
          <w:lang w:val="en-US"/>
        </w:rPr>
        <w:t xml:space="preserve"> </w:t>
      </w:r>
      <w:r w:rsidRPr="0002522A">
        <w:rPr>
          <w:rFonts w:asciiTheme="majorBidi" w:hAnsiTheme="majorBidi" w:cstheme="majorBidi"/>
          <w:sz w:val="24"/>
          <w:szCs w:val="24"/>
          <w:lang w:val="en-US"/>
        </w:rPr>
        <w:t>ordering, begging, forbidding, instructing,</w:t>
      </w:r>
      <w:r>
        <w:rPr>
          <w:rFonts w:asciiTheme="majorBidi" w:hAnsiTheme="majorBidi" w:cstheme="majorBidi"/>
          <w:sz w:val="24"/>
          <w:szCs w:val="24"/>
          <w:lang w:val="en-US"/>
        </w:rPr>
        <w:t xml:space="preserve"> </w:t>
      </w:r>
      <w:r w:rsidRPr="0002522A">
        <w:rPr>
          <w:rFonts w:asciiTheme="majorBidi" w:hAnsiTheme="majorBidi" w:cstheme="majorBidi"/>
          <w:sz w:val="24"/>
          <w:szCs w:val="24"/>
          <w:lang w:val="en-US"/>
        </w:rPr>
        <w:t>urging, warning).</w:t>
      </w:r>
      <w:r w:rsidRPr="0002522A">
        <w:rPr>
          <w:rFonts w:asciiTheme="majorBidi" w:hAnsiTheme="majorBidi" w:cstheme="majorBidi"/>
          <w:lang w:val="en-GB"/>
        </w:rPr>
        <w:t xml:space="preserve"> </w:t>
      </w:r>
      <w:r w:rsidRPr="0002522A">
        <w:rPr>
          <w:rFonts w:asciiTheme="majorBidi" w:hAnsiTheme="majorBidi" w:cstheme="majorBidi"/>
          <w:sz w:val="24"/>
          <w:szCs w:val="24"/>
          <w:lang w:val="en-GB"/>
        </w:rPr>
        <w:t xml:space="preserve">Here the speaker tries to make the hearer do something, with such words as: </w:t>
      </w:r>
      <w:r w:rsidRPr="00BC259B">
        <w:rPr>
          <w:rFonts w:asciiTheme="majorBidi" w:hAnsiTheme="majorBidi" w:cstheme="majorBidi"/>
          <w:sz w:val="24"/>
          <w:szCs w:val="24"/>
          <w:lang w:val="en-GB"/>
        </w:rPr>
        <w:t xml:space="preserve">ask, beg, challenge, command, dare, invite, insist, request. </w:t>
      </w:r>
    </w:p>
    <w:p w:rsidR="00651026" w:rsidRPr="00BC259B" w:rsidRDefault="00651026" w:rsidP="00651026">
      <w:pPr>
        <w:spacing w:before="100" w:beforeAutospacing="1" w:after="100" w:afterAutospacing="1"/>
        <w:jc w:val="both"/>
        <w:rPr>
          <w:rFonts w:asciiTheme="majorBidi" w:hAnsiTheme="majorBidi" w:cstheme="majorBidi"/>
          <w:sz w:val="24"/>
          <w:szCs w:val="24"/>
          <w:lang w:val="en-GB"/>
        </w:rPr>
      </w:pPr>
      <w:r w:rsidRPr="0002522A">
        <w:rPr>
          <w:rFonts w:asciiTheme="majorBidi" w:hAnsiTheme="majorBidi" w:cstheme="majorBidi"/>
          <w:sz w:val="24"/>
          <w:szCs w:val="24"/>
          <w:lang w:val="en-US"/>
        </w:rPr>
        <w:t xml:space="preserve">3) </w:t>
      </w:r>
      <w:proofErr w:type="spellStart"/>
      <w:r w:rsidRPr="0002522A">
        <w:rPr>
          <w:rFonts w:asciiTheme="majorBidi" w:hAnsiTheme="majorBidi" w:cstheme="majorBidi"/>
          <w:b/>
          <w:bCs/>
          <w:sz w:val="24"/>
          <w:szCs w:val="24"/>
          <w:lang w:val="en-US"/>
        </w:rPr>
        <w:t>Commissives</w:t>
      </w:r>
      <w:proofErr w:type="spellEnd"/>
      <w:r w:rsidRPr="0002522A">
        <w:rPr>
          <w:rFonts w:asciiTheme="majorBidi" w:hAnsiTheme="majorBidi" w:cstheme="majorBidi"/>
          <w:sz w:val="24"/>
          <w:szCs w:val="24"/>
          <w:lang w:val="en-US"/>
        </w:rPr>
        <w:t>: Acts which commit the speaker to some future course of action (e.g.: promising,</w:t>
      </w:r>
      <w:r>
        <w:rPr>
          <w:rFonts w:asciiTheme="majorBidi" w:hAnsiTheme="majorBidi" w:cstheme="majorBidi"/>
          <w:sz w:val="24"/>
          <w:szCs w:val="24"/>
          <w:lang w:val="en-US"/>
        </w:rPr>
        <w:t xml:space="preserve"> </w:t>
      </w:r>
      <w:r w:rsidRPr="0002522A">
        <w:rPr>
          <w:rFonts w:asciiTheme="majorBidi" w:hAnsiTheme="majorBidi" w:cstheme="majorBidi"/>
          <w:sz w:val="24"/>
          <w:szCs w:val="24"/>
          <w:lang w:val="en-US"/>
        </w:rPr>
        <w:t>threatening, offering, guaranteeing, pledging,</w:t>
      </w:r>
      <w:r>
        <w:rPr>
          <w:rFonts w:asciiTheme="majorBidi" w:hAnsiTheme="majorBidi" w:cstheme="majorBidi"/>
          <w:sz w:val="24"/>
          <w:szCs w:val="24"/>
          <w:lang w:val="en-US"/>
        </w:rPr>
        <w:t xml:space="preserve"> </w:t>
      </w:r>
      <w:r w:rsidRPr="0002522A">
        <w:rPr>
          <w:rFonts w:asciiTheme="majorBidi" w:hAnsiTheme="majorBidi" w:cstheme="majorBidi"/>
          <w:sz w:val="24"/>
          <w:szCs w:val="24"/>
          <w:lang w:val="en-US"/>
        </w:rPr>
        <w:t xml:space="preserve">swearing, vowing, </w:t>
      </w:r>
      <w:r w:rsidRPr="0002522A">
        <w:rPr>
          <w:rFonts w:asciiTheme="majorBidi" w:hAnsiTheme="majorBidi" w:cstheme="majorBidi"/>
          <w:sz w:val="24"/>
          <w:szCs w:val="24"/>
          <w:lang w:val="en-US"/>
        </w:rPr>
        <w:lastRenderedPageBreak/>
        <w:t>undertaking, warranting, inviting,</w:t>
      </w:r>
      <w:r>
        <w:rPr>
          <w:rFonts w:asciiTheme="majorBidi" w:hAnsiTheme="majorBidi" w:cstheme="majorBidi"/>
          <w:sz w:val="24"/>
          <w:szCs w:val="24"/>
          <w:lang w:val="en-US"/>
        </w:rPr>
        <w:t xml:space="preserve"> </w:t>
      </w:r>
      <w:r w:rsidRPr="0002522A">
        <w:rPr>
          <w:rFonts w:asciiTheme="majorBidi" w:hAnsiTheme="majorBidi" w:cstheme="majorBidi"/>
          <w:sz w:val="24"/>
          <w:szCs w:val="24"/>
          <w:lang w:val="en-US"/>
        </w:rPr>
        <w:t xml:space="preserve">offering, swearing, </w:t>
      </w:r>
      <w:r>
        <w:rPr>
          <w:rFonts w:asciiTheme="majorBidi" w:hAnsiTheme="majorBidi" w:cstheme="majorBidi"/>
          <w:sz w:val="24"/>
          <w:szCs w:val="24"/>
          <w:lang w:val="en-US"/>
        </w:rPr>
        <w:t>v</w:t>
      </w:r>
      <w:r w:rsidRPr="0002522A">
        <w:rPr>
          <w:rFonts w:asciiTheme="majorBidi" w:hAnsiTheme="majorBidi" w:cstheme="majorBidi"/>
          <w:sz w:val="24"/>
          <w:szCs w:val="24"/>
          <w:lang w:val="en-US"/>
        </w:rPr>
        <w:t>olunteering ).</w:t>
      </w:r>
      <w:r w:rsidRPr="0002522A">
        <w:rPr>
          <w:rFonts w:asciiTheme="majorBidi" w:hAnsiTheme="majorBidi" w:cstheme="majorBidi"/>
          <w:lang w:val="en-GB"/>
        </w:rPr>
        <w:t xml:space="preserve"> </w:t>
      </w:r>
      <w:r w:rsidRPr="0002522A">
        <w:rPr>
          <w:rFonts w:asciiTheme="majorBidi" w:hAnsiTheme="majorBidi" w:cstheme="majorBidi"/>
          <w:sz w:val="24"/>
          <w:szCs w:val="24"/>
          <w:lang w:val="en-GB"/>
        </w:rPr>
        <w:t xml:space="preserve">Here the speaker commits himself (or herself) to a (future) course of action, with verbs such as: </w:t>
      </w:r>
      <w:r w:rsidRPr="00BC259B">
        <w:rPr>
          <w:rFonts w:asciiTheme="majorBidi" w:hAnsiTheme="majorBidi" w:cstheme="majorBidi"/>
          <w:sz w:val="24"/>
          <w:szCs w:val="24"/>
          <w:lang w:val="en-GB"/>
        </w:rPr>
        <w:t xml:space="preserve">guarantee, pledge, promise, swear, vow, undertake, warrant. </w:t>
      </w:r>
    </w:p>
    <w:p w:rsidR="00651026" w:rsidRDefault="00651026" w:rsidP="00651026">
      <w:pPr>
        <w:autoSpaceDE w:val="0"/>
        <w:autoSpaceDN w:val="0"/>
        <w:adjustRightInd w:val="0"/>
        <w:spacing w:after="0"/>
        <w:jc w:val="both"/>
        <w:rPr>
          <w:rFonts w:asciiTheme="majorBidi" w:hAnsiTheme="majorBidi" w:cstheme="majorBidi"/>
          <w:sz w:val="24"/>
          <w:szCs w:val="24"/>
          <w:lang w:val="en-GB"/>
        </w:rPr>
      </w:pPr>
      <w:r>
        <w:rPr>
          <w:rFonts w:asciiTheme="majorBidi" w:hAnsiTheme="majorBidi" w:cstheme="majorBidi"/>
          <w:lang w:val="en-US"/>
        </w:rPr>
        <w:t xml:space="preserve"> </w:t>
      </w:r>
      <w:r w:rsidRPr="0002522A">
        <w:rPr>
          <w:rFonts w:asciiTheme="majorBidi" w:hAnsiTheme="majorBidi" w:cstheme="majorBidi"/>
          <w:sz w:val="24"/>
          <w:szCs w:val="24"/>
          <w:lang w:val="en-US"/>
        </w:rPr>
        <w:t xml:space="preserve">4) </w:t>
      </w:r>
      <w:proofErr w:type="spellStart"/>
      <w:r w:rsidRPr="0002522A">
        <w:rPr>
          <w:rFonts w:asciiTheme="majorBidi" w:hAnsiTheme="majorBidi" w:cstheme="majorBidi"/>
          <w:b/>
          <w:bCs/>
          <w:sz w:val="24"/>
          <w:szCs w:val="24"/>
          <w:lang w:val="en-US"/>
        </w:rPr>
        <w:t>Expressives</w:t>
      </w:r>
      <w:proofErr w:type="spellEnd"/>
      <w:r w:rsidRPr="0002522A">
        <w:rPr>
          <w:rFonts w:asciiTheme="majorBidi" w:hAnsiTheme="majorBidi" w:cstheme="majorBidi"/>
          <w:sz w:val="24"/>
          <w:szCs w:val="24"/>
          <w:lang w:val="en-US"/>
        </w:rPr>
        <w:t>: Acts which express a psychological state (e.g.: apologizing, welcoming, thanking, appreciating,</w:t>
      </w:r>
      <w:r>
        <w:rPr>
          <w:rFonts w:asciiTheme="majorBidi" w:hAnsiTheme="majorBidi" w:cstheme="majorBidi"/>
          <w:sz w:val="24"/>
          <w:szCs w:val="24"/>
          <w:lang w:val="en-US"/>
        </w:rPr>
        <w:t xml:space="preserve"> </w:t>
      </w:r>
      <w:r w:rsidRPr="0002522A">
        <w:rPr>
          <w:rFonts w:asciiTheme="majorBidi" w:hAnsiTheme="majorBidi" w:cstheme="majorBidi"/>
          <w:sz w:val="24"/>
          <w:szCs w:val="24"/>
          <w:lang w:val="en-US"/>
        </w:rPr>
        <w:t>congratulating, deploring, detesting, and regretting).</w:t>
      </w:r>
      <w:r w:rsidRPr="0002522A">
        <w:rPr>
          <w:rFonts w:asciiTheme="majorBidi" w:hAnsiTheme="majorBidi" w:cstheme="majorBidi"/>
          <w:lang w:val="en-GB"/>
        </w:rPr>
        <w:t xml:space="preserve"> </w:t>
      </w:r>
      <w:r>
        <w:rPr>
          <w:rFonts w:asciiTheme="majorBidi" w:hAnsiTheme="majorBidi" w:cstheme="majorBidi"/>
          <w:lang w:val="en-GB"/>
        </w:rPr>
        <w:t xml:space="preserve">Here the </w:t>
      </w:r>
      <w:r w:rsidRPr="0002522A">
        <w:rPr>
          <w:rFonts w:asciiTheme="majorBidi" w:hAnsiTheme="majorBidi" w:cstheme="majorBidi"/>
          <w:sz w:val="24"/>
          <w:szCs w:val="24"/>
          <w:lang w:val="en-GB"/>
        </w:rPr>
        <w:t xml:space="preserve">speaker expresses an attitude to or about a state of affairs, using such verbs as: </w:t>
      </w:r>
      <w:r w:rsidRPr="00BC259B">
        <w:rPr>
          <w:rFonts w:asciiTheme="majorBidi" w:hAnsiTheme="majorBidi" w:cstheme="majorBidi"/>
          <w:sz w:val="24"/>
          <w:szCs w:val="24"/>
          <w:lang w:val="en-GB"/>
        </w:rPr>
        <w:t>apologize, appreciate, congratulate, deplore, detest, regret, thank, welcome,</w:t>
      </w:r>
      <w:r>
        <w:rPr>
          <w:rFonts w:asciiTheme="majorBidi" w:hAnsiTheme="majorBidi" w:cstheme="majorBidi"/>
          <w:color w:val="A52A2A"/>
          <w:sz w:val="24"/>
          <w:szCs w:val="24"/>
          <w:lang w:val="en-GB"/>
        </w:rPr>
        <w:t xml:space="preserve"> </w:t>
      </w:r>
      <w:r w:rsidRPr="0002522A">
        <w:rPr>
          <w:rFonts w:asciiTheme="majorBidi" w:hAnsiTheme="majorBidi" w:cstheme="majorBidi"/>
          <w:sz w:val="24"/>
          <w:szCs w:val="24"/>
          <w:lang w:val="en-GB"/>
        </w:rPr>
        <w:t>.regret,</w:t>
      </w:r>
      <w:r>
        <w:rPr>
          <w:rFonts w:asciiTheme="majorBidi" w:hAnsiTheme="majorBidi" w:cstheme="majorBidi"/>
          <w:sz w:val="24"/>
          <w:szCs w:val="24"/>
          <w:lang w:val="en-GB"/>
        </w:rPr>
        <w:t xml:space="preserve"> </w:t>
      </w:r>
      <w:r w:rsidRPr="0002522A">
        <w:rPr>
          <w:rFonts w:asciiTheme="majorBidi" w:hAnsiTheme="majorBidi" w:cstheme="majorBidi"/>
          <w:sz w:val="24"/>
          <w:szCs w:val="24"/>
          <w:lang w:val="en-GB"/>
        </w:rPr>
        <w:t>thank,</w:t>
      </w:r>
      <w:r>
        <w:rPr>
          <w:rFonts w:asciiTheme="majorBidi" w:hAnsiTheme="majorBidi" w:cstheme="majorBidi"/>
          <w:sz w:val="24"/>
          <w:szCs w:val="24"/>
          <w:lang w:val="en-GB"/>
        </w:rPr>
        <w:t xml:space="preserve"> </w:t>
      </w:r>
      <w:r w:rsidRPr="0002522A">
        <w:rPr>
          <w:rFonts w:asciiTheme="majorBidi" w:hAnsiTheme="majorBidi" w:cstheme="majorBidi"/>
          <w:sz w:val="24"/>
          <w:szCs w:val="24"/>
          <w:lang w:val="en-GB"/>
        </w:rPr>
        <w:t>welcome.</w:t>
      </w:r>
    </w:p>
    <w:p w:rsidR="00651026" w:rsidRPr="0002522A" w:rsidRDefault="00651026" w:rsidP="00651026">
      <w:pPr>
        <w:autoSpaceDE w:val="0"/>
        <w:autoSpaceDN w:val="0"/>
        <w:adjustRightInd w:val="0"/>
        <w:spacing w:after="0"/>
        <w:jc w:val="both"/>
        <w:rPr>
          <w:rFonts w:asciiTheme="majorBidi" w:hAnsiTheme="majorBidi" w:cstheme="majorBidi"/>
          <w:sz w:val="24"/>
          <w:szCs w:val="24"/>
          <w:lang w:val="en-GB"/>
        </w:rPr>
      </w:pPr>
    </w:p>
    <w:p w:rsidR="00651026" w:rsidRDefault="00651026" w:rsidP="00651026">
      <w:pPr>
        <w:autoSpaceDE w:val="0"/>
        <w:autoSpaceDN w:val="0"/>
        <w:adjustRightInd w:val="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02522A">
        <w:rPr>
          <w:rFonts w:asciiTheme="majorBidi" w:hAnsiTheme="majorBidi" w:cstheme="majorBidi"/>
          <w:sz w:val="24"/>
          <w:szCs w:val="24"/>
          <w:lang w:val="en-US"/>
        </w:rPr>
        <w:t xml:space="preserve">5) </w:t>
      </w:r>
      <w:r w:rsidRPr="0002522A">
        <w:rPr>
          <w:rFonts w:asciiTheme="majorBidi" w:hAnsiTheme="majorBidi" w:cstheme="majorBidi"/>
          <w:b/>
          <w:bCs/>
          <w:sz w:val="24"/>
          <w:szCs w:val="24"/>
          <w:lang w:val="en-US"/>
        </w:rPr>
        <w:t>Declaratives</w:t>
      </w:r>
      <w:r w:rsidRPr="0002522A">
        <w:rPr>
          <w:rFonts w:asciiTheme="majorBidi" w:hAnsiTheme="majorBidi" w:cstheme="majorBidi"/>
          <w:sz w:val="24"/>
          <w:szCs w:val="24"/>
          <w:lang w:val="en-US"/>
        </w:rPr>
        <w:t>: Acts which bring about immediate changes in the institutional state of affairs and thus tend</w:t>
      </w:r>
      <w:r>
        <w:rPr>
          <w:rFonts w:asciiTheme="majorBidi" w:hAnsiTheme="majorBidi" w:cstheme="majorBidi"/>
          <w:lang w:val="en-US"/>
        </w:rPr>
        <w:t xml:space="preserve"> </w:t>
      </w:r>
      <w:r w:rsidRPr="0002522A">
        <w:rPr>
          <w:rFonts w:asciiTheme="majorBidi" w:hAnsiTheme="majorBidi" w:cstheme="majorBidi"/>
          <w:sz w:val="24"/>
          <w:szCs w:val="24"/>
          <w:lang w:val="en-US"/>
        </w:rPr>
        <w:t>to rely on extra-linguistic institutions (e.g.: christening,</w:t>
      </w:r>
      <w:r>
        <w:rPr>
          <w:rFonts w:asciiTheme="majorBidi" w:hAnsiTheme="majorBidi" w:cstheme="majorBidi"/>
          <w:sz w:val="24"/>
          <w:szCs w:val="24"/>
          <w:lang w:val="en-US"/>
        </w:rPr>
        <w:t xml:space="preserve"> </w:t>
      </w:r>
      <w:r w:rsidRPr="0002522A">
        <w:rPr>
          <w:rFonts w:asciiTheme="majorBidi" w:hAnsiTheme="majorBidi" w:cstheme="majorBidi"/>
          <w:sz w:val="24"/>
          <w:szCs w:val="24"/>
          <w:lang w:val="en-US"/>
        </w:rPr>
        <w:t>declaring war, excommunicating, sentencing (a convict</w:t>
      </w:r>
      <w:r>
        <w:rPr>
          <w:rFonts w:asciiTheme="majorBidi" w:hAnsiTheme="majorBidi" w:cstheme="majorBidi"/>
          <w:lang w:val="en-US"/>
        </w:rPr>
        <w:t xml:space="preserve"> </w:t>
      </w:r>
      <w:r w:rsidRPr="0002522A">
        <w:rPr>
          <w:rFonts w:asciiTheme="majorBidi" w:hAnsiTheme="majorBidi" w:cstheme="majorBidi"/>
          <w:sz w:val="24"/>
          <w:szCs w:val="24"/>
          <w:lang w:val="en-US"/>
        </w:rPr>
        <w:t>to Capital Punishment), pronouncing (a couple husband a</w:t>
      </w:r>
      <w:r>
        <w:rPr>
          <w:rFonts w:asciiTheme="majorBidi" w:hAnsiTheme="majorBidi" w:cstheme="majorBidi"/>
          <w:sz w:val="24"/>
          <w:szCs w:val="24"/>
          <w:lang w:val="en-US"/>
        </w:rPr>
        <w:t>nd wife), naming (e.g. a ship).</w:t>
      </w:r>
    </w:p>
    <w:p w:rsidR="00651026" w:rsidRDefault="00651026" w:rsidP="00651026">
      <w:pPr>
        <w:spacing w:after="240" w:line="240" w:lineRule="auto"/>
        <w:jc w:val="center"/>
        <w:rPr>
          <w:rFonts w:ascii="Broadway" w:eastAsia="Times New Roman" w:hAnsi="Broadway" w:cs="Times New Roman"/>
          <w:b/>
          <w:bCs/>
          <w:sz w:val="24"/>
          <w:szCs w:val="24"/>
          <w:lang w:val="en-US" w:eastAsia="fr-FR"/>
        </w:rPr>
      </w:pPr>
    </w:p>
    <w:p w:rsidR="00651026" w:rsidRDefault="00651026" w:rsidP="00651026">
      <w:pPr>
        <w:spacing w:after="240" w:line="240" w:lineRule="auto"/>
        <w:jc w:val="center"/>
        <w:rPr>
          <w:rFonts w:ascii="Broadway" w:eastAsia="Times New Roman" w:hAnsi="Broadway" w:cs="Times New Roman"/>
          <w:b/>
          <w:bCs/>
          <w:sz w:val="24"/>
          <w:szCs w:val="24"/>
          <w:lang w:val="en-US" w:eastAsia="fr-FR"/>
        </w:rPr>
      </w:pPr>
    </w:p>
    <w:p w:rsidR="00651026" w:rsidRDefault="00651026" w:rsidP="00651026">
      <w:pPr>
        <w:spacing w:after="240" w:line="240" w:lineRule="auto"/>
        <w:jc w:val="center"/>
        <w:rPr>
          <w:rFonts w:ascii="Broadway" w:eastAsia="Times New Roman" w:hAnsi="Broadway" w:cs="Times New Roman"/>
          <w:b/>
          <w:bCs/>
          <w:sz w:val="24"/>
          <w:szCs w:val="24"/>
          <w:lang w:val="en-US" w:eastAsia="fr-FR"/>
        </w:rPr>
      </w:pPr>
    </w:p>
    <w:p w:rsidR="00651026" w:rsidRDefault="00651026" w:rsidP="00651026">
      <w:pPr>
        <w:spacing w:after="240" w:line="240" w:lineRule="auto"/>
        <w:jc w:val="center"/>
        <w:rPr>
          <w:rFonts w:ascii="Broadway" w:eastAsia="Times New Roman" w:hAnsi="Broadway" w:cs="Times New Roman"/>
          <w:b/>
          <w:bCs/>
          <w:sz w:val="24"/>
          <w:szCs w:val="24"/>
          <w:lang w:val="en-US" w:eastAsia="fr-FR"/>
        </w:rPr>
      </w:pPr>
    </w:p>
    <w:p w:rsidR="00651026" w:rsidRDefault="00651026" w:rsidP="00651026">
      <w:pPr>
        <w:spacing w:after="240" w:line="240" w:lineRule="auto"/>
        <w:jc w:val="center"/>
        <w:rPr>
          <w:rFonts w:ascii="Broadway" w:eastAsia="Times New Roman" w:hAnsi="Broadway" w:cs="Times New Roman"/>
          <w:b/>
          <w:bCs/>
          <w:sz w:val="24"/>
          <w:szCs w:val="24"/>
          <w:lang w:val="en-US" w:eastAsia="fr-FR"/>
        </w:rPr>
      </w:pPr>
    </w:p>
    <w:p w:rsidR="00651026" w:rsidRDefault="00651026" w:rsidP="00651026">
      <w:pPr>
        <w:spacing w:after="240" w:line="240" w:lineRule="auto"/>
        <w:jc w:val="center"/>
        <w:rPr>
          <w:rFonts w:ascii="Broadway" w:eastAsia="Times New Roman" w:hAnsi="Broadway" w:cs="Times New Roman"/>
          <w:b/>
          <w:bCs/>
          <w:sz w:val="24"/>
          <w:szCs w:val="24"/>
          <w:lang w:val="en-US" w:eastAsia="fr-FR"/>
        </w:rPr>
      </w:pPr>
    </w:p>
    <w:p w:rsidR="00651026" w:rsidRDefault="00651026" w:rsidP="00651026">
      <w:pPr>
        <w:spacing w:after="240" w:line="240" w:lineRule="auto"/>
        <w:jc w:val="center"/>
        <w:rPr>
          <w:rFonts w:ascii="Broadway" w:eastAsia="Times New Roman" w:hAnsi="Broadway" w:cs="Times New Roman"/>
          <w:b/>
          <w:bCs/>
          <w:sz w:val="24"/>
          <w:szCs w:val="24"/>
          <w:lang w:val="en-US" w:eastAsia="fr-FR"/>
        </w:rPr>
      </w:pPr>
    </w:p>
    <w:p w:rsidR="00651026" w:rsidRDefault="00651026" w:rsidP="00651026">
      <w:pPr>
        <w:spacing w:after="240" w:line="240" w:lineRule="auto"/>
        <w:jc w:val="center"/>
        <w:rPr>
          <w:rFonts w:ascii="Broadway" w:eastAsia="Times New Roman" w:hAnsi="Broadway" w:cs="Times New Roman"/>
          <w:b/>
          <w:bCs/>
          <w:sz w:val="24"/>
          <w:szCs w:val="24"/>
          <w:lang w:val="en-US" w:eastAsia="fr-FR"/>
        </w:rPr>
      </w:pPr>
    </w:p>
    <w:p w:rsidR="00F55152" w:rsidRPr="00651026" w:rsidRDefault="00F55152">
      <w:pPr>
        <w:rPr>
          <w:lang w:val="en-US"/>
        </w:rPr>
      </w:pPr>
    </w:p>
    <w:sectPr w:rsidR="00F55152" w:rsidRPr="00651026" w:rsidSect="00F5515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83B3D"/>
    <w:multiLevelType w:val="multilevel"/>
    <w:tmpl w:val="9856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651026"/>
    <w:rsid w:val="00651026"/>
    <w:rsid w:val="00F5515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0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651026"/>
    <w:pPr>
      <w:spacing w:before="100" w:beforeAutospacing="1" w:after="100" w:afterAutospacing="1" w:line="240" w:lineRule="auto"/>
      <w:jc w:val="both"/>
    </w:pPr>
    <w:rPr>
      <w:rFonts w:ascii="Arial" w:eastAsia="Times New Roman" w:hAnsi="Arial" w:cs="Arial"/>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1356</Words>
  <Characters>7463</Characters>
  <Application>Microsoft Office Word</Application>
  <DocSecurity>0</DocSecurity>
  <Lines>62</Lines>
  <Paragraphs>17</Paragraphs>
  <ScaleCrop>false</ScaleCrop>
  <Company/>
  <LinksUpToDate>false</LinksUpToDate>
  <CharactersWithSpaces>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elathir</dc:creator>
  <cp:lastModifiedBy>elathir</cp:lastModifiedBy>
  <cp:revision>1</cp:revision>
  <dcterms:created xsi:type="dcterms:W3CDTF">2021-06-06T07:51:00Z</dcterms:created>
  <dcterms:modified xsi:type="dcterms:W3CDTF">2021-06-06T07:52:00Z</dcterms:modified>
</cp:coreProperties>
</file>