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B6" w:rsidRPr="00FF648C" w:rsidRDefault="008365B6" w:rsidP="008365B6">
      <w:pPr>
        <w:shd w:val="clear" w:color="auto" w:fill="FFFFFF"/>
        <w:bidi/>
        <w:spacing w:before="120" w:after="120" w:line="240" w:lineRule="auto"/>
        <w:rPr>
          <w:rFonts w:ascii="Simplified Arabic" w:eastAsia="Times New Roman" w:hAnsi="Simplified Arabic" w:cs="Simplified Arabic"/>
          <w:color w:val="54595D"/>
          <w:sz w:val="28"/>
          <w:szCs w:val="28"/>
          <w:rtl/>
          <w:lang w:eastAsia="fr-FR"/>
        </w:rPr>
      </w:pPr>
      <w:r w:rsidRPr="00FF648C">
        <w:rPr>
          <w:rFonts w:ascii="Simplified Arabic" w:eastAsia="Times New Roman" w:hAnsi="Simplified Arabic" w:cs="Simplified Arabic"/>
          <w:b/>
          <w:bCs/>
          <w:color w:val="54595D"/>
          <w:sz w:val="28"/>
          <w:szCs w:val="28"/>
          <w:rtl/>
          <w:lang w:eastAsia="fr-FR"/>
        </w:rPr>
        <w:t xml:space="preserve">حياته </w:t>
      </w:r>
      <w:proofErr w:type="gramStart"/>
      <w:r w:rsidRPr="00FF648C">
        <w:rPr>
          <w:rFonts w:ascii="Simplified Arabic" w:eastAsia="Times New Roman" w:hAnsi="Simplified Arabic" w:cs="Simplified Arabic"/>
          <w:b/>
          <w:bCs/>
          <w:color w:val="54595D"/>
          <w:sz w:val="28"/>
          <w:szCs w:val="28"/>
          <w:rtl/>
          <w:lang w:eastAsia="fr-FR"/>
        </w:rPr>
        <w:t>ومؤلفاته</w:t>
      </w:r>
      <w:r w:rsidRPr="00FF648C">
        <w:rPr>
          <w:rFonts w:ascii="Simplified Arabic" w:eastAsia="Times New Roman" w:hAnsi="Simplified Arabic" w:cs="Simplified Arabic"/>
          <w:color w:val="54595D"/>
          <w:sz w:val="28"/>
          <w:szCs w:val="28"/>
          <w:rtl/>
          <w:lang w:eastAsia="fr-FR"/>
        </w:rPr>
        <w:t xml:space="preserve"> :</w:t>
      </w:r>
      <w:proofErr w:type="gramEnd"/>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كان </w:t>
      </w:r>
      <w:proofErr w:type="spellStart"/>
      <w:r w:rsidRPr="00811409">
        <w:rPr>
          <w:rFonts w:ascii="Simplified Arabic" w:eastAsia="Times New Roman" w:hAnsi="Simplified Arabic" w:cs="Simplified Arabic"/>
          <w:color w:val="222222"/>
          <w:sz w:val="28"/>
          <w:szCs w:val="28"/>
          <w:rtl/>
          <w:lang w:eastAsia="fr-FR"/>
        </w:rPr>
        <w:t>برتراند</w:t>
      </w:r>
      <w:proofErr w:type="spellEnd"/>
      <w:r w:rsidRPr="00811409">
        <w:rPr>
          <w:rFonts w:ascii="Simplified Arabic" w:eastAsia="Times New Roman" w:hAnsi="Simplified Arabic" w:cs="Simplified Arabic"/>
          <w:color w:val="222222"/>
          <w:sz w:val="28"/>
          <w:szCs w:val="28"/>
          <w:rtl/>
          <w:lang w:eastAsia="fr-FR"/>
        </w:rPr>
        <w:t xml:space="preserve"> راسل فيلسوفًا وعالم منطق ورياضيات مشهورًا، كما أنه حاز جائزة نوبل الفخرية في الآداب عام 1950. </w:t>
      </w:r>
      <w:proofErr w:type="gramStart"/>
      <w:r w:rsidRPr="00811409">
        <w:rPr>
          <w:rFonts w:ascii="Simplified Arabic" w:eastAsia="Times New Roman" w:hAnsi="Simplified Arabic" w:cs="Simplified Arabic"/>
          <w:color w:val="222222"/>
          <w:sz w:val="28"/>
          <w:szCs w:val="28"/>
          <w:rtl/>
          <w:lang w:eastAsia="fr-FR"/>
        </w:rPr>
        <w:t>خلال</w:t>
      </w:r>
      <w:proofErr w:type="gramEnd"/>
      <w:r w:rsidRPr="00811409">
        <w:rPr>
          <w:rFonts w:ascii="Simplified Arabic" w:eastAsia="Times New Roman" w:hAnsi="Simplified Arabic" w:cs="Simplified Arabic"/>
          <w:color w:val="222222"/>
          <w:sz w:val="28"/>
          <w:szCs w:val="28"/>
          <w:rtl/>
          <w:lang w:eastAsia="fr-FR"/>
        </w:rPr>
        <w:t xml:space="preserve"> حياته، وُضع راسل في مصاف الليبراليين والأعضاء البارزين في المجتمع ومعادي الحرب، ولكنه رفض بالكامل أن يتبنى فكر أي منهم. وفي أوائل القرن العشرين، رافق </w:t>
      </w:r>
      <w:proofErr w:type="gramStart"/>
      <w:r w:rsidRPr="00811409">
        <w:rPr>
          <w:rFonts w:ascii="Simplified Arabic" w:eastAsia="Times New Roman" w:hAnsi="Simplified Arabic" w:cs="Simplified Arabic"/>
          <w:color w:val="222222"/>
          <w:sz w:val="28"/>
          <w:szCs w:val="28"/>
          <w:rtl/>
          <w:lang w:eastAsia="fr-FR"/>
        </w:rPr>
        <w:t>راسل</w:t>
      </w:r>
      <w:proofErr w:type="gramEnd"/>
      <w:r w:rsidRPr="00811409">
        <w:rPr>
          <w:rFonts w:ascii="Simplified Arabic" w:eastAsia="Times New Roman" w:hAnsi="Simplified Arabic" w:cs="Simplified Arabic"/>
          <w:color w:val="222222"/>
          <w:sz w:val="28"/>
          <w:szCs w:val="28"/>
          <w:rtl/>
          <w:lang w:eastAsia="fr-FR"/>
        </w:rPr>
        <w:t xml:space="preserve"> “الثورة البريطانية ضد المثالية”. وتتم الإشارة إلى راسل كمؤسس </w:t>
      </w:r>
      <w:r w:rsidRPr="00FF648C">
        <w:rPr>
          <w:rFonts w:ascii="Simplified Arabic" w:eastAsia="Times New Roman" w:hAnsi="Simplified Arabic" w:cs="Simplified Arabic"/>
          <w:color w:val="222222"/>
          <w:sz w:val="28"/>
          <w:szCs w:val="28"/>
          <w:rtl/>
          <w:lang w:eastAsia="fr-FR"/>
        </w:rPr>
        <w:t xml:space="preserve">للفلسفة التحليلية، إلى جانب </w:t>
      </w:r>
      <w:r w:rsidRPr="00811409">
        <w:rPr>
          <w:rFonts w:ascii="Simplified Arabic" w:eastAsia="Times New Roman" w:hAnsi="Simplified Arabic" w:cs="Simplified Arabic"/>
          <w:color w:val="222222"/>
          <w:sz w:val="28"/>
          <w:szCs w:val="28"/>
          <w:rtl/>
          <w:lang w:eastAsia="fr-FR"/>
        </w:rPr>
        <w:t xml:space="preserve"> </w:t>
      </w:r>
      <w:proofErr w:type="spellStart"/>
      <w:r w:rsidRPr="00811409">
        <w:rPr>
          <w:rFonts w:ascii="Simplified Arabic" w:eastAsia="Times New Roman" w:hAnsi="Simplified Arabic" w:cs="Simplified Arabic"/>
          <w:color w:val="222222"/>
          <w:sz w:val="28"/>
          <w:szCs w:val="28"/>
          <w:rtl/>
          <w:lang w:eastAsia="fr-FR"/>
        </w:rPr>
        <w:t>غوتلب</w:t>
      </w:r>
      <w:proofErr w:type="spellEnd"/>
      <w:r w:rsidRPr="00811409">
        <w:rPr>
          <w:rFonts w:ascii="Simplified Arabic" w:eastAsia="Times New Roman" w:hAnsi="Simplified Arabic" w:cs="Simplified Arabic"/>
          <w:color w:val="222222"/>
          <w:sz w:val="28"/>
          <w:szCs w:val="28"/>
          <w:rtl/>
          <w:lang w:eastAsia="fr-FR"/>
        </w:rPr>
        <w:t xml:space="preserve"> فريج وتلميذه </w:t>
      </w:r>
      <w:proofErr w:type="spellStart"/>
      <w:r w:rsidRPr="00811409">
        <w:rPr>
          <w:rFonts w:ascii="Simplified Arabic" w:eastAsia="Times New Roman" w:hAnsi="Simplified Arabic" w:cs="Simplified Arabic"/>
          <w:color w:val="222222"/>
          <w:sz w:val="28"/>
          <w:szCs w:val="28"/>
          <w:rtl/>
          <w:lang w:eastAsia="fr-FR"/>
        </w:rPr>
        <w:t>لودفيغ</w:t>
      </w:r>
      <w:proofErr w:type="spellEnd"/>
      <w:r w:rsidRPr="00811409">
        <w:rPr>
          <w:rFonts w:ascii="Simplified Arabic" w:eastAsia="Times New Roman" w:hAnsi="Simplified Arabic" w:cs="Simplified Arabic"/>
          <w:color w:val="222222"/>
          <w:sz w:val="28"/>
          <w:szCs w:val="28"/>
          <w:rtl/>
          <w:lang w:eastAsia="fr-FR"/>
        </w:rPr>
        <w:t xml:space="preserve"> </w:t>
      </w:r>
      <w:proofErr w:type="spellStart"/>
      <w:r w:rsidRPr="00811409">
        <w:rPr>
          <w:rFonts w:ascii="Simplified Arabic" w:eastAsia="Times New Roman" w:hAnsi="Simplified Arabic" w:cs="Simplified Arabic"/>
          <w:color w:val="222222"/>
          <w:sz w:val="28"/>
          <w:szCs w:val="28"/>
          <w:rtl/>
          <w:lang w:eastAsia="fr-FR"/>
        </w:rPr>
        <w:t>فيتنشتاين</w:t>
      </w:r>
      <w:proofErr w:type="spellEnd"/>
      <w:r w:rsidRPr="00811409">
        <w:rPr>
          <w:rFonts w:ascii="Simplified Arabic" w:eastAsia="Times New Roman" w:hAnsi="Simplified Arabic" w:cs="Simplified Arabic"/>
          <w:color w:val="222222"/>
          <w:sz w:val="28"/>
          <w:szCs w:val="28"/>
          <w:rtl/>
          <w:lang w:eastAsia="fr-FR"/>
        </w:rPr>
        <w:t>، ونالت مقالته الفلسفية في الرمزية اعترافًا بكونها “نموذجًا في الفلسفة” . كان راسل أيضًا ناشطًا معروفًا ضد الحرب، وسُجن لكونه ناهض الحرب بفاعلية أثناء الحرب العالمية الأولى</w:t>
      </w:r>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color w:val="222222"/>
          <w:sz w:val="28"/>
          <w:szCs w:val="28"/>
          <w:rtl/>
          <w:lang w:eastAsia="fr-FR"/>
        </w:rPr>
        <w:t xml:space="preserve">علا صوته ضد أدولف هتلر وانتقد شمولية ستالين، وكان ضد تورط الولايات المتحدة في الحرب الفيتنامية. وكان </w:t>
      </w:r>
      <w:r w:rsidRPr="00FF648C">
        <w:rPr>
          <w:rFonts w:ascii="Simplified Arabic" w:eastAsia="Times New Roman" w:hAnsi="Simplified Arabic" w:cs="Simplified Arabic"/>
          <w:color w:val="222222"/>
          <w:sz w:val="28"/>
          <w:szCs w:val="28"/>
          <w:rtl/>
          <w:lang w:eastAsia="fr-FR"/>
        </w:rPr>
        <w:t xml:space="preserve">داعمًا عنيدًا لنزع السلاح </w:t>
      </w:r>
      <w:proofErr w:type="spellStart"/>
      <w:r w:rsidRPr="00FF648C">
        <w:rPr>
          <w:rFonts w:ascii="Simplified Arabic" w:eastAsia="Times New Roman" w:hAnsi="Simplified Arabic" w:cs="Simplified Arabic"/>
          <w:color w:val="222222"/>
          <w:sz w:val="28"/>
          <w:szCs w:val="28"/>
          <w:rtl/>
          <w:lang w:eastAsia="fr-FR"/>
        </w:rPr>
        <w:t>النووى</w:t>
      </w:r>
      <w:proofErr w:type="spellEnd"/>
      <w:r w:rsidRPr="00FF648C">
        <w:rPr>
          <w:rFonts w:ascii="Simplified Arabic" w:eastAsia="Times New Roman" w:hAnsi="Simplified Arabic" w:cs="Simplified Arabic"/>
          <w:color w:val="222222"/>
          <w:sz w:val="28"/>
          <w:szCs w:val="28"/>
          <w:rtl/>
          <w:lang w:eastAsia="fr-FR"/>
        </w:rPr>
        <w:t xml:space="preserve"> </w:t>
      </w:r>
      <w:r w:rsidRPr="00811409">
        <w:rPr>
          <w:rFonts w:ascii="Simplified Arabic" w:eastAsia="Times New Roman" w:hAnsi="Simplified Arabic" w:cs="Simplified Arabic"/>
          <w:color w:val="222222"/>
          <w:sz w:val="28"/>
          <w:szCs w:val="28"/>
          <w:rtl/>
          <w:lang w:eastAsia="fr-FR"/>
        </w:rPr>
        <w:t xml:space="preserve">أعمال </w:t>
      </w:r>
      <w:proofErr w:type="spellStart"/>
      <w:r w:rsidRPr="00811409">
        <w:rPr>
          <w:rFonts w:ascii="Simplified Arabic" w:eastAsia="Times New Roman" w:hAnsi="Simplified Arabic" w:cs="Simplified Arabic"/>
          <w:color w:val="222222"/>
          <w:sz w:val="28"/>
          <w:szCs w:val="28"/>
          <w:rtl/>
          <w:lang w:eastAsia="fr-FR"/>
        </w:rPr>
        <w:t>برتراند</w:t>
      </w:r>
      <w:proofErr w:type="spellEnd"/>
      <w:r w:rsidRPr="00811409">
        <w:rPr>
          <w:rFonts w:ascii="Simplified Arabic" w:eastAsia="Times New Roman" w:hAnsi="Simplified Arabic" w:cs="Simplified Arabic"/>
          <w:color w:val="222222"/>
          <w:sz w:val="28"/>
          <w:szCs w:val="28"/>
          <w:rtl/>
          <w:lang w:eastAsia="fr-FR"/>
        </w:rPr>
        <w:t xml:space="preserve"> راسل تأثيرٌ ملحوظ على الرياضيات والمنطق، ووضع النظريات، واللسانيات وبشكلٍ خاص على الفلسفة واللغة، والمعرفة والميتافيزيقيا</w:t>
      </w:r>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b/>
          <w:bCs/>
          <w:color w:val="222222"/>
          <w:sz w:val="28"/>
          <w:szCs w:val="28"/>
          <w:rtl/>
          <w:lang w:eastAsia="fr-FR"/>
        </w:rPr>
        <w:t xml:space="preserve"> </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وُلد </w:t>
      </w:r>
      <w:proofErr w:type="spellStart"/>
      <w:r w:rsidRPr="00811409">
        <w:rPr>
          <w:rFonts w:ascii="Simplified Arabic" w:eastAsia="Times New Roman" w:hAnsi="Simplified Arabic" w:cs="Simplified Arabic"/>
          <w:color w:val="222222"/>
          <w:sz w:val="28"/>
          <w:szCs w:val="28"/>
          <w:rtl/>
          <w:lang w:eastAsia="fr-FR"/>
        </w:rPr>
        <w:t>برتراند</w:t>
      </w:r>
      <w:proofErr w:type="spellEnd"/>
      <w:r w:rsidRPr="00811409">
        <w:rPr>
          <w:rFonts w:ascii="Simplified Arabic" w:eastAsia="Times New Roman" w:hAnsi="Simplified Arabic" w:cs="Simplified Arabic"/>
          <w:color w:val="222222"/>
          <w:sz w:val="28"/>
          <w:szCs w:val="28"/>
          <w:rtl/>
          <w:lang w:eastAsia="fr-FR"/>
        </w:rPr>
        <w:t xml:space="preserve"> آرثر ويليام راسل في 18 أيار/ مايو عام 1872 في </w:t>
      </w:r>
      <w:proofErr w:type="spellStart"/>
      <w:r w:rsidRPr="00811409">
        <w:rPr>
          <w:rFonts w:ascii="Simplified Arabic" w:eastAsia="Times New Roman" w:hAnsi="Simplified Arabic" w:cs="Simplified Arabic"/>
          <w:color w:val="222222"/>
          <w:sz w:val="28"/>
          <w:szCs w:val="28"/>
          <w:rtl/>
          <w:lang w:eastAsia="fr-FR"/>
        </w:rPr>
        <w:t>تريليش</w:t>
      </w:r>
      <w:proofErr w:type="spellEnd"/>
      <w:r w:rsidRPr="00811409">
        <w:rPr>
          <w:rFonts w:ascii="Simplified Arabic" w:eastAsia="Times New Roman" w:hAnsi="Simplified Arabic" w:cs="Simplified Arabic"/>
          <w:color w:val="222222"/>
          <w:sz w:val="28"/>
          <w:szCs w:val="28"/>
          <w:rtl/>
          <w:lang w:eastAsia="fr-FR"/>
        </w:rPr>
        <w:t xml:space="preserve">، </w:t>
      </w:r>
      <w:proofErr w:type="spellStart"/>
      <w:r w:rsidRPr="00811409">
        <w:rPr>
          <w:rFonts w:ascii="Simplified Arabic" w:eastAsia="Times New Roman" w:hAnsi="Simplified Arabic" w:cs="Simplified Arabic"/>
          <w:color w:val="222222"/>
          <w:sz w:val="28"/>
          <w:szCs w:val="28"/>
          <w:rtl/>
          <w:lang w:eastAsia="fr-FR"/>
        </w:rPr>
        <w:t>مونموثشاير</w:t>
      </w:r>
      <w:proofErr w:type="spellEnd"/>
      <w:r w:rsidRPr="00811409">
        <w:rPr>
          <w:rFonts w:ascii="Simplified Arabic" w:eastAsia="Times New Roman" w:hAnsi="Simplified Arabic" w:cs="Simplified Arabic"/>
          <w:color w:val="222222"/>
          <w:sz w:val="28"/>
          <w:szCs w:val="28"/>
          <w:rtl/>
          <w:lang w:eastAsia="fr-FR"/>
        </w:rPr>
        <w:t xml:space="preserve"> لعائلةٍ أرستقراطية. جده الأكبر جون راسل، أصبح رئيسًا لوزراء بريطانيا العظمى مرتين، ومنحته الملكة فيكتوريا لقبًا وهو </w:t>
      </w:r>
      <w:proofErr w:type="spellStart"/>
      <w:r w:rsidRPr="00811409">
        <w:rPr>
          <w:rFonts w:ascii="Simplified Arabic" w:eastAsia="Times New Roman" w:hAnsi="Simplified Arabic" w:cs="Simplified Arabic"/>
          <w:color w:val="222222"/>
          <w:sz w:val="28"/>
          <w:szCs w:val="28"/>
          <w:rtl/>
          <w:lang w:eastAsia="fr-FR"/>
        </w:rPr>
        <w:t>إيرل</w:t>
      </w:r>
      <w:proofErr w:type="spellEnd"/>
      <w:r w:rsidRPr="00811409">
        <w:rPr>
          <w:rFonts w:ascii="Simplified Arabic" w:eastAsia="Times New Roman" w:hAnsi="Simplified Arabic" w:cs="Simplified Arabic"/>
          <w:color w:val="222222"/>
          <w:sz w:val="28"/>
          <w:szCs w:val="28"/>
          <w:rtl/>
          <w:lang w:eastAsia="fr-FR"/>
        </w:rPr>
        <w:t xml:space="preserve"> راسل الأول. وعُرف والده، جون راسل، بوجهات نظره غير المتشددة. وساند بشدة الحد </w:t>
      </w:r>
      <w:proofErr w:type="gramStart"/>
      <w:r w:rsidRPr="00811409">
        <w:rPr>
          <w:rFonts w:ascii="Simplified Arabic" w:eastAsia="Times New Roman" w:hAnsi="Simplified Arabic" w:cs="Simplified Arabic"/>
          <w:color w:val="222222"/>
          <w:sz w:val="28"/>
          <w:szCs w:val="28"/>
          <w:rtl/>
          <w:lang w:eastAsia="fr-FR"/>
        </w:rPr>
        <w:t>من</w:t>
      </w:r>
      <w:proofErr w:type="gramEnd"/>
      <w:r w:rsidRPr="00811409">
        <w:rPr>
          <w:rFonts w:ascii="Simplified Arabic" w:eastAsia="Times New Roman" w:hAnsi="Simplified Arabic" w:cs="Simplified Arabic"/>
          <w:color w:val="222222"/>
          <w:sz w:val="28"/>
          <w:szCs w:val="28"/>
          <w:rtl/>
          <w:lang w:eastAsia="fr-FR"/>
        </w:rPr>
        <w:t xml:space="preserve"> عدد المواليد وتصويت المرأة. وقد كان ملحدًا وأوصى أولاده أن ينشؤوا ويتبنوا الفكر </w:t>
      </w:r>
      <w:proofErr w:type="spellStart"/>
      <w:r w:rsidRPr="00811409">
        <w:rPr>
          <w:rFonts w:ascii="Simplified Arabic" w:eastAsia="Times New Roman" w:hAnsi="Simplified Arabic" w:cs="Simplified Arabic"/>
          <w:color w:val="222222"/>
          <w:sz w:val="28"/>
          <w:szCs w:val="28"/>
          <w:rtl/>
          <w:lang w:eastAsia="fr-FR"/>
        </w:rPr>
        <w:t>اللا</w:t>
      </w:r>
      <w:proofErr w:type="spellEnd"/>
      <w:r w:rsidRPr="00811409">
        <w:rPr>
          <w:rFonts w:ascii="Simplified Arabic" w:eastAsia="Times New Roman" w:hAnsi="Simplified Arabic" w:cs="Simplified Arabic"/>
          <w:color w:val="222222"/>
          <w:sz w:val="28"/>
          <w:szCs w:val="28"/>
          <w:rtl/>
          <w:lang w:eastAsia="fr-FR"/>
        </w:rPr>
        <w:t xml:space="preserve"> أدري (من يعتقدون أن وجود الله أمر لا سبيل إلى معرفته</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والدته هي </w:t>
      </w:r>
      <w:proofErr w:type="spellStart"/>
      <w:r w:rsidRPr="00811409">
        <w:rPr>
          <w:rFonts w:ascii="Simplified Arabic" w:eastAsia="Times New Roman" w:hAnsi="Simplified Arabic" w:cs="Simplified Arabic"/>
          <w:color w:val="222222"/>
          <w:sz w:val="28"/>
          <w:szCs w:val="28"/>
          <w:rtl/>
          <w:lang w:eastAsia="fr-FR"/>
        </w:rPr>
        <w:t>الفيكونتيسة</w:t>
      </w:r>
      <w:proofErr w:type="spellEnd"/>
      <w:r w:rsidRPr="00811409">
        <w:rPr>
          <w:rFonts w:ascii="Simplified Arabic" w:eastAsia="Times New Roman" w:hAnsi="Simplified Arabic" w:cs="Simplified Arabic"/>
          <w:color w:val="222222"/>
          <w:sz w:val="28"/>
          <w:szCs w:val="28"/>
          <w:rtl/>
          <w:lang w:eastAsia="fr-FR"/>
        </w:rPr>
        <w:t xml:space="preserve"> كاثرين لويزا </w:t>
      </w:r>
      <w:proofErr w:type="spellStart"/>
      <w:r w:rsidRPr="00811409">
        <w:rPr>
          <w:rFonts w:ascii="Simplified Arabic" w:eastAsia="Times New Roman" w:hAnsi="Simplified Arabic" w:cs="Simplified Arabic"/>
          <w:color w:val="222222"/>
          <w:sz w:val="28"/>
          <w:szCs w:val="28"/>
          <w:rtl/>
          <w:lang w:eastAsia="fr-FR"/>
        </w:rPr>
        <w:t>أمبرلي</w:t>
      </w:r>
      <w:proofErr w:type="spellEnd"/>
      <w:r w:rsidRPr="00811409">
        <w:rPr>
          <w:rFonts w:ascii="Simplified Arabic" w:eastAsia="Times New Roman" w:hAnsi="Simplified Arabic" w:cs="Simplified Arabic"/>
          <w:color w:val="222222"/>
          <w:sz w:val="28"/>
          <w:szCs w:val="28"/>
          <w:rtl/>
          <w:lang w:eastAsia="fr-FR"/>
        </w:rPr>
        <w:t xml:space="preserve">، ابنة بارون </w:t>
      </w:r>
      <w:proofErr w:type="spellStart"/>
      <w:r w:rsidRPr="00811409">
        <w:rPr>
          <w:rFonts w:ascii="Simplified Arabic" w:eastAsia="Times New Roman" w:hAnsi="Simplified Arabic" w:cs="Simplified Arabic"/>
          <w:color w:val="222222"/>
          <w:sz w:val="28"/>
          <w:szCs w:val="28"/>
          <w:rtl/>
          <w:lang w:eastAsia="fr-FR"/>
        </w:rPr>
        <w:t>آدرلي</w:t>
      </w:r>
      <w:proofErr w:type="spellEnd"/>
      <w:r w:rsidRPr="00811409">
        <w:rPr>
          <w:rFonts w:ascii="Simplified Arabic" w:eastAsia="Times New Roman" w:hAnsi="Simplified Arabic" w:cs="Simplified Arabic"/>
          <w:color w:val="222222"/>
          <w:sz w:val="28"/>
          <w:szCs w:val="28"/>
          <w:rtl/>
          <w:lang w:eastAsia="fr-FR"/>
        </w:rPr>
        <w:t xml:space="preserve"> ستانلي الثاني، كانت كذلك مؤيدة لحق اقتراع المرأة ومن أوائل مؤيدي حقوق المرأة. وقد عاش لجون وكاثرين ثلاثة أطفال هم جون فرانسيس، وراشيل </w:t>
      </w:r>
      <w:proofErr w:type="spellStart"/>
      <w:r w:rsidRPr="00811409">
        <w:rPr>
          <w:rFonts w:ascii="Simplified Arabic" w:eastAsia="Times New Roman" w:hAnsi="Simplified Arabic" w:cs="Simplified Arabic"/>
          <w:color w:val="222222"/>
          <w:sz w:val="28"/>
          <w:szCs w:val="28"/>
          <w:rtl/>
          <w:lang w:eastAsia="fr-FR"/>
        </w:rPr>
        <w:t>وبرتراند</w:t>
      </w:r>
      <w:proofErr w:type="spellEnd"/>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color w:val="222222"/>
          <w:sz w:val="28"/>
          <w:szCs w:val="28"/>
          <w:rtl/>
          <w:lang w:eastAsia="fr-FR"/>
        </w:rPr>
        <w:t xml:space="preserve">فقد الطفل </w:t>
      </w:r>
      <w:proofErr w:type="spellStart"/>
      <w:r w:rsidRPr="00811409">
        <w:rPr>
          <w:rFonts w:ascii="Simplified Arabic" w:eastAsia="Times New Roman" w:hAnsi="Simplified Arabic" w:cs="Simplified Arabic"/>
          <w:color w:val="222222"/>
          <w:sz w:val="28"/>
          <w:szCs w:val="28"/>
          <w:rtl/>
          <w:lang w:eastAsia="fr-FR"/>
        </w:rPr>
        <w:t>برتراند</w:t>
      </w:r>
      <w:proofErr w:type="spellEnd"/>
      <w:r w:rsidRPr="00811409">
        <w:rPr>
          <w:rFonts w:ascii="Simplified Arabic" w:eastAsia="Times New Roman" w:hAnsi="Simplified Arabic" w:cs="Simplified Arabic"/>
          <w:color w:val="222222"/>
          <w:sz w:val="28"/>
          <w:szCs w:val="28"/>
          <w:rtl/>
          <w:lang w:eastAsia="fr-FR"/>
        </w:rPr>
        <w:t xml:space="preserve"> والديه وشقيقته راشيل في شهر كانون الثاني/ يناير عام 1876 ، ووُضع </w:t>
      </w:r>
      <w:proofErr w:type="spellStart"/>
      <w:r w:rsidRPr="00811409">
        <w:rPr>
          <w:rFonts w:ascii="Simplified Arabic" w:eastAsia="Times New Roman" w:hAnsi="Simplified Arabic" w:cs="Simplified Arabic"/>
          <w:color w:val="222222"/>
          <w:sz w:val="28"/>
          <w:szCs w:val="28"/>
          <w:rtl/>
          <w:lang w:eastAsia="fr-FR"/>
        </w:rPr>
        <w:t>برتراند</w:t>
      </w:r>
      <w:proofErr w:type="spellEnd"/>
      <w:r w:rsidRPr="00811409">
        <w:rPr>
          <w:rFonts w:ascii="Simplified Arabic" w:eastAsia="Times New Roman" w:hAnsi="Simplified Arabic" w:cs="Simplified Arabic"/>
          <w:color w:val="222222"/>
          <w:sz w:val="28"/>
          <w:szCs w:val="28"/>
          <w:rtl/>
          <w:lang w:eastAsia="fr-FR"/>
        </w:rPr>
        <w:t xml:space="preserve"> وفرانك تحت وصاية جدهم لأبيهم وعاشا معه في </w:t>
      </w:r>
      <w:proofErr w:type="spellStart"/>
      <w:r w:rsidRPr="00811409">
        <w:rPr>
          <w:rFonts w:ascii="Simplified Arabic" w:eastAsia="Times New Roman" w:hAnsi="Simplified Arabic" w:cs="Simplified Arabic"/>
          <w:color w:val="222222"/>
          <w:sz w:val="28"/>
          <w:szCs w:val="28"/>
          <w:rtl/>
          <w:lang w:eastAsia="fr-FR"/>
        </w:rPr>
        <w:t>بيمبروك</w:t>
      </w:r>
      <w:proofErr w:type="spellEnd"/>
      <w:r w:rsidRPr="00811409">
        <w:rPr>
          <w:rFonts w:ascii="Simplified Arabic" w:eastAsia="Times New Roman" w:hAnsi="Simplified Arabic" w:cs="Simplified Arabic"/>
          <w:color w:val="222222"/>
          <w:sz w:val="28"/>
          <w:szCs w:val="28"/>
          <w:rtl/>
          <w:lang w:eastAsia="fr-FR"/>
        </w:rPr>
        <w:t xml:space="preserve"> لودج، ريتشموند بارك. ولكن لسوء حظهما توفي جدهما في 1878، ومع تقدم عمر </w:t>
      </w:r>
      <w:proofErr w:type="spellStart"/>
      <w:r w:rsidRPr="00811409">
        <w:rPr>
          <w:rFonts w:ascii="Simplified Arabic" w:eastAsia="Times New Roman" w:hAnsi="Simplified Arabic" w:cs="Simplified Arabic"/>
          <w:color w:val="222222"/>
          <w:sz w:val="28"/>
          <w:szCs w:val="28"/>
          <w:rtl/>
          <w:lang w:eastAsia="fr-FR"/>
        </w:rPr>
        <w:t>برتراند</w:t>
      </w:r>
      <w:proofErr w:type="spellEnd"/>
      <w:r w:rsidRPr="00811409">
        <w:rPr>
          <w:rFonts w:ascii="Simplified Arabic" w:eastAsia="Times New Roman" w:hAnsi="Simplified Arabic" w:cs="Simplified Arabic"/>
          <w:color w:val="222222"/>
          <w:sz w:val="28"/>
          <w:szCs w:val="28"/>
          <w:rtl/>
          <w:lang w:eastAsia="fr-FR"/>
        </w:rPr>
        <w:t xml:space="preserve">، وظف جده لأمه معلمين لتعليمه في المنزل، وأُرسل فرانك إلى المدرسة ونتيجةً لذلك، قضى </w:t>
      </w:r>
      <w:proofErr w:type="spellStart"/>
      <w:r w:rsidRPr="00811409">
        <w:rPr>
          <w:rFonts w:ascii="Simplified Arabic" w:eastAsia="Times New Roman" w:hAnsi="Simplified Arabic" w:cs="Simplified Arabic"/>
          <w:color w:val="222222"/>
          <w:sz w:val="28"/>
          <w:szCs w:val="28"/>
          <w:rtl/>
          <w:lang w:eastAsia="fr-FR"/>
        </w:rPr>
        <w:t>مراهقته</w:t>
      </w:r>
      <w:proofErr w:type="spellEnd"/>
      <w:r w:rsidRPr="00811409">
        <w:rPr>
          <w:rFonts w:ascii="Simplified Arabic" w:eastAsia="Times New Roman" w:hAnsi="Simplified Arabic" w:cs="Simplified Arabic"/>
          <w:color w:val="222222"/>
          <w:sz w:val="28"/>
          <w:szCs w:val="28"/>
          <w:rtl/>
          <w:lang w:eastAsia="fr-FR"/>
        </w:rPr>
        <w:t xml:space="preserve"> محرومًا من صحبة أطفالٍ آخرين</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في عام 1890، تلقى راسل منحةً لدراسة الرياضيات في كلية </w:t>
      </w:r>
      <w:proofErr w:type="spellStart"/>
      <w:r w:rsidRPr="00811409">
        <w:rPr>
          <w:rFonts w:ascii="Simplified Arabic" w:eastAsia="Times New Roman" w:hAnsi="Simplified Arabic" w:cs="Simplified Arabic"/>
          <w:color w:val="222222"/>
          <w:sz w:val="28"/>
          <w:szCs w:val="28"/>
          <w:rtl/>
          <w:lang w:eastAsia="fr-FR"/>
        </w:rPr>
        <w:t>ترينيتي</w:t>
      </w:r>
      <w:proofErr w:type="spellEnd"/>
      <w:r w:rsidRPr="00811409">
        <w:rPr>
          <w:rFonts w:ascii="Simplified Arabic" w:eastAsia="Times New Roman" w:hAnsi="Simplified Arabic" w:cs="Simplified Arabic"/>
          <w:color w:val="222222"/>
          <w:sz w:val="28"/>
          <w:szCs w:val="28"/>
          <w:rtl/>
          <w:lang w:eastAsia="fr-FR"/>
        </w:rPr>
        <w:t xml:space="preserve"> بجامعة كامبريدج. ووضع ذلك </w:t>
      </w:r>
      <w:proofErr w:type="gramStart"/>
      <w:r w:rsidRPr="00811409">
        <w:rPr>
          <w:rFonts w:ascii="Simplified Arabic" w:eastAsia="Times New Roman" w:hAnsi="Simplified Arabic" w:cs="Simplified Arabic"/>
          <w:color w:val="222222"/>
          <w:sz w:val="28"/>
          <w:szCs w:val="28"/>
          <w:rtl/>
          <w:lang w:eastAsia="fr-FR"/>
        </w:rPr>
        <w:t>حدًا</w:t>
      </w:r>
      <w:proofErr w:type="gramEnd"/>
      <w:r w:rsidRPr="00811409">
        <w:rPr>
          <w:rFonts w:ascii="Simplified Arabic" w:eastAsia="Times New Roman" w:hAnsi="Simplified Arabic" w:cs="Simplified Arabic"/>
          <w:color w:val="222222"/>
          <w:sz w:val="28"/>
          <w:szCs w:val="28"/>
          <w:rtl/>
          <w:lang w:eastAsia="fr-FR"/>
        </w:rPr>
        <w:t xml:space="preserve"> لعزلته وكانت بداية لمرحلة جديدة في حياته. وتعرف هناك على ألفريد نورث </w:t>
      </w:r>
      <w:proofErr w:type="spellStart"/>
      <w:r w:rsidRPr="00811409">
        <w:rPr>
          <w:rFonts w:ascii="Simplified Arabic" w:eastAsia="Times New Roman" w:hAnsi="Simplified Arabic" w:cs="Simplified Arabic"/>
          <w:color w:val="222222"/>
          <w:sz w:val="28"/>
          <w:szCs w:val="28"/>
          <w:rtl/>
          <w:lang w:eastAsia="fr-FR"/>
        </w:rPr>
        <w:t>وايتهيد</w:t>
      </w:r>
      <w:proofErr w:type="spellEnd"/>
      <w:r w:rsidRPr="00811409">
        <w:rPr>
          <w:rFonts w:ascii="Simplified Arabic" w:eastAsia="Times New Roman" w:hAnsi="Simplified Arabic" w:cs="Simplified Arabic"/>
          <w:color w:val="222222"/>
          <w:sz w:val="28"/>
          <w:szCs w:val="28"/>
          <w:rtl/>
          <w:lang w:eastAsia="fr-FR"/>
        </w:rPr>
        <w:t xml:space="preserve"> والتحق بإرساليات كامبريدج بناءً على توصية منه</w:t>
      </w:r>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color w:val="222222"/>
          <w:sz w:val="28"/>
          <w:szCs w:val="28"/>
          <w:rtl/>
          <w:lang w:eastAsia="fr-FR"/>
        </w:rPr>
        <w:t xml:space="preserve">كانت الإرساليات جمعية سرية، كان بين أعضائها </w:t>
      </w:r>
      <w:proofErr w:type="gramStart"/>
      <w:r w:rsidRPr="00811409">
        <w:rPr>
          <w:rFonts w:ascii="Simplified Arabic" w:eastAsia="Times New Roman" w:hAnsi="Simplified Arabic" w:cs="Simplified Arabic"/>
          <w:color w:val="222222"/>
          <w:sz w:val="28"/>
          <w:szCs w:val="28"/>
          <w:rtl/>
          <w:lang w:eastAsia="fr-FR"/>
        </w:rPr>
        <w:t>العديد</w:t>
      </w:r>
      <w:proofErr w:type="gramEnd"/>
      <w:r w:rsidRPr="00811409">
        <w:rPr>
          <w:rFonts w:ascii="Simplified Arabic" w:eastAsia="Times New Roman" w:hAnsi="Simplified Arabic" w:cs="Simplified Arabic"/>
          <w:color w:val="222222"/>
          <w:sz w:val="28"/>
          <w:szCs w:val="28"/>
          <w:rtl/>
          <w:lang w:eastAsia="fr-FR"/>
        </w:rPr>
        <w:t xml:space="preserve"> من الفلاسفة المعروفين. وباستماعه إلى حواراتهم، أصبح </w:t>
      </w:r>
      <w:proofErr w:type="gramStart"/>
      <w:r w:rsidRPr="00811409">
        <w:rPr>
          <w:rFonts w:ascii="Simplified Arabic" w:eastAsia="Times New Roman" w:hAnsi="Simplified Arabic" w:cs="Simplified Arabic"/>
          <w:color w:val="222222"/>
          <w:sz w:val="28"/>
          <w:szCs w:val="28"/>
          <w:rtl/>
          <w:lang w:eastAsia="fr-FR"/>
        </w:rPr>
        <w:t>راسل</w:t>
      </w:r>
      <w:proofErr w:type="gramEnd"/>
      <w:r w:rsidRPr="00811409">
        <w:rPr>
          <w:rFonts w:ascii="Simplified Arabic" w:eastAsia="Times New Roman" w:hAnsi="Simplified Arabic" w:cs="Simplified Arabic"/>
          <w:color w:val="222222"/>
          <w:sz w:val="28"/>
          <w:szCs w:val="28"/>
          <w:rtl/>
          <w:lang w:eastAsia="fr-FR"/>
        </w:rPr>
        <w:t xml:space="preserve"> مهتمًا بالفلسفة. أتم راسل عامه الأول </w:t>
      </w:r>
      <w:r w:rsidRPr="00811409">
        <w:rPr>
          <w:rFonts w:ascii="Simplified Arabic" w:eastAsia="Times New Roman" w:hAnsi="Simplified Arabic" w:cs="Simplified Arabic"/>
          <w:color w:val="222222"/>
          <w:sz w:val="28"/>
          <w:szCs w:val="28"/>
          <w:rtl/>
          <w:lang w:eastAsia="fr-FR"/>
        </w:rPr>
        <w:lastRenderedPageBreak/>
        <w:t xml:space="preserve">في دراسة الرياضيات، وحاز المرتبة السابعة في جامعته، وفي </w:t>
      </w:r>
      <w:r w:rsidRPr="00FF648C">
        <w:rPr>
          <w:rFonts w:ascii="Simplified Arabic" w:eastAsia="Times New Roman" w:hAnsi="Simplified Arabic" w:cs="Simplified Arabic"/>
          <w:color w:val="222222"/>
          <w:sz w:val="28"/>
          <w:szCs w:val="28"/>
          <w:rtl/>
          <w:lang w:eastAsia="fr-FR"/>
        </w:rPr>
        <w:t xml:space="preserve">عام 1893 وجه اهتمامه صوب </w:t>
      </w:r>
      <w:proofErr w:type="spellStart"/>
      <w:r w:rsidRPr="00FF648C">
        <w:rPr>
          <w:rFonts w:ascii="Simplified Arabic" w:eastAsia="Times New Roman" w:hAnsi="Simplified Arabic" w:cs="Simplified Arabic"/>
          <w:color w:val="222222"/>
          <w:sz w:val="28"/>
          <w:szCs w:val="28"/>
          <w:rtl/>
          <w:lang w:eastAsia="fr-FR"/>
        </w:rPr>
        <w:t>الفلس</w:t>
      </w:r>
      <w:r w:rsidRPr="00811409">
        <w:rPr>
          <w:rFonts w:ascii="Simplified Arabic" w:eastAsia="Times New Roman" w:hAnsi="Simplified Arabic" w:cs="Simplified Arabic"/>
          <w:color w:val="222222"/>
          <w:sz w:val="28"/>
          <w:szCs w:val="28"/>
          <w:rtl/>
          <w:lang w:eastAsia="fr-FR"/>
        </w:rPr>
        <w:t>أتم</w:t>
      </w:r>
      <w:proofErr w:type="spellEnd"/>
      <w:r w:rsidRPr="00811409">
        <w:rPr>
          <w:rFonts w:ascii="Simplified Arabic" w:eastAsia="Times New Roman" w:hAnsi="Simplified Arabic" w:cs="Simplified Arabic"/>
          <w:color w:val="222222"/>
          <w:sz w:val="28"/>
          <w:szCs w:val="28"/>
          <w:rtl/>
          <w:lang w:eastAsia="fr-FR"/>
        </w:rPr>
        <w:t xml:space="preserve"> راسل عام 1894 اختبارات العلوم الأخلاقية، وأصبح فيما بعد ملحقًا بالسفارة البريطانية في باريس. وفي الوقت نفسه بدأ كتابة أطروحة "مقال عن أسس الهندسة" التي أكسبته درجة الزمالة في كلية </w:t>
      </w:r>
      <w:proofErr w:type="spellStart"/>
      <w:r w:rsidRPr="00811409">
        <w:rPr>
          <w:rFonts w:ascii="Simplified Arabic" w:eastAsia="Times New Roman" w:hAnsi="Simplified Arabic" w:cs="Simplified Arabic"/>
          <w:color w:val="222222"/>
          <w:sz w:val="28"/>
          <w:szCs w:val="28"/>
          <w:rtl/>
          <w:lang w:eastAsia="fr-FR"/>
        </w:rPr>
        <w:t>ترينيتي</w:t>
      </w:r>
      <w:proofErr w:type="spellEnd"/>
      <w:r w:rsidRPr="00811409">
        <w:rPr>
          <w:rFonts w:ascii="Simplified Arabic" w:eastAsia="Times New Roman" w:hAnsi="Simplified Arabic" w:cs="Simplified Arabic"/>
          <w:color w:val="222222"/>
          <w:sz w:val="28"/>
          <w:szCs w:val="28"/>
          <w:rtl/>
          <w:lang w:eastAsia="fr-FR"/>
        </w:rPr>
        <w:t xml:space="preserve"> عام 1895بعد عدة أشهر قضاها في باريس، انتقل راسل إلى برلين، حيث درس </w:t>
      </w:r>
      <w:proofErr w:type="spellStart"/>
      <w:r w:rsidRPr="00811409">
        <w:rPr>
          <w:rFonts w:ascii="Simplified Arabic" w:eastAsia="Times New Roman" w:hAnsi="Simplified Arabic" w:cs="Simplified Arabic"/>
          <w:color w:val="222222"/>
          <w:sz w:val="28"/>
          <w:szCs w:val="28"/>
          <w:rtl/>
          <w:lang w:eastAsia="fr-FR"/>
        </w:rPr>
        <w:t>الديمقراطيةالاجتماعية</w:t>
      </w:r>
      <w:proofErr w:type="spellEnd"/>
      <w:r w:rsidRPr="00811409">
        <w:rPr>
          <w:rFonts w:ascii="Simplified Arabic" w:eastAsia="Times New Roman" w:hAnsi="Simplified Arabic" w:cs="Simplified Arabic"/>
          <w:color w:val="222222"/>
          <w:sz w:val="28"/>
          <w:szCs w:val="28"/>
          <w:rtl/>
          <w:lang w:eastAsia="fr-FR"/>
        </w:rPr>
        <w:t xml:space="preserve"> لعدة أشهر. </w:t>
      </w:r>
      <w:proofErr w:type="gramStart"/>
      <w:r w:rsidRPr="00811409">
        <w:rPr>
          <w:rFonts w:ascii="Simplified Arabic" w:eastAsia="Times New Roman" w:hAnsi="Simplified Arabic" w:cs="Simplified Arabic"/>
          <w:color w:val="222222"/>
          <w:sz w:val="28"/>
          <w:szCs w:val="28"/>
          <w:rtl/>
          <w:lang w:eastAsia="fr-FR"/>
        </w:rPr>
        <w:t>وأثناء</w:t>
      </w:r>
      <w:proofErr w:type="gramEnd"/>
      <w:r w:rsidRPr="00811409">
        <w:rPr>
          <w:rFonts w:ascii="Simplified Arabic" w:eastAsia="Times New Roman" w:hAnsi="Simplified Arabic" w:cs="Simplified Arabic"/>
          <w:color w:val="222222"/>
          <w:sz w:val="28"/>
          <w:szCs w:val="28"/>
          <w:rtl/>
          <w:lang w:eastAsia="fr-FR"/>
        </w:rPr>
        <w:t xml:space="preserve"> ذلك، قرر كتابة سلسلتين من الكتب، أحدها عن فلسفة العلوم، والآخر عن مسائل اجتماعية وسياسية. عاد بعد ذلك إلى إنجلترا وانكب على دراسة الفلسفة</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300" w:line="240" w:lineRule="auto"/>
        <w:ind w:left="150" w:right="150"/>
        <w:outlineLvl w:val="2"/>
        <w:rPr>
          <w:rFonts w:ascii="Simplified Arabic" w:eastAsia="Times New Roman" w:hAnsi="Simplified Arabic" w:cs="Simplified Arabic"/>
          <w:b/>
          <w:bCs/>
          <w:color w:val="222222"/>
          <w:sz w:val="28"/>
          <w:szCs w:val="28"/>
          <w:lang w:eastAsia="fr-FR"/>
        </w:rPr>
      </w:pPr>
      <w:r w:rsidRPr="00811409">
        <w:rPr>
          <w:rFonts w:ascii="Simplified Arabic" w:eastAsia="Times New Roman" w:hAnsi="Simplified Arabic" w:cs="Simplified Arabic"/>
          <w:b/>
          <w:bCs/>
          <w:color w:val="222222"/>
          <w:sz w:val="28"/>
          <w:szCs w:val="28"/>
          <w:rtl/>
          <w:lang w:eastAsia="fr-FR"/>
        </w:rPr>
        <w:t xml:space="preserve">إنجازات </w:t>
      </w:r>
      <w:proofErr w:type="spellStart"/>
      <w:r w:rsidRPr="00811409">
        <w:rPr>
          <w:rFonts w:ascii="Simplified Arabic" w:eastAsia="Times New Roman" w:hAnsi="Simplified Arabic" w:cs="Simplified Arabic"/>
          <w:b/>
          <w:bCs/>
          <w:color w:val="222222"/>
          <w:sz w:val="28"/>
          <w:szCs w:val="28"/>
          <w:rtl/>
          <w:lang w:eastAsia="fr-FR"/>
        </w:rPr>
        <w:t>برتراند</w:t>
      </w:r>
      <w:proofErr w:type="spellEnd"/>
      <w:r w:rsidRPr="00811409">
        <w:rPr>
          <w:rFonts w:ascii="Simplified Arabic" w:eastAsia="Times New Roman" w:hAnsi="Simplified Arabic" w:cs="Simplified Arabic"/>
          <w:b/>
          <w:bCs/>
          <w:color w:val="222222"/>
          <w:sz w:val="28"/>
          <w:szCs w:val="28"/>
          <w:rtl/>
          <w:lang w:eastAsia="fr-FR"/>
        </w:rPr>
        <w:t xml:space="preserve"> راسل</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بدأ راسل عام 1896 عمله محاضرًا في الديمقراطية الاجتماعية الألمانية في كلية لندن للاقتصاد، وفي هذه الأثناء، بدأ دراسة مكثفة لأسس الرياضيات. نُشرت نتائج هذه الدراسة </w:t>
      </w:r>
      <w:proofErr w:type="gramStart"/>
      <w:r w:rsidRPr="00811409">
        <w:rPr>
          <w:rFonts w:ascii="Simplified Arabic" w:eastAsia="Times New Roman" w:hAnsi="Simplified Arabic" w:cs="Simplified Arabic"/>
          <w:color w:val="222222"/>
          <w:sz w:val="28"/>
          <w:szCs w:val="28"/>
          <w:rtl/>
          <w:lang w:eastAsia="fr-FR"/>
        </w:rPr>
        <w:t>في</w:t>
      </w:r>
      <w:proofErr w:type="gramEnd"/>
      <w:r w:rsidRPr="00811409">
        <w:rPr>
          <w:rFonts w:ascii="Simplified Arabic" w:eastAsia="Times New Roman" w:hAnsi="Simplified Arabic" w:cs="Simplified Arabic"/>
          <w:color w:val="222222"/>
          <w:sz w:val="28"/>
          <w:szCs w:val="28"/>
          <w:rtl/>
          <w:lang w:eastAsia="fr-FR"/>
        </w:rPr>
        <w:t xml:space="preserve"> عام 1898 في أطروحة حملت العنوان "مقالة في أسس الهندسة</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وعُين عام 1899 محاضرًا في كلية </w:t>
      </w:r>
      <w:proofErr w:type="spellStart"/>
      <w:r w:rsidRPr="00811409">
        <w:rPr>
          <w:rFonts w:ascii="Simplified Arabic" w:eastAsia="Times New Roman" w:hAnsi="Simplified Arabic" w:cs="Simplified Arabic"/>
          <w:color w:val="222222"/>
          <w:sz w:val="28"/>
          <w:szCs w:val="28"/>
          <w:rtl/>
          <w:lang w:eastAsia="fr-FR"/>
        </w:rPr>
        <w:t>ترينيتي</w:t>
      </w:r>
      <w:proofErr w:type="spellEnd"/>
      <w:r w:rsidRPr="00811409">
        <w:rPr>
          <w:rFonts w:ascii="Simplified Arabic" w:eastAsia="Times New Roman" w:hAnsi="Simplified Arabic" w:cs="Simplified Arabic"/>
          <w:color w:val="222222"/>
          <w:sz w:val="28"/>
          <w:szCs w:val="28"/>
          <w:rtl/>
          <w:lang w:eastAsia="fr-FR"/>
        </w:rPr>
        <w:t xml:space="preserve"> في جامعة كامبريدج. وفي العام التالي، ذهب إلى باريس لحضور المؤتمر الدولي للفلسفة، حيث التقى الرياضيين الإيطاليين </w:t>
      </w:r>
      <w:proofErr w:type="spellStart"/>
      <w:r w:rsidRPr="00811409">
        <w:rPr>
          <w:rFonts w:ascii="Simplified Arabic" w:eastAsia="Times New Roman" w:hAnsi="Simplified Arabic" w:cs="Simplified Arabic"/>
          <w:color w:val="222222"/>
          <w:sz w:val="28"/>
          <w:szCs w:val="28"/>
          <w:rtl/>
          <w:lang w:eastAsia="fr-FR"/>
        </w:rPr>
        <w:t>جوسيبي</w:t>
      </w:r>
      <w:proofErr w:type="spellEnd"/>
      <w:r w:rsidRPr="00811409">
        <w:rPr>
          <w:rFonts w:ascii="Simplified Arabic" w:eastAsia="Times New Roman" w:hAnsi="Simplified Arabic" w:cs="Simplified Arabic"/>
          <w:color w:val="222222"/>
          <w:sz w:val="28"/>
          <w:szCs w:val="28"/>
          <w:rtl/>
          <w:lang w:eastAsia="fr-FR"/>
        </w:rPr>
        <w:t xml:space="preserve"> بيانو وأليساندرو بادوا</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أُعجب </w:t>
      </w:r>
      <w:proofErr w:type="gramStart"/>
      <w:r w:rsidRPr="00811409">
        <w:rPr>
          <w:rFonts w:ascii="Simplified Arabic" w:eastAsia="Times New Roman" w:hAnsi="Simplified Arabic" w:cs="Simplified Arabic"/>
          <w:color w:val="222222"/>
          <w:sz w:val="28"/>
          <w:szCs w:val="28"/>
          <w:rtl/>
          <w:lang w:eastAsia="fr-FR"/>
        </w:rPr>
        <w:t>راسل</w:t>
      </w:r>
      <w:proofErr w:type="gramEnd"/>
      <w:r w:rsidRPr="00811409">
        <w:rPr>
          <w:rFonts w:ascii="Simplified Arabic" w:eastAsia="Times New Roman" w:hAnsi="Simplified Arabic" w:cs="Simplified Arabic"/>
          <w:color w:val="222222"/>
          <w:sz w:val="28"/>
          <w:szCs w:val="28"/>
          <w:rtl/>
          <w:lang w:eastAsia="fr-FR"/>
        </w:rPr>
        <w:t xml:space="preserve"> إعجابًا كبيرًا بعملهما في نظرية المجموعات</w:t>
      </w:r>
      <w:r w:rsidRPr="00811409">
        <w:rPr>
          <w:rFonts w:ascii="Simplified Arabic" w:eastAsia="Times New Roman" w:hAnsi="Simplified Arabic" w:cs="Simplified Arabic"/>
          <w:color w:val="222222"/>
          <w:sz w:val="28"/>
          <w:szCs w:val="28"/>
          <w:lang w:eastAsia="fr-FR"/>
        </w:rPr>
        <w:t xml:space="preserve"> Set </w:t>
      </w:r>
      <w:proofErr w:type="spellStart"/>
      <w:r w:rsidRPr="00811409">
        <w:rPr>
          <w:rFonts w:ascii="Simplified Arabic" w:eastAsia="Times New Roman" w:hAnsi="Simplified Arabic" w:cs="Simplified Arabic"/>
          <w:color w:val="222222"/>
          <w:sz w:val="28"/>
          <w:szCs w:val="28"/>
          <w:lang w:eastAsia="fr-FR"/>
        </w:rPr>
        <w:t>Theory</w:t>
      </w:r>
      <w:proofErr w:type="spellEnd"/>
      <w:r w:rsidRPr="00811409">
        <w:rPr>
          <w:rFonts w:ascii="Simplified Arabic" w:eastAsia="Times New Roman" w:hAnsi="Simplified Arabic" w:cs="Simplified Arabic"/>
          <w:color w:val="222222"/>
          <w:sz w:val="28"/>
          <w:szCs w:val="28"/>
          <w:lang w:eastAsia="fr-FR"/>
        </w:rPr>
        <w:t xml:space="preserve">. </w:t>
      </w:r>
      <w:r w:rsidRPr="00811409">
        <w:rPr>
          <w:rFonts w:ascii="Simplified Arabic" w:eastAsia="Times New Roman" w:hAnsi="Simplified Arabic" w:cs="Simplified Arabic"/>
          <w:color w:val="222222"/>
          <w:sz w:val="28"/>
          <w:szCs w:val="28"/>
          <w:rtl/>
          <w:lang w:eastAsia="fr-FR"/>
        </w:rPr>
        <w:t xml:space="preserve">لذا، وبالعودة إلى إنجلترا، بدأ بدراسة عمل </w:t>
      </w:r>
      <w:proofErr w:type="spellStart"/>
      <w:r w:rsidRPr="00811409">
        <w:rPr>
          <w:rFonts w:ascii="Simplified Arabic" w:eastAsia="Times New Roman" w:hAnsi="Simplified Arabic" w:cs="Simplified Arabic"/>
          <w:color w:val="222222"/>
          <w:sz w:val="28"/>
          <w:szCs w:val="28"/>
          <w:rtl/>
          <w:lang w:eastAsia="fr-FR"/>
        </w:rPr>
        <w:t>جوسيبي</w:t>
      </w:r>
      <w:proofErr w:type="spellEnd"/>
      <w:r w:rsidRPr="00811409">
        <w:rPr>
          <w:rFonts w:ascii="Simplified Arabic" w:eastAsia="Times New Roman" w:hAnsi="Simplified Arabic" w:cs="Simplified Arabic"/>
          <w:color w:val="222222"/>
          <w:sz w:val="28"/>
          <w:szCs w:val="28"/>
          <w:rtl/>
          <w:lang w:eastAsia="fr-FR"/>
        </w:rPr>
        <w:t xml:space="preserve"> بيانو "صياغة الرياضيات</w:t>
      </w:r>
      <w:r w:rsidRPr="00811409">
        <w:rPr>
          <w:rFonts w:ascii="Simplified Arabic" w:eastAsia="Times New Roman" w:hAnsi="Simplified Arabic" w:cs="Simplified Arabic"/>
          <w:color w:val="222222"/>
          <w:sz w:val="28"/>
          <w:szCs w:val="28"/>
          <w:lang w:eastAsia="fr-FR"/>
        </w:rPr>
        <w:t xml:space="preserve">Formulation of </w:t>
      </w:r>
      <w:proofErr w:type="spellStart"/>
      <w:r w:rsidRPr="00811409">
        <w:rPr>
          <w:rFonts w:ascii="Simplified Arabic" w:eastAsia="Times New Roman" w:hAnsi="Simplified Arabic" w:cs="Simplified Arabic"/>
          <w:color w:val="222222"/>
          <w:sz w:val="28"/>
          <w:szCs w:val="28"/>
          <w:lang w:eastAsia="fr-FR"/>
        </w:rPr>
        <w:t>mathematics</w:t>
      </w:r>
      <w:proofErr w:type="spellEnd"/>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color w:val="222222"/>
          <w:sz w:val="28"/>
          <w:szCs w:val="28"/>
          <w:rtl/>
          <w:lang w:eastAsia="fr-FR"/>
        </w:rPr>
        <w:t>، والذي قاده عام 1901 إلى اكتشاف مفارقة راسل</w:t>
      </w:r>
      <w:r w:rsidRPr="00811409">
        <w:rPr>
          <w:rFonts w:ascii="Simplified Arabic" w:eastAsia="Times New Roman" w:hAnsi="Simplified Arabic" w:cs="Simplified Arabic"/>
          <w:color w:val="222222"/>
          <w:sz w:val="28"/>
          <w:szCs w:val="28"/>
          <w:lang w:eastAsia="fr-FR"/>
        </w:rPr>
        <w:t xml:space="preserve"> </w:t>
      </w:r>
      <w:proofErr w:type="spellStart"/>
      <w:r w:rsidRPr="00811409">
        <w:rPr>
          <w:rFonts w:ascii="Simplified Arabic" w:eastAsia="Times New Roman" w:hAnsi="Simplified Arabic" w:cs="Simplified Arabic"/>
          <w:color w:val="222222"/>
          <w:sz w:val="28"/>
          <w:szCs w:val="28"/>
          <w:lang w:eastAsia="fr-FR"/>
        </w:rPr>
        <w:t>Russell’s</w:t>
      </w:r>
      <w:proofErr w:type="spellEnd"/>
      <w:r w:rsidRPr="00811409">
        <w:rPr>
          <w:rFonts w:ascii="Simplified Arabic" w:eastAsia="Times New Roman" w:hAnsi="Simplified Arabic" w:cs="Simplified Arabic"/>
          <w:color w:val="222222"/>
          <w:sz w:val="28"/>
          <w:szCs w:val="28"/>
          <w:lang w:eastAsia="fr-FR"/>
        </w:rPr>
        <w:t xml:space="preserve"> </w:t>
      </w:r>
      <w:proofErr w:type="spellStart"/>
      <w:r w:rsidRPr="00811409">
        <w:rPr>
          <w:rFonts w:ascii="Simplified Arabic" w:eastAsia="Times New Roman" w:hAnsi="Simplified Arabic" w:cs="Simplified Arabic"/>
          <w:color w:val="222222"/>
          <w:sz w:val="28"/>
          <w:szCs w:val="28"/>
          <w:lang w:eastAsia="fr-FR"/>
        </w:rPr>
        <w:t>Paradox</w:t>
      </w:r>
      <w:proofErr w:type="spellEnd"/>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proofErr w:type="gramStart"/>
      <w:r w:rsidRPr="00811409">
        <w:rPr>
          <w:rFonts w:ascii="Simplified Arabic" w:eastAsia="Times New Roman" w:hAnsi="Simplified Arabic" w:cs="Simplified Arabic"/>
          <w:color w:val="222222"/>
          <w:sz w:val="28"/>
          <w:szCs w:val="28"/>
          <w:rtl/>
          <w:lang w:eastAsia="fr-FR"/>
        </w:rPr>
        <w:t>مع</w:t>
      </w:r>
      <w:proofErr w:type="gramEnd"/>
      <w:r w:rsidRPr="00811409">
        <w:rPr>
          <w:rFonts w:ascii="Simplified Arabic" w:eastAsia="Times New Roman" w:hAnsi="Simplified Arabic" w:cs="Simplified Arabic"/>
          <w:color w:val="222222"/>
          <w:sz w:val="28"/>
          <w:szCs w:val="28"/>
          <w:rtl/>
          <w:lang w:eastAsia="fr-FR"/>
        </w:rPr>
        <w:t xml:space="preserve"> ذلك، استغرق تطويره للمبدأ عدة سنين أخرى، ليقدم المفارقة في النهاية في كتابه المعروف "مبادئ الرياضيات". </w:t>
      </w:r>
      <w:proofErr w:type="gramStart"/>
      <w:r w:rsidRPr="00811409">
        <w:rPr>
          <w:rFonts w:ascii="Simplified Arabic" w:eastAsia="Times New Roman" w:hAnsi="Simplified Arabic" w:cs="Simplified Arabic"/>
          <w:color w:val="222222"/>
          <w:sz w:val="28"/>
          <w:szCs w:val="28"/>
          <w:rtl/>
          <w:lang w:eastAsia="fr-FR"/>
        </w:rPr>
        <w:t>بعد</w:t>
      </w:r>
      <w:proofErr w:type="gramEnd"/>
      <w:r w:rsidRPr="00811409">
        <w:rPr>
          <w:rFonts w:ascii="Simplified Arabic" w:eastAsia="Times New Roman" w:hAnsi="Simplified Arabic" w:cs="Simplified Arabic"/>
          <w:color w:val="222222"/>
          <w:sz w:val="28"/>
          <w:szCs w:val="28"/>
          <w:rtl/>
          <w:lang w:eastAsia="fr-FR"/>
        </w:rPr>
        <w:t xml:space="preserve"> ذلك في عام 1905، نشر عملًا آخر من أعماله الكبيرة اسمه</w:t>
      </w:r>
      <w:r w:rsidRPr="00811409">
        <w:rPr>
          <w:rFonts w:ascii="Simplified Arabic" w:eastAsia="Times New Roman" w:hAnsi="Simplified Arabic" w:cs="Simplified Arabic"/>
          <w:color w:val="222222"/>
          <w:sz w:val="28"/>
          <w:szCs w:val="28"/>
          <w:lang w:eastAsia="fr-FR"/>
        </w:rPr>
        <w:t xml:space="preserve"> "On </w:t>
      </w:r>
      <w:proofErr w:type="spellStart"/>
      <w:r w:rsidRPr="00811409">
        <w:rPr>
          <w:rFonts w:ascii="Simplified Arabic" w:eastAsia="Times New Roman" w:hAnsi="Simplified Arabic" w:cs="Simplified Arabic"/>
          <w:color w:val="222222"/>
          <w:sz w:val="28"/>
          <w:szCs w:val="28"/>
          <w:lang w:eastAsia="fr-FR"/>
        </w:rPr>
        <w:t>Denoting</w:t>
      </w:r>
      <w:proofErr w:type="spellEnd"/>
      <w:r w:rsidRPr="00811409">
        <w:rPr>
          <w:rFonts w:ascii="Simplified Arabic" w:eastAsia="Times New Roman" w:hAnsi="Simplified Arabic" w:cs="Simplified Arabic"/>
          <w:color w:val="222222"/>
          <w:sz w:val="28"/>
          <w:szCs w:val="28"/>
          <w:lang w:eastAsia="fr-FR"/>
        </w:rPr>
        <w:t xml:space="preserve">". </w:t>
      </w:r>
      <w:r w:rsidRPr="00811409">
        <w:rPr>
          <w:rFonts w:ascii="Simplified Arabic" w:eastAsia="Times New Roman" w:hAnsi="Simplified Arabic" w:cs="Simplified Arabic"/>
          <w:color w:val="222222"/>
          <w:sz w:val="28"/>
          <w:szCs w:val="28"/>
          <w:rtl/>
          <w:lang w:eastAsia="fr-FR"/>
        </w:rPr>
        <w:t xml:space="preserve">وأصبح عام 1910 محاضرًا في جامعة كامبريدج، وفي العام نفسه، قام إلى جانب </w:t>
      </w:r>
      <w:proofErr w:type="spellStart"/>
      <w:r w:rsidRPr="00811409">
        <w:rPr>
          <w:rFonts w:ascii="Simplified Arabic" w:eastAsia="Times New Roman" w:hAnsi="Simplified Arabic" w:cs="Simplified Arabic"/>
          <w:color w:val="222222"/>
          <w:sz w:val="28"/>
          <w:szCs w:val="28"/>
          <w:rtl/>
          <w:lang w:eastAsia="fr-FR"/>
        </w:rPr>
        <w:t>وايتهيد</w:t>
      </w:r>
      <w:proofErr w:type="spellEnd"/>
      <w:r w:rsidRPr="00811409">
        <w:rPr>
          <w:rFonts w:ascii="Simplified Arabic" w:eastAsia="Times New Roman" w:hAnsi="Simplified Arabic" w:cs="Simplified Arabic"/>
          <w:color w:val="222222"/>
          <w:sz w:val="28"/>
          <w:szCs w:val="28"/>
          <w:rtl/>
          <w:lang w:eastAsia="fr-FR"/>
        </w:rPr>
        <w:t xml:space="preserve"> بنشر مبادئ الرياضيات</w:t>
      </w:r>
      <w:r w:rsidRPr="00811409">
        <w:rPr>
          <w:rFonts w:ascii="Simplified Arabic" w:eastAsia="Times New Roman" w:hAnsi="Simplified Arabic" w:cs="Simplified Arabic"/>
          <w:color w:val="222222"/>
          <w:sz w:val="28"/>
          <w:szCs w:val="28"/>
          <w:lang w:eastAsia="fr-FR"/>
        </w:rPr>
        <w:t xml:space="preserve"> "</w:t>
      </w:r>
      <w:proofErr w:type="spellStart"/>
      <w:r w:rsidRPr="00811409">
        <w:rPr>
          <w:rFonts w:ascii="Simplified Arabic" w:eastAsia="Times New Roman" w:hAnsi="Simplified Arabic" w:cs="Simplified Arabic"/>
          <w:color w:val="222222"/>
          <w:sz w:val="28"/>
          <w:szCs w:val="28"/>
          <w:lang w:eastAsia="fr-FR"/>
        </w:rPr>
        <w:t>Principia</w:t>
      </w:r>
      <w:proofErr w:type="spellEnd"/>
      <w:r w:rsidRPr="00811409">
        <w:rPr>
          <w:rFonts w:ascii="Simplified Arabic" w:eastAsia="Times New Roman" w:hAnsi="Simplified Arabic" w:cs="Simplified Arabic"/>
          <w:color w:val="222222"/>
          <w:sz w:val="28"/>
          <w:szCs w:val="28"/>
          <w:lang w:eastAsia="fr-FR"/>
        </w:rPr>
        <w:t xml:space="preserve"> </w:t>
      </w:r>
      <w:proofErr w:type="spellStart"/>
      <w:r w:rsidRPr="00811409">
        <w:rPr>
          <w:rFonts w:ascii="Simplified Arabic" w:eastAsia="Times New Roman" w:hAnsi="Simplified Arabic" w:cs="Simplified Arabic"/>
          <w:color w:val="222222"/>
          <w:sz w:val="28"/>
          <w:szCs w:val="28"/>
          <w:lang w:eastAsia="fr-FR"/>
        </w:rPr>
        <w:t>Mathematica</w:t>
      </w:r>
      <w:proofErr w:type="spellEnd"/>
      <w:r w:rsidRPr="00811409">
        <w:rPr>
          <w:rFonts w:ascii="Simplified Arabic" w:eastAsia="Times New Roman" w:hAnsi="Simplified Arabic" w:cs="Simplified Arabic"/>
          <w:color w:val="222222"/>
          <w:sz w:val="28"/>
          <w:szCs w:val="28"/>
          <w:lang w:eastAsia="fr-FR"/>
        </w:rPr>
        <w:t xml:space="preserve">" </w:t>
      </w:r>
      <w:r w:rsidRPr="00811409">
        <w:rPr>
          <w:rFonts w:ascii="Simplified Arabic" w:eastAsia="Times New Roman" w:hAnsi="Simplified Arabic" w:cs="Simplified Arabic"/>
          <w:color w:val="222222"/>
          <w:sz w:val="28"/>
          <w:szCs w:val="28"/>
          <w:rtl/>
          <w:lang w:eastAsia="fr-FR"/>
        </w:rPr>
        <w:t xml:space="preserve">في ثلاثة أجزاء، ونُشر آخر هذه الأجزاء عام 1913. وقد جعله هذا العمل إضافةً إلى أعمالٍ أخرى، </w:t>
      </w:r>
      <w:proofErr w:type="gramStart"/>
      <w:r w:rsidRPr="00811409">
        <w:rPr>
          <w:rFonts w:ascii="Simplified Arabic" w:eastAsia="Times New Roman" w:hAnsi="Simplified Arabic" w:cs="Simplified Arabic"/>
          <w:color w:val="222222"/>
          <w:sz w:val="28"/>
          <w:szCs w:val="28"/>
          <w:rtl/>
          <w:lang w:eastAsia="fr-FR"/>
        </w:rPr>
        <w:t>معروفًا</w:t>
      </w:r>
      <w:proofErr w:type="gramEnd"/>
      <w:r w:rsidRPr="00811409">
        <w:rPr>
          <w:rFonts w:ascii="Simplified Arabic" w:eastAsia="Times New Roman" w:hAnsi="Simplified Arabic" w:cs="Simplified Arabic"/>
          <w:color w:val="222222"/>
          <w:sz w:val="28"/>
          <w:szCs w:val="28"/>
          <w:rtl/>
          <w:lang w:eastAsia="fr-FR"/>
        </w:rPr>
        <w:t xml:space="preserve"> على صعيد عالمي</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proofErr w:type="gramStart"/>
      <w:r w:rsidRPr="00811409">
        <w:rPr>
          <w:rFonts w:ascii="Simplified Arabic" w:eastAsia="Times New Roman" w:hAnsi="Simplified Arabic" w:cs="Simplified Arabic"/>
          <w:color w:val="222222"/>
          <w:sz w:val="28"/>
          <w:szCs w:val="28"/>
          <w:rtl/>
          <w:lang w:eastAsia="fr-FR"/>
        </w:rPr>
        <w:t>حين</w:t>
      </w:r>
      <w:proofErr w:type="gramEnd"/>
      <w:r w:rsidRPr="00811409">
        <w:rPr>
          <w:rFonts w:ascii="Simplified Arabic" w:eastAsia="Times New Roman" w:hAnsi="Simplified Arabic" w:cs="Simplified Arabic"/>
          <w:color w:val="222222"/>
          <w:sz w:val="28"/>
          <w:szCs w:val="28"/>
          <w:rtl/>
          <w:lang w:eastAsia="fr-FR"/>
        </w:rPr>
        <w:t xml:space="preserve"> دخلت المملكة المتحدة إلى الحرب العالمية الأولى عام 1914، انضم راسل إلى المجموعة المناهضة للحرب، التي قادت حراكًا ضدها، وأُدين راسل بموجب قانون الدفاع عن الأرض</w:t>
      </w:r>
      <w:r w:rsidRPr="00811409">
        <w:rPr>
          <w:rFonts w:ascii="Simplified Arabic" w:eastAsia="Times New Roman" w:hAnsi="Simplified Arabic" w:cs="Simplified Arabic"/>
          <w:color w:val="222222"/>
          <w:sz w:val="28"/>
          <w:szCs w:val="28"/>
          <w:lang w:eastAsia="fr-FR"/>
        </w:rPr>
        <w:t xml:space="preserve"> </w:t>
      </w:r>
      <w:proofErr w:type="spellStart"/>
      <w:r w:rsidRPr="00811409">
        <w:rPr>
          <w:rFonts w:ascii="Simplified Arabic" w:eastAsia="Times New Roman" w:hAnsi="Simplified Arabic" w:cs="Simplified Arabic"/>
          <w:color w:val="222222"/>
          <w:sz w:val="28"/>
          <w:szCs w:val="28"/>
          <w:lang w:eastAsia="fr-FR"/>
        </w:rPr>
        <w:t>Defence</w:t>
      </w:r>
      <w:proofErr w:type="spellEnd"/>
      <w:r w:rsidRPr="00811409">
        <w:rPr>
          <w:rFonts w:ascii="Simplified Arabic" w:eastAsia="Times New Roman" w:hAnsi="Simplified Arabic" w:cs="Simplified Arabic"/>
          <w:color w:val="222222"/>
          <w:sz w:val="28"/>
          <w:szCs w:val="28"/>
          <w:lang w:eastAsia="fr-FR"/>
        </w:rPr>
        <w:t xml:space="preserve"> of the </w:t>
      </w:r>
      <w:proofErr w:type="spellStart"/>
      <w:r w:rsidRPr="00811409">
        <w:rPr>
          <w:rFonts w:ascii="Simplified Arabic" w:eastAsia="Times New Roman" w:hAnsi="Simplified Arabic" w:cs="Simplified Arabic"/>
          <w:color w:val="222222"/>
          <w:sz w:val="28"/>
          <w:szCs w:val="28"/>
          <w:lang w:eastAsia="fr-FR"/>
        </w:rPr>
        <w:t>Realm</w:t>
      </w:r>
      <w:proofErr w:type="spellEnd"/>
      <w:r w:rsidRPr="00811409">
        <w:rPr>
          <w:rFonts w:ascii="Simplified Arabic" w:eastAsia="Times New Roman" w:hAnsi="Simplified Arabic" w:cs="Simplified Arabic"/>
          <w:color w:val="222222"/>
          <w:sz w:val="28"/>
          <w:szCs w:val="28"/>
          <w:lang w:eastAsia="fr-FR"/>
        </w:rPr>
        <w:t xml:space="preserve"> </w:t>
      </w:r>
      <w:proofErr w:type="spellStart"/>
      <w:r w:rsidRPr="00811409">
        <w:rPr>
          <w:rFonts w:ascii="Simplified Arabic" w:eastAsia="Times New Roman" w:hAnsi="Simplified Arabic" w:cs="Simplified Arabic"/>
          <w:color w:val="222222"/>
          <w:sz w:val="28"/>
          <w:szCs w:val="28"/>
          <w:lang w:eastAsia="fr-FR"/>
        </w:rPr>
        <w:t>Act</w:t>
      </w:r>
      <w:proofErr w:type="spellEnd"/>
      <w:r w:rsidRPr="00811409">
        <w:rPr>
          <w:rFonts w:ascii="Simplified Arabic" w:eastAsia="Times New Roman" w:hAnsi="Simplified Arabic" w:cs="Simplified Arabic"/>
          <w:color w:val="222222"/>
          <w:sz w:val="28"/>
          <w:szCs w:val="28"/>
          <w:lang w:eastAsia="fr-FR"/>
        </w:rPr>
        <w:t xml:space="preserve"> </w:t>
      </w:r>
      <w:r w:rsidRPr="00811409">
        <w:rPr>
          <w:rFonts w:ascii="Simplified Arabic" w:eastAsia="Times New Roman" w:hAnsi="Simplified Arabic" w:cs="Simplified Arabic"/>
          <w:color w:val="222222"/>
          <w:sz w:val="28"/>
          <w:szCs w:val="28"/>
          <w:rtl/>
          <w:lang w:eastAsia="fr-FR"/>
        </w:rPr>
        <w:t xml:space="preserve">عام 1914. ونتيجة لذلك، سُرح من عمله في كلية </w:t>
      </w:r>
      <w:proofErr w:type="spellStart"/>
      <w:r w:rsidRPr="00811409">
        <w:rPr>
          <w:rFonts w:ascii="Simplified Arabic" w:eastAsia="Times New Roman" w:hAnsi="Simplified Arabic" w:cs="Simplified Arabic"/>
          <w:color w:val="222222"/>
          <w:sz w:val="28"/>
          <w:szCs w:val="28"/>
          <w:rtl/>
          <w:lang w:eastAsia="fr-FR"/>
        </w:rPr>
        <w:t>ترينيتي</w:t>
      </w:r>
      <w:proofErr w:type="spellEnd"/>
      <w:r w:rsidRPr="00811409">
        <w:rPr>
          <w:rFonts w:ascii="Simplified Arabic" w:eastAsia="Times New Roman" w:hAnsi="Simplified Arabic" w:cs="Simplified Arabic"/>
          <w:color w:val="222222"/>
          <w:sz w:val="28"/>
          <w:szCs w:val="28"/>
          <w:rtl/>
          <w:lang w:eastAsia="fr-FR"/>
        </w:rPr>
        <w:t xml:space="preserve"> عام 1916. كما </w:t>
      </w:r>
      <w:r w:rsidRPr="00811409">
        <w:rPr>
          <w:rFonts w:ascii="Simplified Arabic" w:eastAsia="Times New Roman" w:hAnsi="Simplified Arabic" w:cs="Simplified Arabic"/>
          <w:color w:val="222222"/>
          <w:sz w:val="28"/>
          <w:szCs w:val="28"/>
          <w:rtl/>
          <w:lang w:eastAsia="fr-FR"/>
        </w:rPr>
        <w:lastRenderedPageBreak/>
        <w:t xml:space="preserve">غُرم بمبلغ 100 جنيه استرليني، فرفض دفعها، على أمل أن تقوم السلطات بمحاكمته بتهمة التهرب. </w:t>
      </w:r>
      <w:proofErr w:type="gramStart"/>
      <w:r w:rsidRPr="00811409">
        <w:rPr>
          <w:rFonts w:ascii="Simplified Arabic" w:eastAsia="Times New Roman" w:hAnsi="Simplified Arabic" w:cs="Simplified Arabic"/>
          <w:color w:val="222222"/>
          <w:sz w:val="28"/>
          <w:szCs w:val="28"/>
          <w:rtl/>
          <w:lang w:eastAsia="fr-FR"/>
        </w:rPr>
        <w:t>مع</w:t>
      </w:r>
      <w:proofErr w:type="gramEnd"/>
      <w:r w:rsidRPr="00811409">
        <w:rPr>
          <w:rFonts w:ascii="Simplified Arabic" w:eastAsia="Times New Roman" w:hAnsi="Simplified Arabic" w:cs="Simplified Arabic"/>
          <w:color w:val="222222"/>
          <w:sz w:val="28"/>
          <w:szCs w:val="28"/>
          <w:rtl/>
          <w:lang w:eastAsia="fr-FR"/>
        </w:rPr>
        <w:t xml:space="preserve"> ذلك قامت السلطات بجمع المبلغ بعرض كتبه للبيع في المزاد العلني ونتيجة لذلك أُطلق سراحه</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عام 1917 لعب دورًا كبيرًا في تأسيس اتفاقية اجتماعية في ليدز، ولاقت محاضراته هنالك حضورًا كبيرًا. </w:t>
      </w:r>
      <w:proofErr w:type="gramStart"/>
      <w:r w:rsidRPr="00811409">
        <w:rPr>
          <w:rFonts w:ascii="Simplified Arabic" w:eastAsia="Times New Roman" w:hAnsi="Simplified Arabic" w:cs="Simplified Arabic"/>
          <w:color w:val="222222"/>
          <w:sz w:val="28"/>
          <w:szCs w:val="28"/>
          <w:rtl/>
          <w:lang w:eastAsia="fr-FR"/>
        </w:rPr>
        <w:t>وفي</w:t>
      </w:r>
      <w:proofErr w:type="gramEnd"/>
      <w:r w:rsidRPr="00811409">
        <w:rPr>
          <w:rFonts w:ascii="Simplified Arabic" w:eastAsia="Times New Roman" w:hAnsi="Simplified Arabic" w:cs="Simplified Arabic"/>
          <w:color w:val="222222"/>
          <w:sz w:val="28"/>
          <w:szCs w:val="28"/>
          <w:rtl/>
          <w:lang w:eastAsia="fr-FR"/>
        </w:rPr>
        <w:t xml:space="preserve"> عام 1918، بدأ يحاضر علانيةً وفي الأماكن العامة ضد دعوة المملكة المتحدة للولايات المتحدة الأمريكية للانخراط في الحرب إلى جانبها. وسُجن هذه المرة لستة </w:t>
      </w:r>
      <w:proofErr w:type="gramStart"/>
      <w:r w:rsidRPr="00811409">
        <w:rPr>
          <w:rFonts w:ascii="Simplified Arabic" w:eastAsia="Times New Roman" w:hAnsi="Simplified Arabic" w:cs="Simplified Arabic"/>
          <w:color w:val="222222"/>
          <w:sz w:val="28"/>
          <w:szCs w:val="28"/>
          <w:rtl/>
          <w:lang w:eastAsia="fr-FR"/>
        </w:rPr>
        <w:t>أشهر</w:t>
      </w:r>
      <w:proofErr w:type="gramEnd"/>
      <w:r w:rsidRPr="00811409">
        <w:rPr>
          <w:rFonts w:ascii="Simplified Arabic" w:eastAsia="Times New Roman" w:hAnsi="Simplified Arabic" w:cs="Simplified Arabic"/>
          <w:color w:val="222222"/>
          <w:sz w:val="28"/>
          <w:szCs w:val="28"/>
          <w:rtl/>
          <w:lang w:eastAsia="fr-FR"/>
        </w:rPr>
        <w:t>. واستغل وجوده في السجن لكتابة كتابه "</w:t>
      </w:r>
      <w:proofErr w:type="gramStart"/>
      <w:r w:rsidRPr="00811409">
        <w:rPr>
          <w:rFonts w:ascii="Simplified Arabic" w:eastAsia="Times New Roman" w:hAnsi="Simplified Arabic" w:cs="Simplified Arabic"/>
          <w:color w:val="222222"/>
          <w:sz w:val="28"/>
          <w:szCs w:val="28"/>
          <w:rtl/>
          <w:lang w:eastAsia="fr-FR"/>
        </w:rPr>
        <w:t>مقدمة</w:t>
      </w:r>
      <w:proofErr w:type="gramEnd"/>
      <w:r w:rsidRPr="00811409">
        <w:rPr>
          <w:rFonts w:ascii="Simplified Arabic" w:eastAsia="Times New Roman" w:hAnsi="Simplified Arabic" w:cs="Simplified Arabic"/>
          <w:color w:val="222222"/>
          <w:sz w:val="28"/>
          <w:szCs w:val="28"/>
          <w:rtl/>
          <w:lang w:eastAsia="fr-FR"/>
        </w:rPr>
        <w:t xml:space="preserve"> إلى الرياضيات الفلسفية</w:t>
      </w:r>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color w:val="222222"/>
          <w:sz w:val="28"/>
          <w:szCs w:val="28"/>
          <w:rtl/>
          <w:lang w:eastAsia="fr-FR"/>
        </w:rPr>
        <w:t xml:space="preserve">في شهر كانون الأول/ يناير عام 1920، وبعد نهاية الحرب العالمية الأولى، أُعيد راسل إلى وظيفته في كلية </w:t>
      </w:r>
      <w:proofErr w:type="spellStart"/>
      <w:r w:rsidRPr="00811409">
        <w:rPr>
          <w:rFonts w:ascii="Simplified Arabic" w:eastAsia="Times New Roman" w:hAnsi="Simplified Arabic" w:cs="Simplified Arabic"/>
          <w:color w:val="222222"/>
          <w:sz w:val="28"/>
          <w:szCs w:val="28"/>
          <w:rtl/>
          <w:lang w:eastAsia="fr-FR"/>
        </w:rPr>
        <w:t>ترينيتي</w:t>
      </w:r>
      <w:proofErr w:type="spellEnd"/>
      <w:r w:rsidRPr="00811409">
        <w:rPr>
          <w:rFonts w:ascii="Simplified Arabic" w:eastAsia="Times New Roman" w:hAnsi="Simplified Arabic" w:cs="Simplified Arabic"/>
          <w:color w:val="222222"/>
          <w:sz w:val="28"/>
          <w:szCs w:val="28"/>
          <w:rtl/>
          <w:lang w:eastAsia="fr-FR"/>
        </w:rPr>
        <w:t xml:space="preserve"> وبدأ التعليم. </w:t>
      </w:r>
      <w:proofErr w:type="gramStart"/>
      <w:r w:rsidRPr="00811409">
        <w:rPr>
          <w:rFonts w:ascii="Simplified Arabic" w:eastAsia="Times New Roman" w:hAnsi="Simplified Arabic" w:cs="Simplified Arabic"/>
          <w:color w:val="222222"/>
          <w:sz w:val="28"/>
          <w:szCs w:val="28"/>
          <w:rtl/>
          <w:lang w:eastAsia="fr-FR"/>
        </w:rPr>
        <w:t>وفي</w:t>
      </w:r>
      <w:proofErr w:type="gramEnd"/>
      <w:r w:rsidRPr="00811409">
        <w:rPr>
          <w:rFonts w:ascii="Simplified Arabic" w:eastAsia="Times New Roman" w:hAnsi="Simplified Arabic" w:cs="Simplified Arabic"/>
          <w:color w:val="222222"/>
          <w:sz w:val="28"/>
          <w:szCs w:val="28"/>
          <w:rtl/>
          <w:lang w:eastAsia="fr-FR"/>
        </w:rPr>
        <w:t xml:space="preserve"> شهر آب، سافر إلى روسيا كجزء من الوفد الرسمي الذي أرسلته الحكومة البريطانية وأُحبط نتيجة الأوضاع السائدة هناك</w:t>
      </w:r>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color w:val="222222"/>
          <w:sz w:val="28"/>
          <w:szCs w:val="28"/>
          <w:rtl/>
          <w:lang w:eastAsia="fr-FR"/>
        </w:rPr>
        <w:t xml:space="preserve">وفي وقتٍ لاحق من الخريف، أخذ إجازةً من عمله وقضى هذه الفترة الزمنية محاضرًا في الصين واليابان. </w:t>
      </w:r>
      <w:proofErr w:type="gramStart"/>
      <w:r w:rsidRPr="00811409">
        <w:rPr>
          <w:rFonts w:ascii="Simplified Arabic" w:eastAsia="Times New Roman" w:hAnsi="Simplified Arabic" w:cs="Simplified Arabic"/>
          <w:color w:val="222222"/>
          <w:sz w:val="28"/>
          <w:szCs w:val="28"/>
          <w:rtl/>
          <w:lang w:eastAsia="fr-FR"/>
        </w:rPr>
        <w:t>وعاد</w:t>
      </w:r>
      <w:proofErr w:type="gramEnd"/>
      <w:r w:rsidRPr="00811409">
        <w:rPr>
          <w:rFonts w:ascii="Simplified Arabic" w:eastAsia="Times New Roman" w:hAnsi="Simplified Arabic" w:cs="Simplified Arabic"/>
          <w:color w:val="222222"/>
          <w:sz w:val="28"/>
          <w:szCs w:val="28"/>
          <w:rtl/>
          <w:lang w:eastAsia="fr-FR"/>
        </w:rPr>
        <w:t xml:space="preserve"> إلى إنجلترا في 26 آب / أغسطس عام 1921، واستقال من منصبه لأسباب شخصية، بعد ذلك بدأ الحصول على دخلة من الكتابة. وفي عامي 1922 و1923، مثل تشلسي في الانتخابات نيابةً عن حزب العمال. ومع ذلك، وبسبب تحفظ الدائرة، خسر في كلا المرتين، وفي فترةٍ لاحقة، أدار مدرسة بيكون هيل التجريبية بين عامي 1927 وحتى 1932، وذلك إلى جانب زوجته دورا</w:t>
      </w:r>
      <w:r w:rsidRPr="00811409">
        <w:rPr>
          <w:rFonts w:ascii="Simplified Arabic" w:eastAsia="Times New Roman" w:hAnsi="Simplified Arabic" w:cs="Simplified Arabic"/>
          <w:color w:val="222222"/>
          <w:sz w:val="28"/>
          <w:szCs w:val="28"/>
          <w:lang w:eastAsia="fr-FR"/>
        </w:rPr>
        <w:t>.</w:t>
      </w:r>
      <w:r w:rsidRPr="00811409">
        <w:rPr>
          <w:rFonts w:ascii="Simplified Arabic" w:eastAsia="Times New Roman" w:hAnsi="Simplified Arabic" w:cs="Simplified Arabic"/>
          <w:color w:val="222222"/>
          <w:sz w:val="28"/>
          <w:szCs w:val="28"/>
          <w:rtl/>
          <w:lang w:eastAsia="fr-FR"/>
        </w:rPr>
        <w:t xml:space="preserve">في عام 1931، توفي أخوه فرانسيس، الملقب </w:t>
      </w:r>
      <w:proofErr w:type="spellStart"/>
      <w:r w:rsidRPr="00811409">
        <w:rPr>
          <w:rFonts w:ascii="Simplified Arabic" w:eastAsia="Times New Roman" w:hAnsi="Simplified Arabic" w:cs="Simplified Arabic"/>
          <w:color w:val="222222"/>
          <w:sz w:val="28"/>
          <w:szCs w:val="28"/>
          <w:rtl/>
          <w:lang w:eastAsia="fr-FR"/>
        </w:rPr>
        <w:t>بإيرل</w:t>
      </w:r>
      <w:proofErr w:type="spellEnd"/>
      <w:r w:rsidRPr="00811409">
        <w:rPr>
          <w:rFonts w:ascii="Simplified Arabic" w:eastAsia="Times New Roman" w:hAnsi="Simplified Arabic" w:cs="Simplified Arabic"/>
          <w:color w:val="222222"/>
          <w:sz w:val="28"/>
          <w:szCs w:val="28"/>
          <w:rtl/>
          <w:lang w:eastAsia="fr-FR"/>
        </w:rPr>
        <w:t xml:space="preserve"> الثاني، وورث عنه </w:t>
      </w:r>
      <w:proofErr w:type="spellStart"/>
      <w:r w:rsidRPr="00811409">
        <w:rPr>
          <w:rFonts w:ascii="Simplified Arabic" w:eastAsia="Times New Roman" w:hAnsi="Simplified Arabic" w:cs="Simplified Arabic"/>
          <w:color w:val="222222"/>
          <w:sz w:val="28"/>
          <w:szCs w:val="28"/>
          <w:rtl/>
          <w:lang w:eastAsia="fr-FR"/>
        </w:rPr>
        <w:t>برتراند</w:t>
      </w:r>
      <w:proofErr w:type="spellEnd"/>
      <w:r w:rsidRPr="00811409">
        <w:rPr>
          <w:rFonts w:ascii="Simplified Arabic" w:eastAsia="Times New Roman" w:hAnsi="Simplified Arabic" w:cs="Simplified Arabic"/>
          <w:color w:val="222222"/>
          <w:sz w:val="28"/>
          <w:szCs w:val="28"/>
          <w:rtl/>
          <w:lang w:eastAsia="fr-FR"/>
        </w:rPr>
        <w:t xml:space="preserve"> اللقب ليصبح لقبه </w:t>
      </w:r>
      <w:proofErr w:type="spellStart"/>
      <w:r w:rsidRPr="00811409">
        <w:rPr>
          <w:rFonts w:ascii="Simplified Arabic" w:eastAsia="Times New Roman" w:hAnsi="Simplified Arabic" w:cs="Simplified Arabic"/>
          <w:color w:val="222222"/>
          <w:sz w:val="28"/>
          <w:szCs w:val="28"/>
          <w:rtl/>
          <w:lang w:eastAsia="fr-FR"/>
        </w:rPr>
        <w:t>إيرل</w:t>
      </w:r>
      <w:proofErr w:type="spellEnd"/>
      <w:r w:rsidRPr="00811409">
        <w:rPr>
          <w:rFonts w:ascii="Simplified Arabic" w:eastAsia="Times New Roman" w:hAnsi="Simplified Arabic" w:cs="Simplified Arabic"/>
          <w:color w:val="222222"/>
          <w:sz w:val="28"/>
          <w:szCs w:val="28"/>
          <w:rtl/>
          <w:lang w:eastAsia="fr-FR"/>
        </w:rPr>
        <w:t xml:space="preserve"> راسل الثالث. وفي وقتٍ لاحق قبل منصبًا في مدرسة لندن للاقتصاد وأصبح محاضرًا في علوم السلطة</w:t>
      </w:r>
      <w:r w:rsidRPr="00811409">
        <w:rPr>
          <w:rFonts w:ascii="Simplified Arabic" w:eastAsia="Times New Roman" w:hAnsi="Simplified Arabic" w:cs="Simplified Arabic"/>
          <w:color w:val="222222"/>
          <w:sz w:val="28"/>
          <w:szCs w:val="28"/>
          <w:lang w:eastAsia="fr-FR"/>
        </w:rPr>
        <w:t>.</w:t>
      </w:r>
    </w:p>
    <w:p w:rsidR="008365B6" w:rsidRPr="0081140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lang w:eastAsia="fr-FR"/>
        </w:rPr>
      </w:pPr>
      <w:r w:rsidRPr="00811409">
        <w:rPr>
          <w:rFonts w:ascii="Simplified Arabic" w:eastAsia="Times New Roman" w:hAnsi="Simplified Arabic" w:cs="Simplified Arabic"/>
          <w:color w:val="222222"/>
          <w:sz w:val="28"/>
          <w:szCs w:val="28"/>
          <w:rtl/>
          <w:lang w:eastAsia="fr-FR"/>
        </w:rPr>
        <w:t xml:space="preserve">غادر راسل عام 1938 إلى الولايات المتحدة، حيث أصبح أستاذًا زائرًا في جامعة شيكاغو. وانتقل بعد ذلك إلى لوس أنجلوس، عام 1939، حيث أصبح محاضرًا في جامعة شيكاغو في لوس أنجلوس في دائرة الفلسفة. </w:t>
      </w:r>
      <w:proofErr w:type="gramStart"/>
      <w:r w:rsidRPr="00811409">
        <w:rPr>
          <w:rFonts w:ascii="Simplified Arabic" w:eastAsia="Times New Roman" w:hAnsi="Simplified Arabic" w:cs="Simplified Arabic"/>
          <w:color w:val="222222"/>
          <w:sz w:val="28"/>
          <w:szCs w:val="28"/>
          <w:rtl/>
          <w:lang w:eastAsia="fr-FR"/>
        </w:rPr>
        <w:t>وتلقى</w:t>
      </w:r>
      <w:proofErr w:type="gramEnd"/>
      <w:r w:rsidRPr="00811409">
        <w:rPr>
          <w:rFonts w:ascii="Simplified Arabic" w:eastAsia="Times New Roman" w:hAnsi="Simplified Arabic" w:cs="Simplified Arabic"/>
          <w:color w:val="222222"/>
          <w:sz w:val="28"/>
          <w:szCs w:val="28"/>
          <w:rtl/>
          <w:lang w:eastAsia="fr-FR"/>
        </w:rPr>
        <w:t xml:space="preserve"> عام 1940 تعيينًا بأن يصبح أستاذا في الفلسفة في كلية مدينة نيويورك. </w:t>
      </w:r>
      <w:proofErr w:type="gramStart"/>
      <w:r w:rsidRPr="00811409">
        <w:rPr>
          <w:rFonts w:ascii="Simplified Arabic" w:eastAsia="Times New Roman" w:hAnsi="Simplified Arabic" w:cs="Simplified Arabic"/>
          <w:color w:val="222222"/>
          <w:sz w:val="28"/>
          <w:szCs w:val="28"/>
          <w:rtl/>
          <w:lang w:eastAsia="fr-FR"/>
        </w:rPr>
        <w:t>ولكن</w:t>
      </w:r>
      <w:proofErr w:type="gramEnd"/>
      <w:r w:rsidRPr="00811409">
        <w:rPr>
          <w:rFonts w:ascii="Simplified Arabic" w:eastAsia="Times New Roman" w:hAnsi="Simplified Arabic" w:cs="Simplified Arabic"/>
          <w:color w:val="222222"/>
          <w:sz w:val="28"/>
          <w:szCs w:val="28"/>
          <w:rtl/>
          <w:lang w:eastAsia="fr-FR"/>
        </w:rPr>
        <w:t>، ولسوء حظه، صدر حكم من المحكمة بأنه غير ملائم أخلاقيًا للتدريس في الجامعة نظرًا لوجهات نظره الليبرالية. وفقد عمله على الرغم من وقوف المثقفين إلى جانبه</w:t>
      </w:r>
      <w:r w:rsidRPr="00811409">
        <w:rPr>
          <w:rFonts w:ascii="Simplified Arabic" w:eastAsia="Times New Roman" w:hAnsi="Simplified Arabic" w:cs="Simplified Arabic"/>
          <w:color w:val="222222"/>
          <w:sz w:val="28"/>
          <w:szCs w:val="28"/>
          <w:lang w:eastAsia="fr-FR"/>
        </w:rPr>
        <w:t>.</w:t>
      </w:r>
    </w:p>
    <w:p w:rsidR="008365B6" w:rsidRPr="004A07B0"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rtl/>
          <w:lang w:eastAsia="fr-FR" w:bidi="ar-DZ"/>
        </w:rPr>
      </w:pPr>
      <w:r w:rsidRPr="00811409">
        <w:rPr>
          <w:rFonts w:ascii="Simplified Arabic" w:eastAsia="Times New Roman" w:hAnsi="Simplified Arabic" w:cs="Simplified Arabic"/>
          <w:color w:val="222222"/>
          <w:sz w:val="28"/>
          <w:szCs w:val="28"/>
          <w:rtl/>
          <w:lang w:eastAsia="fr-FR"/>
        </w:rPr>
        <w:t xml:space="preserve">بعد ذلك، وقع عقدًا لخمس سنوات مع مؤسسة </w:t>
      </w:r>
      <w:proofErr w:type="spellStart"/>
      <w:r w:rsidRPr="00811409">
        <w:rPr>
          <w:rFonts w:ascii="Simplified Arabic" w:eastAsia="Times New Roman" w:hAnsi="Simplified Arabic" w:cs="Simplified Arabic"/>
          <w:color w:val="222222"/>
          <w:sz w:val="28"/>
          <w:szCs w:val="28"/>
          <w:rtl/>
          <w:lang w:eastAsia="fr-FR"/>
        </w:rPr>
        <w:t>بارنيز</w:t>
      </w:r>
      <w:proofErr w:type="spellEnd"/>
      <w:r w:rsidRPr="00811409">
        <w:rPr>
          <w:rFonts w:ascii="Simplified Arabic" w:eastAsia="Times New Roman" w:hAnsi="Simplified Arabic" w:cs="Simplified Arabic"/>
          <w:color w:val="222222"/>
          <w:sz w:val="28"/>
          <w:szCs w:val="28"/>
          <w:rtl/>
          <w:lang w:eastAsia="fr-FR"/>
        </w:rPr>
        <w:t xml:space="preserve"> في </w:t>
      </w:r>
      <w:proofErr w:type="spellStart"/>
      <w:r w:rsidRPr="00811409">
        <w:rPr>
          <w:rFonts w:ascii="Simplified Arabic" w:eastAsia="Times New Roman" w:hAnsi="Simplified Arabic" w:cs="Simplified Arabic"/>
          <w:color w:val="222222"/>
          <w:sz w:val="28"/>
          <w:szCs w:val="28"/>
          <w:rtl/>
          <w:lang w:eastAsia="fr-FR"/>
        </w:rPr>
        <w:t>ميريون</w:t>
      </w:r>
      <w:proofErr w:type="spellEnd"/>
      <w:r w:rsidRPr="00811409">
        <w:rPr>
          <w:rFonts w:ascii="Simplified Arabic" w:eastAsia="Times New Roman" w:hAnsi="Simplified Arabic" w:cs="Simplified Arabic"/>
          <w:color w:val="222222"/>
          <w:sz w:val="28"/>
          <w:szCs w:val="28"/>
          <w:rtl/>
          <w:lang w:eastAsia="fr-FR"/>
        </w:rPr>
        <w:t xml:space="preserve"> بولاية بنسلفانيا. </w:t>
      </w:r>
      <w:proofErr w:type="gramStart"/>
      <w:r w:rsidRPr="00811409">
        <w:rPr>
          <w:rFonts w:ascii="Simplified Arabic" w:eastAsia="Times New Roman" w:hAnsi="Simplified Arabic" w:cs="Simplified Arabic"/>
          <w:color w:val="222222"/>
          <w:sz w:val="28"/>
          <w:szCs w:val="28"/>
          <w:rtl/>
          <w:lang w:eastAsia="fr-FR"/>
        </w:rPr>
        <w:t>ومن</w:t>
      </w:r>
      <w:proofErr w:type="gramEnd"/>
      <w:r w:rsidRPr="00811409">
        <w:rPr>
          <w:rFonts w:ascii="Simplified Arabic" w:eastAsia="Times New Roman" w:hAnsi="Simplified Arabic" w:cs="Simplified Arabic"/>
          <w:color w:val="222222"/>
          <w:sz w:val="28"/>
          <w:szCs w:val="28"/>
          <w:rtl/>
          <w:lang w:eastAsia="fr-FR"/>
        </w:rPr>
        <w:t xml:space="preserve"> هذا الموقع، ألقى عددًا من المحاضرات في التاريخ والفلسفة إلى شريحة متنوعة من المتلقين. وشكلت هذه المحاضرات فيما بعد نواة كتابه اللاحق، وتردت علاقته مع مدير مؤسسة </w:t>
      </w:r>
      <w:proofErr w:type="spellStart"/>
      <w:r w:rsidRPr="00811409">
        <w:rPr>
          <w:rFonts w:ascii="Simplified Arabic" w:eastAsia="Times New Roman" w:hAnsi="Simplified Arabic" w:cs="Simplified Arabic"/>
          <w:color w:val="222222"/>
          <w:sz w:val="28"/>
          <w:szCs w:val="28"/>
          <w:rtl/>
          <w:lang w:eastAsia="fr-FR"/>
        </w:rPr>
        <w:t>بارنيز</w:t>
      </w:r>
      <w:proofErr w:type="spellEnd"/>
      <w:r w:rsidRPr="00811409">
        <w:rPr>
          <w:rFonts w:ascii="Simplified Arabic" w:eastAsia="Times New Roman" w:hAnsi="Simplified Arabic" w:cs="Simplified Arabic"/>
          <w:color w:val="222222"/>
          <w:sz w:val="28"/>
          <w:szCs w:val="28"/>
          <w:rtl/>
          <w:lang w:eastAsia="fr-FR"/>
        </w:rPr>
        <w:t xml:space="preserve"> غريب الأطوار ألبرت </w:t>
      </w:r>
      <w:proofErr w:type="spellStart"/>
      <w:r w:rsidRPr="00811409">
        <w:rPr>
          <w:rFonts w:ascii="Simplified Arabic" w:eastAsia="Times New Roman" w:hAnsi="Simplified Arabic" w:cs="Simplified Arabic"/>
          <w:color w:val="222222"/>
          <w:sz w:val="28"/>
          <w:szCs w:val="28"/>
          <w:rtl/>
          <w:lang w:eastAsia="fr-FR"/>
        </w:rPr>
        <w:t>بارنيز</w:t>
      </w:r>
      <w:proofErr w:type="spellEnd"/>
      <w:r w:rsidRPr="00811409">
        <w:rPr>
          <w:rFonts w:ascii="Simplified Arabic" w:eastAsia="Times New Roman" w:hAnsi="Simplified Arabic" w:cs="Simplified Arabic"/>
          <w:color w:val="222222"/>
          <w:sz w:val="28"/>
          <w:szCs w:val="28"/>
          <w:rtl/>
          <w:lang w:eastAsia="fr-FR"/>
        </w:rPr>
        <w:t xml:space="preserve">، وأعلن </w:t>
      </w:r>
      <w:proofErr w:type="spellStart"/>
      <w:r w:rsidRPr="00811409">
        <w:rPr>
          <w:rFonts w:ascii="Simplified Arabic" w:eastAsia="Times New Roman" w:hAnsi="Simplified Arabic" w:cs="Simplified Arabic"/>
          <w:color w:val="222222"/>
          <w:sz w:val="28"/>
          <w:szCs w:val="28"/>
          <w:rtl/>
          <w:lang w:eastAsia="fr-FR"/>
        </w:rPr>
        <w:t>بارنيز</w:t>
      </w:r>
      <w:proofErr w:type="spellEnd"/>
      <w:r w:rsidRPr="00811409">
        <w:rPr>
          <w:rFonts w:ascii="Simplified Arabic" w:eastAsia="Times New Roman" w:hAnsi="Simplified Arabic" w:cs="Simplified Arabic"/>
          <w:color w:val="222222"/>
          <w:sz w:val="28"/>
          <w:szCs w:val="28"/>
          <w:rtl/>
          <w:lang w:eastAsia="fr-FR"/>
        </w:rPr>
        <w:t xml:space="preserve"> في شهر كانون الثاني/ يناير من عام 1943، فسخ عقده مع راسل. عاد راسل عام 1944 إلى المملكة المتحدة وانضم إلى الهيئة التدريسية لكلية </w:t>
      </w:r>
      <w:proofErr w:type="spellStart"/>
      <w:r w:rsidRPr="00811409">
        <w:rPr>
          <w:rFonts w:ascii="Simplified Arabic" w:eastAsia="Times New Roman" w:hAnsi="Simplified Arabic" w:cs="Simplified Arabic"/>
          <w:color w:val="222222"/>
          <w:sz w:val="28"/>
          <w:szCs w:val="28"/>
          <w:rtl/>
          <w:lang w:eastAsia="fr-FR"/>
        </w:rPr>
        <w:t>ترينيتي</w:t>
      </w:r>
      <w:proofErr w:type="spellEnd"/>
      <w:r>
        <w:rPr>
          <w:rFonts w:ascii="Simplified Arabic" w:eastAsia="Times New Roman" w:hAnsi="Simplified Arabic" w:cs="Simplified Arabic" w:hint="cs"/>
          <w:color w:val="222222"/>
          <w:sz w:val="28"/>
          <w:szCs w:val="28"/>
          <w:rtl/>
          <w:lang w:eastAsia="fr-FR"/>
        </w:rPr>
        <w:t xml:space="preserve"> </w:t>
      </w:r>
      <w:r w:rsidRPr="00811409">
        <w:rPr>
          <w:rFonts w:ascii="Simplified Arabic" w:eastAsia="Times New Roman" w:hAnsi="Simplified Arabic" w:cs="Simplified Arabic"/>
          <w:color w:val="222222"/>
          <w:sz w:val="28"/>
          <w:szCs w:val="28"/>
          <w:rtl/>
          <w:lang w:eastAsia="fr-FR"/>
        </w:rPr>
        <w:t xml:space="preserve">توفي راسل في 2 شباط/ </w:t>
      </w:r>
      <w:r w:rsidRPr="00811409">
        <w:rPr>
          <w:rFonts w:ascii="Simplified Arabic" w:eastAsia="Times New Roman" w:hAnsi="Simplified Arabic" w:cs="Simplified Arabic"/>
          <w:color w:val="222222"/>
          <w:sz w:val="28"/>
          <w:szCs w:val="28"/>
          <w:rtl/>
          <w:lang w:eastAsia="fr-FR"/>
        </w:rPr>
        <w:lastRenderedPageBreak/>
        <w:t xml:space="preserve">فبراير عام 1970، إثر إصابته بالإنفلونزا في منزله في </w:t>
      </w:r>
      <w:proofErr w:type="spellStart"/>
      <w:r w:rsidRPr="00811409">
        <w:rPr>
          <w:rFonts w:ascii="Simplified Arabic" w:eastAsia="Times New Roman" w:hAnsi="Simplified Arabic" w:cs="Simplified Arabic"/>
          <w:color w:val="222222"/>
          <w:sz w:val="28"/>
          <w:szCs w:val="28"/>
          <w:rtl/>
          <w:lang w:eastAsia="fr-FR"/>
        </w:rPr>
        <w:t>بينرايندودريث</w:t>
      </w:r>
      <w:proofErr w:type="spellEnd"/>
      <w:r w:rsidRPr="00811409">
        <w:rPr>
          <w:rFonts w:ascii="Simplified Arabic" w:eastAsia="Times New Roman" w:hAnsi="Simplified Arabic" w:cs="Simplified Arabic"/>
          <w:color w:val="222222"/>
          <w:sz w:val="28"/>
          <w:szCs w:val="28"/>
          <w:rtl/>
          <w:lang w:eastAsia="fr-FR"/>
        </w:rPr>
        <w:t>، ويلز. وحُرق جسده بعد 3 أيام، ونُثر رماده فوق جبال ويلز في وقتٍ لاحق من العام نفسه</w:t>
      </w:r>
      <w:r w:rsidRPr="00FF648C">
        <w:rPr>
          <w:rFonts w:ascii="Simplified Arabic" w:hAnsi="Simplified Arabic" w:cs="Simplified Arabic"/>
          <w:color w:val="212529"/>
          <w:sz w:val="28"/>
          <w:szCs w:val="28"/>
          <w:shd w:val="clear" w:color="auto" w:fill="E2DDC7"/>
        </w:rPr>
        <w:t> </w:t>
      </w:r>
    </w:p>
    <w:p w:rsidR="008365B6" w:rsidRPr="00FF648C" w:rsidRDefault="008365B6" w:rsidP="008365B6">
      <w:pPr>
        <w:shd w:val="clear" w:color="auto" w:fill="FFFFFF"/>
        <w:bidi/>
        <w:spacing w:after="450" w:line="240" w:lineRule="auto"/>
        <w:ind w:left="150" w:right="150"/>
        <w:rPr>
          <w:rFonts w:ascii="Simplified Arabic" w:eastAsia="Times New Roman" w:hAnsi="Simplified Arabic" w:cs="Simplified Arabic"/>
          <w:b/>
          <w:bCs/>
          <w:color w:val="222222"/>
          <w:sz w:val="28"/>
          <w:szCs w:val="28"/>
          <w:rtl/>
          <w:lang w:eastAsia="fr-FR"/>
        </w:rPr>
      </w:pPr>
      <w:r w:rsidRPr="00FF648C">
        <w:rPr>
          <w:rFonts w:ascii="Simplified Arabic" w:eastAsia="Times New Roman" w:hAnsi="Simplified Arabic" w:cs="Simplified Arabic"/>
          <w:b/>
          <w:bCs/>
          <w:color w:val="222222"/>
          <w:sz w:val="28"/>
          <w:szCs w:val="28"/>
          <w:rtl/>
          <w:lang w:eastAsia="fr-FR"/>
        </w:rPr>
        <w:t xml:space="preserve">مؤلفاته </w:t>
      </w:r>
    </w:p>
    <w:p w:rsidR="008365B6" w:rsidRPr="00FF648C"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rtl/>
          <w:lang w:eastAsia="fr-FR"/>
        </w:rPr>
      </w:pPr>
      <w:r w:rsidRPr="00FF648C">
        <w:rPr>
          <w:rFonts w:ascii="Simplified Arabic" w:eastAsia="Times New Roman" w:hAnsi="Simplified Arabic" w:cs="Simplified Arabic"/>
          <w:color w:val="222222"/>
          <w:sz w:val="28"/>
          <w:szCs w:val="28"/>
          <w:rtl/>
          <w:lang w:eastAsia="fr-FR"/>
        </w:rPr>
        <w:t xml:space="preserve">تاريخ </w:t>
      </w:r>
      <w:proofErr w:type="spellStart"/>
      <w:r w:rsidRPr="00FF648C">
        <w:rPr>
          <w:rFonts w:ascii="Simplified Arabic" w:eastAsia="Times New Roman" w:hAnsi="Simplified Arabic" w:cs="Simplified Arabic"/>
          <w:color w:val="222222"/>
          <w:sz w:val="28"/>
          <w:szCs w:val="28"/>
          <w:rtl/>
          <w:lang w:eastAsia="fr-FR"/>
        </w:rPr>
        <w:t>الفسفة</w:t>
      </w:r>
      <w:proofErr w:type="spellEnd"/>
      <w:r w:rsidRPr="00FF648C">
        <w:rPr>
          <w:rFonts w:ascii="Simplified Arabic" w:eastAsia="Times New Roman" w:hAnsi="Simplified Arabic" w:cs="Simplified Arabic"/>
          <w:color w:val="222222"/>
          <w:sz w:val="28"/>
          <w:szCs w:val="28"/>
          <w:rtl/>
          <w:lang w:eastAsia="fr-FR"/>
        </w:rPr>
        <w:t xml:space="preserve"> الغربية ؛ مشاكل الفلسفة؛ مبادئ الرياضيات.</w:t>
      </w:r>
    </w:p>
    <w:p w:rsidR="008365B6" w:rsidRPr="004A07B0" w:rsidRDefault="008365B6" w:rsidP="008365B6">
      <w:pPr>
        <w:shd w:val="clear" w:color="auto" w:fill="FFFFFF"/>
        <w:bidi/>
        <w:spacing w:after="450" w:line="240" w:lineRule="auto"/>
        <w:ind w:left="150" w:right="150"/>
        <w:rPr>
          <w:rFonts w:ascii="Simplified Arabic" w:eastAsia="Times New Roman" w:hAnsi="Simplified Arabic" w:cs="Simplified Arabic"/>
          <w:b/>
          <w:bCs/>
          <w:color w:val="222222"/>
          <w:sz w:val="28"/>
          <w:szCs w:val="28"/>
          <w:rtl/>
          <w:lang w:eastAsia="fr-FR"/>
        </w:rPr>
      </w:pPr>
      <w:r w:rsidRPr="00811409">
        <w:rPr>
          <w:rFonts w:ascii="Simplified Arabic" w:eastAsia="Times New Roman" w:hAnsi="Simplified Arabic" w:cs="Simplified Arabic"/>
          <w:b/>
          <w:bCs/>
          <w:color w:val="222222"/>
          <w:sz w:val="28"/>
          <w:szCs w:val="28"/>
          <w:lang w:eastAsia="fr-FR"/>
        </w:rPr>
        <w:t>.</w:t>
      </w:r>
      <w:r w:rsidRPr="004A07B0">
        <w:rPr>
          <w:rFonts w:ascii="Simplified Arabic" w:eastAsia="Times New Roman" w:hAnsi="Simplified Arabic" w:cs="Simplified Arabic"/>
          <w:b/>
          <w:bCs/>
          <w:color w:val="222222"/>
          <w:sz w:val="28"/>
          <w:szCs w:val="28"/>
          <w:rtl/>
          <w:lang w:eastAsia="fr-FR"/>
        </w:rPr>
        <w:t>الوضعية المنطقية</w:t>
      </w:r>
    </w:p>
    <w:p w:rsidR="008365B6" w:rsidRPr="00FF4F29" w:rsidRDefault="008365B6" w:rsidP="008365B6">
      <w:pPr>
        <w:shd w:val="clear" w:color="auto" w:fill="FFFFFF"/>
        <w:bidi/>
        <w:spacing w:after="450" w:line="240" w:lineRule="auto"/>
        <w:ind w:left="150" w:right="150"/>
        <w:rPr>
          <w:rFonts w:ascii="Simplified Arabic" w:eastAsia="Times New Roman" w:hAnsi="Simplified Arabic" w:cs="Simplified Arabic"/>
          <w:color w:val="222222"/>
          <w:sz w:val="28"/>
          <w:szCs w:val="28"/>
          <w:rtl/>
          <w:lang w:eastAsia="fr-FR"/>
        </w:rPr>
      </w:pPr>
      <w:r w:rsidRPr="00FF4F29">
        <w:rPr>
          <w:rFonts w:ascii="Simplified Arabic" w:eastAsia="Times New Roman" w:hAnsi="Simplified Arabic" w:cs="Simplified Arabic"/>
          <w:color w:val="000000"/>
          <w:sz w:val="28"/>
          <w:szCs w:val="28"/>
          <w:rtl/>
          <w:lang w:eastAsia="fr-FR"/>
        </w:rPr>
        <w:t> </w:t>
      </w:r>
      <w:r w:rsidRPr="004A07B0">
        <w:rPr>
          <w:rFonts w:ascii="Simplified Arabic" w:hAnsi="Simplified Arabic" w:cs="Simplified Arabic"/>
          <w:b/>
          <w:bCs/>
          <w:color w:val="000000"/>
          <w:sz w:val="28"/>
          <w:szCs w:val="28"/>
          <w:shd w:val="clear" w:color="auto" w:fill="FFFFFF"/>
          <w:rtl/>
        </w:rPr>
        <w:t>المدرسة الوضعية الجديدة أو</w:t>
      </w:r>
      <w:proofErr w:type="gramStart"/>
      <w:r w:rsidRPr="004A07B0">
        <w:rPr>
          <w:rFonts w:ascii="Simplified Arabic" w:hAnsi="Simplified Arabic" w:cs="Simplified Arabic"/>
          <w:b/>
          <w:bCs/>
          <w:color w:val="000000"/>
          <w:sz w:val="28"/>
          <w:szCs w:val="28"/>
          <w:shd w:val="clear" w:color="auto" w:fill="FFFFFF"/>
          <w:rtl/>
        </w:rPr>
        <w:t xml:space="preserve"> ما يمكن أن</w:t>
      </w:r>
      <w:proofErr w:type="gramEnd"/>
      <w:r w:rsidRPr="004A07B0">
        <w:rPr>
          <w:rFonts w:ascii="Simplified Arabic" w:hAnsi="Simplified Arabic" w:cs="Simplified Arabic"/>
          <w:b/>
          <w:bCs/>
          <w:color w:val="000000"/>
          <w:sz w:val="28"/>
          <w:szCs w:val="28"/>
          <w:shd w:val="clear" w:color="auto" w:fill="FFFFFF"/>
          <w:rtl/>
        </w:rPr>
        <w:t xml:space="preserve"> نطلق عليه باسم * الوضعية المنطقية * , هي </w:t>
      </w:r>
      <w:proofErr w:type="spellStart"/>
      <w:r w:rsidRPr="004A07B0">
        <w:rPr>
          <w:rFonts w:ascii="Simplified Arabic" w:hAnsi="Simplified Arabic" w:cs="Simplified Arabic"/>
          <w:b/>
          <w:bCs/>
          <w:color w:val="000000"/>
          <w:sz w:val="28"/>
          <w:szCs w:val="28"/>
          <w:shd w:val="clear" w:color="auto" w:fill="FFFFFF"/>
          <w:rtl/>
        </w:rPr>
        <w:t>الإتجاه</w:t>
      </w:r>
      <w:proofErr w:type="spellEnd"/>
      <w:r w:rsidRPr="004A07B0">
        <w:rPr>
          <w:rFonts w:ascii="Simplified Arabic" w:hAnsi="Simplified Arabic" w:cs="Simplified Arabic"/>
          <w:b/>
          <w:bCs/>
          <w:color w:val="000000"/>
          <w:sz w:val="28"/>
          <w:szCs w:val="28"/>
          <w:shd w:val="clear" w:color="auto" w:fill="FFFFFF"/>
          <w:rtl/>
        </w:rPr>
        <w:t xml:space="preserve"> الوحيد الذي يمثل النزعة التجريبية تمثيلا حقيقيا في الفلسفة الاوروبية في القرن العشرين للميلاد , و إذا عدنا إلى امتدادها و اصولها القديمة نجد بأنها تدين إلى المذهب الوضعي الكلاسيكي الذي مثله الفيلسوف اوجست كونت , و جون </w:t>
      </w:r>
      <w:proofErr w:type="spellStart"/>
      <w:r w:rsidRPr="004A07B0">
        <w:rPr>
          <w:rFonts w:ascii="Simplified Arabic" w:hAnsi="Simplified Arabic" w:cs="Simplified Arabic"/>
          <w:b/>
          <w:bCs/>
          <w:color w:val="000000"/>
          <w:sz w:val="28"/>
          <w:szCs w:val="28"/>
          <w:shd w:val="clear" w:color="auto" w:fill="FFFFFF"/>
          <w:rtl/>
        </w:rPr>
        <w:t>ستوارت</w:t>
      </w:r>
      <w:proofErr w:type="spellEnd"/>
      <w:r w:rsidRPr="004A07B0">
        <w:rPr>
          <w:rFonts w:ascii="Simplified Arabic" w:hAnsi="Simplified Arabic" w:cs="Simplified Arabic"/>
          <w:b/>
          <w:bCs/>
          <w:color w:val="000000"/>
          <w:sz w:val="28"/>
          <w:szCs w:val="28"/>
          <w:shd w:val="clear" w:color="auto" w:fill="FFFFFF"/>
          <w:rtl/>
        </w:rPr>
        <w:t xml:space="preserve"> مل, و من قبلهما المدرسة التجريبية الانجليزية في القرن الثامن عشر للميلاد . و من التيارات </w:t>
      </w:r>
      <w:proofErr w:type="spellStart"/>
      <w:r w:rsidRPr="004A07B0">
        <w:rPr>
          <w:rFonts w:ascii="Simplified Arabic" w:hAnsi="Simplified Arabic" w:cs="Simplified Arabic"/>
          <w:b/>
          <w:bCs/>
          <w:color w:val="000000"/>
          <w:sz w:val="28"/>
          <w:szCs w:val="28"/>
          <w:shd w:val="clear" w:color="auto" w:fill="FFFFFF"/>
          <w:rtl/>
        </w:rPr>
        <w:t>التيارات</w:t>
      </w:r>
      <w:proofErr w:type="spellEnd"/>
      <w:r w:rsidRPr="004A07B0">
        <w:rPr>
          <w:rFonts w:ascii="Simplified Arabic" w:hAnsi="Simplified Arabic" w:cs="Simplified Arabic"/>
          <w:b/>
          <w:bCs/>
          <w:color w:val="000000"/>
          <w:sz w:val="28"/>
          <w:szCs w:val="28"/>
          <w:shd w:val="clear" w:color="auto" w:fill="FFFFFF"/>
          <w:rtl/>
        </w:rPr>
        <w:t xml:space="preserve"> الفلسفية المهمة التي ساهت في ظهورها ,المدارس التجريبية الانجليزية في القرن الثامن عشر للميلاد , المدرسة الوضعية الكلاسيكية بزعامة الفيلسوف اوجست كونت. المدرسة التجريبية النقدية الألمانية . مدرسة * </w:t>
      </w:r>
      <w:proofErr w:type="spellStart"/>
      <w:r w:rsidRPr="004A07B0">
        <w:rPr>
          <w:rFonts w:ascii="Simplified Arabic" w:hAnsi="Simplified Arabic" w:cs="Simplified Arabic"/>
          <w:b/>
          <w:bCs/>
          <w:color w:val="000000"/>
          <w:sz w:val="28"/>
          <w:szCs w:val="28"/>
          <w:shd w:val="clear" w:color="auto" w:fill="FFFFFF"/>
          <w:rtl/>
        </w:rPr>
        <w:t>نقدالعلم</w:t>
      </w:r>
      <w:proofErr w:type="spellEnd"/>
      <w:r w:rsidRPr="004A07B0">
        <w:rPr>
          <w:rFonts w:ascii="Simplified Arabic" w:hAnsi="Simplified Arabic" w:cs="Simplified Arabic"/>
          <w:b/>
          <w:bCs/>
          <w:color w:val="000000"/>
          <w:sz w:val="28"/>
          <w:szCs w:val="28"/>
          <w:shd w:val="clear" w:color="auto" w:fill="FFFFFF"/>
          <w:rtl/>
        </w:rPr>
        <w:t xml:space="preserve"> * الفرنسية و التي مثلها كل من هنري </w:t>
      </w:r>
      <w:proofErr w:type="spellStart"/>
      <w:r w:rsidRPr="004A07B0">
        <w:rPr>
          <w:rFonts w:ascii="Simplified Arabic" w:hAnsi="Simplified Arabic" w:cs="Simplified Arabic"/>
          <w:b/>
          <w:bCs/>
          <w:color w:val="000000"/>
          <w:sz w:val="28"/>
          <w:szCs w:val="28"/>
          <w:shd w:val="clear" w:color="auto" w:fill="FFFFFF"/>
          <w:rtl/>
        </w:rPr>
        <w:t>بوانكارييه</w:t>
      </w:r>
      <w:proofErr w:type="spellEnd"/>
      <w:r w:rsidRPr="004A07B0">
        <w:rPr>
          <w:rFonts w:ascii="Simplified Arabic" w:hAnsi="Simplified Arabic" w:cs="Simplified Arabic"/>
          <w:b/>
          <w:bCs/>
          <w:color w:val="000000"/>
          <w:sz w:val="28"/>
          <w:szCs w:val="28"/>
          <w:shd w:val="clear" w:color="auto" w:fill="FFFFFF"/>
          <w:rtl/>
        </w:rPr>
        <w:t xml:space="preserve"> , و بيار دوهم ,و ايميل </w:t>
      </w:r>
      <w:proofErr w:type="spellStart"/>
      <w:r w:rsidRPr="004A07B0">
        <w:rPr>
          <w:rFonts w:ascii="Simplified Arabic" w:hAnsi="Simplified Arabic" w:cs="Simplified Arabic"/>
          <w:b/>
          <w:bCs/>
          <w:color w:val="000000"/>
          <w:sz w:val="28"/>
          <w:szCs w:val="28"/>
          <w:shd w:val="clear" w:color="auto" w:fill="FFFFFF"/>
          <w:rtl/>
        </w:rPr>
        <w:t>بوترو</w:t>
      </w:r>
      <w:proofErr w:type="spellEnd"/>
      <w:r w:rsidRPr="004A07B0">
        <w:rPr>
          <w:rFonts w:ascii="Simplified Arabic" w:hAnsi="Simplified Arabic" w:cs="Simplified Arabic"/>
          <w:b/>
          <w:bCs/>
          <w:color w:val="000000"/>
          <w:sz w:val="28"/>
          <w:szCs w:val="28"/>
          <w:shd w:val="clear" w:color="auto" w:fill="FFFFFF"/>
          <w:rtl/>
        </w:rPr>
        <w:t xml:space="preserve">. نظريات </w:t>
      </w:r>
      <w:proofErr w:type="spellStart"/>
      <w:r w:rsidRPr="004A07B0">
        <w:rPr>
          <w:rFonts w:ascii="Simplified Arabic" w:hAnsi="Simplified Arabic" w:cs="Simplified Arabic"/>
          <w:b/>
          <w:bCs/>
          <w:color w:val="000000"/>
          <w:sz w:val="28"/>
          <w:szCs w:val="28"/>
          <w:shd w:val="clear" w:color="auto" w:fill="FFFFFF"/>
          <w:rtl/>
        </w:rPr>
        <w:t>برتراند</w:t>
      </w:r>
      <w:proofErr w:type="spellEnd"/>
      <w:r w:rsidRPr="004A07B0">
        <w:rPr>
          <w:rFonts w:ascii="Simplified Arabic" w:hAnsi="Simplified Arabic" w:cs="Simplified Arabic"/>
          <w:b/>
          <w:bCs/>
          <w:color w:val="000000"/>
          <w:sz w:val="28"/>
          <w:szCs w:val="28"/>
          <w:shd w:val="clear" w:color="auto" w:fill="FFFFFF"/>
          <w:rtl/>
        </w:rPr>
        <w:t xml:space="preserve"> راسل الفلسفية (( مذهب الذرية المنطقية )). تطورات المنطق الرياضي , و علم الطبيعة في القرن العشرين خصوصا عند البرت </w:t>
      </w:r>
      <w:proofErr w:type="spellStart"/>
      <w:r w:rsidRPr="004A07B0">
        <w:rPr>
          <w:rFonts w:ascii="Simplified Arabic" w:hAnsi="Simplified Arabic" w:cs="Simplified Arabic"/>
          <w:b/>
          <w:bCs/>
          <w:color w:val="000000"/>
          <w:sz w:val="28"/>
          <w:szCs w:val="28"/>
          <w:shd w:val="clear" w:color="auto" w:fill="FFFFFF"/>
          <w:rtl/>
        </w:rPr>
        <w:t>انشتين</w:t>
      </w:r>
      <w:proofErr w:type="spellEnd"/>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tl/>
        </w:rPr>
        <w:t xml:space="preserve">انطلقت نشاطات هذه المدرسة فلسفيا كحلقة بحث , قادها الفيلسوف * </w:t>
      </w:r>
      <w:proofErr w:type="spellStart"/>
      <w:r w:rsidRPr="004A07B0">
        <w:rPr>
          <w:rFonts w:ascii="Simplified Arabic" w:hAnsi="Simplified Arabic" w:cs="Simplified Arabic"/>
          <w:b/>
          <w:bCs/>
          <w:color w:val="000000"/>
          <w:sz w:val="28"/>
          <w:szCs w:val="28"/>
          <w:shd w:val="clear" w:color="auto" w:fill="FFFFFF"/>
          <w:rtl/>
        </w:rPr>
        <w:t>مورتز</w:t>
      </w:r>
      <w:proofErr w:type="spellEnd"/>
      <w:r w:rsidRPr="004A07B0">
        <w:rPr>
          <w:rFonts w:ascii="Simplified Arabic" w:hAnsi="Simplified Arabic" w:cs="Simplified Arabic"/>
          <w:b/>
          <w:bCs/>
          <w:color w:val="000000"/>
          <w:sz w:val="28"/>
          <w:szCs w:val="28"/>
          <w:shd w:val="clear" w:color="auto" w:fill="FFFFFF"/>
          <w:rtl/>
        </w:rPr>
        <w:t xml:space="preserve"> </w:t>
      </w:r>
      <w:proofErr w:type="spellStart"/>
      <w:r w:rsidRPr="004A07B0">
        <w:rPr>
          <w:rFonts w:ascii="Simplified Arabic" w:hAnsi="Simplified Arabic" w:cs="Simplified Arabic"/>
          <w:b/>
          <w:bCs/>
          <w:color w:val="000000"/>
          <w:sz w:val="28"/>
          <w:szCs w:val="28"/>
          <w:shd w:val="clear" w:color="auto" w:fill="FFFFFF"/>
          <w:rtl/>
        </w:rPr>
        <w:t>شليك</w:t>
      </w:r>
      <w:proofErr w:type="spellEnd"/>
      <w:r w:rsidRPr="004A07B0">
        <w:rPr>
          <w:rFonts w:ascii="Simplified Arabic" w:hAnsi="Simplified Arabic" w:cs="Simplified Arabic"/>
          <w:b/>
          <w:bCs/>
          <w:color w:val="000000"/>
          <w:sz w:val="28"/>
          <w:szCs w:val="28"/>
          <w:shd w:val="clear" w:color="auto" w:fill="FFFFFF"/>
          <w:rtl/>
        </w:rPr>
        <w:t xml:space="preserve"> * , تحمل اسم حلقة فيينا</w:t>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tl/>
        </w:rPr>
        <w:t xml:space="preserve">ثم تعاقبت مؤتمرات عديدة لهاته المدرسة في كل من جامعات براغ , </w:t>
      </w:r>
      <w:proofErr w:type="spellStart"/>
      <w:r w:rsidRPr="004A07B0">
        <w:rPr>
          <w:rFonts w:ascii="Simplified Arabic" w:hAnsi="Simplified Arabic" w:cs="Simplified Arabic"/>
          <w:b/>
          <w:bCs/>
          <w:color w:val="000000"/>
          <w:sz w:val="28"/>
          <w:szCs w:val="28"/>
          <w:shd w:val="clear" w:color="auto" w:fill="FFFFFF"/>
          <w:rtl/>
        </w:rPr>
        <w:t>كينجزبرغ</w:t>
      </w:r>
      <w:proofErr w:type="spellEnd"/>
      <w:r w:rsidRPr="004A07B0">
        <w:rPr>
          <w:rFonts w:ascii="Simplified Arabic" w:hAnsi="Simplified Arabic" w:cs="Simplified Arabic"/>
          <w:b/>
          <w:bCs/>
          <w:color w:val="000000"/>
          <w:sz w:val="28"/>
          <w:szCs w:val="28"/>
          <w:shd w:val="clear" w:color="auto" w:fill="FFFFFF"/>
          <w:rtl/>
        </w:rPr>
        <w:t xml:space="preserve"> , باريس , كوبنهاغن , كامبردج</w:t>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tl/>
        </w:rPr>
        <w:t xml:space="preserve">ومن أهم فلاسفتها , رودولف </w:t>
      </w:r>
      <w:proofErr w:type="spellStart"/>
      <w:r w:rsidRPr="004A07B0">
        <w:rPr>
          <w:rFonts w:ascii="Simplified Arabic" w:hAnsi="Simplified Arabic" w:cs="Simplified Arabic"/>
          <w:b/>
          <w:bCs/>
          <w:color w:val="000000"/>
          <w:sz w:val="28"/>
          <w:szCs w:val="28"/>
          <w:shd w:val="clear" w:color="auto" w:fill="FFFFFF"/>
          <w:rtl/>
        </w:rPr>
        <w:t>كارناب</w:t>
      </w:r>
      <w:proofErr w:type="spellEnd"/>
      <w:r w:rsidRPr="004A07B0">
        <w:rPr>
          <w:rFonts w:ascii="Simplified Arabic" w:hAnsi="Simplified Arabic" w:cs="Simplified Arabic"/>
          <w:b/>
          <w:bCs/>
          <w:color w:val="000000"/>
          <w:sz w:val="28"/>
          <w:szCs w:val="28"/>
          <w:shd w:val="clear" w:color="auto" w:fill="FFFFFF"/>
          <w:rtl/>
        </w:rPr>
        <w:t xml:space="preserve">. هانز </w:t>
      </w:r>
      <w:proofErr w:type="spellStart"/>
      <w:r w:rsidRPr="004A07B0">
        <w:rPr>
          <w:rFonts w:ascii="Simplified Arabic" w:hAnsi="Simplified Arabic" w:cs="Simplified Arabic"/>
          <w:b/>
          <w:bCs/>
          <w:color w:val="000000"/>
          <w:sz w:val="28"/>
          <w:szCs w:val="28"/>
          <w:shd w:val="clear" w:color="auto" w:fill="FFFFFF"/>
          <w:rtl/>
        </w:rPr>
        <w:t>ريشنباخ</w:t>
      </w:r>
      <w:proofErr w:type="spellEnd"/>
      <w:r w:rsidRPr="004A07B0">
        <w:rPr>
          <w:rFonts w:ascii="Simplified Arabic" w:hAnsi="Simplified Arabic" w:cs="Simplified Arabic"/>
          <w:b/>
          <w:bCs/>
          <w:color w:val="000000"/>
          <w:sz w:val="28"/>
          <w:szCs w:val="28"/>
          <w:shd w:val="clear" w:color="auto" w:fill="FFFFFF"/>
          <w:rtl/>
        </w:rPr>
        <w:t xml:space="preserve">. </w:t>
      </w:r>
      <w:proofErr w:type="spellStart"/>
      <w:r w:rsidRPr="004A07B0">
        <w:rPr>
          <w:rFonts w:ascii="Simplified Arabic" w:hAnsi="Simplified Arabic" w:cs="Simplified Arabic"/>
          <w:b/>
          <w:bCs/>
          <w:color w:val="000000"/>
          <w:sz w:val="28"/>
          <w:szCs w:val="28"/>
          <w:shd w:val="clear" w:color="auto" w:fill="FFFFFF"/>
          <w:rtl/>
        </w:rPr>
        <w:t>مورتز</w:t>
      </w:r>
      <w:proofErr w:type="spellEnd"/>
      <w:r w:rsidRPr="004A07B0">
        <w:rPr>
          <w:rFonts w:ascii="Simplified Arabic" w:hAnsi="Simplified Arabic" w:cs="Simplified Arabic"/>
          <w:b/>
          <w:bCs/>
          <w:color w:val="000000"/>
          <w:sz w:val="28"/>
          <w:szCs w:val="28"/>
          <w:shd w:val="clear" w:color="auto" w:fill="FFFFFF"/>
          <w:rtl/>
        </w:rPr>
        <w:t xml:space="preserve"> </w:t>
      </w:r>
      <w:proofErr w:type="spellStart"/>
      <w:r w:rsidRPr="004A07B0">
        <w:rPr>
          <w:rFonts w:ascii="Simplified Arabic" w:hAnsi="Simplified Arabic" w:cs="Simplified Arabic"/>
          <w:b/>
          <w:bCs/>
          <w:color w:val="000000"/>
          <w:sz w:val="28"/>
          <w:szCs w:val="28"/>
          <w:shd w:val="clear" w:color="auto" w:fill="FFFFFF"/>
          <w:rtl/>
        </w:rPr>
        <w:t>شليك</w:t>
      </w:r>
      <w:proofErr w:type="spellEnd"/>
      <w:r w:rsidRPr="004A07B0">
        <w:rPr>
          <w:rFonts w:ascii="Simplified Arabic" w:hAnsi="Simplified Arabic" w:cs="Simplified Arabic"/>
          <w:b/>
          <w:bCs/>
          <w:color w:val="000000"/>
          <w:sz w:val="28"/>
          <w:szCs w:val="28"/>
          <w:shd w:val="clear" w:color="auto" w:fill="FFFFFF"/>
          <w:rtl/>
        </w:rPr>
        <w:t xml:space="preserve">. لودفيج </w:t>
      </w:r>
      <w:proofErr w:type="spellStart"/>
      <w:r w:rsidRPr="004A07B0">
        <w:rPr>
          <w:rFonts w:ascii="Simplified Arabic" w:hAnsi="Simplified Arabic" w:cs="Simplified Arabic"/>
          <w:b/>
          <w:bCs/>
          <w:color w:val="000000"/>
          <w:sz w:val="28"/>
          <w:szCs w:val="28"/>
          <w:shd w:val="clear" w:color="auto" w:fill="FFFFFF"/>
          <w:rtl/>
        </w:rPr>
        <w:t>فيتجنشتين</w:t>
      </w:r>
      <w:proofErr w:type="spellEnd"/>
      <w:r w:rsidRPr="004A07B0">
        <w:rPr>
          <w:rFonts w:ascii="Simplified Arabic" w:hAnsi="Simplified Arabic" w:cs="Simplified Arabic"/>
          <w:b/>
          <w:bCs/>
          <w:color w:val="000000"/>
          <w:sz w:val="28"/>
          <w:szCs w:val="28"/>
          <w:shd w:val="clear" w:color="auto" w:fill="FFFFFF"/>
          <w:rtl/>
        </w:rPr>
        <w:t>. كارل بوبر</w:t>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tl/>
        </w:rPr>
        <w:t xml:space="preserve">انطلقت نشاطات هذه المدرسة بادئ ذي بدء منطلقا حماسيا منقع النظير , و كان فلاسفتها يعتقدون مقتنعين بالصواب المطلق لأفكارهم , حتى أن الفيلسوف هانز </w:t>
      </w:r>
      <w:proofErr w:type="spellStart"/>
      <w:r w:rsidRPr="004A07B0">
        <w:rPr>
          <w:rFonts w:ascii="Simplified Arabic" w:hAnsi="Simplified Arabic" w:cs="Simplified Arabic"/>
          <w:b/>
          <w:bCs/>
          <w:color w:val="000000"/>
          <w:sz w:val="28"/>
          <w:szCs w:val="28"/>
          <w:shd w:val="clear" w:color="auto" w:fill="FFFFFF"/>
          <w:rtl/>
        </w:rPr>
        <w:t>ريشنبخ</w:t>
      </w:r>
      <w:proofErr w:type="spellEnd"/>
      <w:r w:rsidRPr="004A07B0">
        <w:rPr>
          <w:rFonts w:ascii="Simplified Arabic" w:hAnsi="Simplified Arabic" w:cs="Simplified Arabic"/>
          <w:b/>
          <w:bCs/>
          <w:color w:val="000000"/>
          <w:sz w:val="28"/>
          <w:szCs w:val="28"/>
          <w:shd w:val="clear" w:color="auto" w:fill="FFFFFF"/>
          <w:rtl/>
        </w:rPr>
        <w:t xml:space="preserve"> لاحظ أن موقفهم ديني على الاصالة , بل هو كذلك موقف طائفي متعصب , </w:t>
      </w:r>
      <w:proofErr w:type="spellStart"/>
      <w:r w:rsidRPr="004A07B0">
        <w:rPr>
          <w:rFonts w:ascii="Simplified Arabic" w:hAnsi="Simplified Arabic" w:cs="Simplified Arabic"/>
          <w:b/>
          <w:bCs/>
          <w:color w:val="000000"/>
          <w:sz w:val="28"/>
          <w:szCs w:val="28"/>
          <w:shd w:val="clear" w:color="auto" w:fill="FFFFFF"/>
          <w:rtl/>
        </w:rPr>
        <w:t>بالاضافة</w:t>
      </w:r>
      <w:proofErr w:type="spellEnd"/>
      <w:r w:rsidRPr="004A07B0">
        <w:rPr>
          <w:rFonts w:ascii="Simplified Arabic" w:hAnsi="Simplified Arabic" w:cs="Simplified Arabic"/>
          <w:b/>
          <w:bCs/>
          <w:color w:val="000000"/>
          <w:sz w:val="28"/>
          <w:szCs w:val="28"/>
          <w:shd w:val="clear" w:color="auto" w:fill="FFFFFF"/>
          <w:rtl/>
        </w:rPr>
        <w:t xml:space="preserve"> الى ذلك السمة </w:t>
      </w:r>
      <w:proofErr w:type="spellStart"/>
      <w:r w:rsidRPr="004A07B0">
        <w:rPr>
          <w:rFonts w:ascii="Simplified Arabic" w:hAnsi="Simplified Arabic" w:cs="Simplified Arabic"/>
          <w:b/>
          <w:bCs/>
          <w:color w:val="000000"/>
          <w:sz w:val="28"/>
          <w:szCs w:val="28"/>
          <w:shd w:val="clear" w:color="auto" w:fill="FFFFFF"/>
          <w:rtl/>
        </w:rPr>
        <w:t>التحزبية</w:t>
      </w:r>
      <w:proofErr w:type="spellEnd"/>
      <w:r w:rsidRPr="004A07B0">
        <w:rPr>
          <w:rFonts w:ascii="Simplified Arabic" w:hAnsi="Simplified Arabic" w:cs="Simplified Arabic"/>
          <w:b/>
          <w:bCs/>
          <w:color w:val="000000"/>
          <w:sz w:val="28"/>
          <w:szCs w:val="28"/>
          <w:shd w:val="clear" w:color="auto" w:fill="FFFFFF"/>
          <w:rtl/>
        </w:rPr>
        <w:t xml:space="preserve"> التي ميزت هذه المدرسة , فهي تتجلى كمدرسة تقدس المنطق و تشيد بالعلم , و على نفس النهج سارت الواقعية الجديدة و المادية الجدلية</w:t>
      </w:r>
      <w:r w:rsidRPr="004A07B0">
        <w:rPr>
          <w:rFonts w:ascii="Simplified Arabic" w:hAnsi="Simplified Arabic" w:cs="Simplified Arabic"/>
          <w:b/>
          <w:bCs/>
          <w:color w:val="000000"/>
          <w:sz w:val="28"/>
          <w:szCs w:val="28"/>
          <w:shd w:val="clear" w:color="auto" w:fill="FFFFFF"/>
        </w:rPr>
        <w:t xml:space="preserve"> .</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tl/>
        </w:rPr>
        <w:lastRenderedPageBreak/>
        <w:t xml:space="preserve">و تعتقد الوضعية المنطقية جازمة بأن الفلسفة ماهي إلا تحليل للغة العلم , و ان منهج الفلسفة هو منهج علمي صارم , و اعتقد </w:t>
      </w:r>
      <w:proofErr w:type="spellStart"/>
      <w:r w:rsidRPr="004A07B0">
        <w:rPr>
          <w:rFonts w:ascii="Simplified Arabic" w:hAnsi="Simplified Arabic" w:cs="Simplified Arabic"/>
          <w:b/>
          <w:bCs/>
          <w:color w:val="000000"/>
          <w:sz w:val="28"/>
          <w:szCs w:val="28"/>
          <w:shd w:val="clear" w:color="auto" w:fill="FFFFFF"/>
          <w:rtl/>
        </w:rPr>
        <w:t>مريدوها</w:t>
      </w:r>
      <w:proofErr w:type="spellEnd"/>
      <w:r w:rsidRPr="004A07B0">
        <w:rPr>
          <w:rFonts w:ascii="Simplified Arabic" w:hAnsi="Simplified Arabic" w:cs="Simplified Arabic"/>
          <w:b/>
          <w:bCs/>
          <w:color w:val="000000"/>
          <w:sz w:val="28"/>
          <w:szCs w:val="28"/>
          <w:shd w:val="clear" w:color="auto" w:fill="FFFFFF"/>
          <w:rtl/>
        </w:rPr>
        <w:t xml:space="preserve"> بأن المنطق الجديد قد سلحهم بسلاح قوي , و حاسم ضد مدارس فلسفية اخرى , إلا أن هناك تطور ثالث مس هذه المدرسة تجسد من خلال كتابات الفيلسوف هانز </w:t>
      </w:r>
      <w:proofErr w:type="spellStart"/>
      <w:r w:rsidRPr="004A07B0">
        <w:rPr>
          <w:rFonts w:ascii="Simplified Arabic" w:hAnsi="Simplified Arabic" w:cs="Simplified Arabic"/>
          <w:b/>
          <w:bCs/>
          <w:color w:val="000000"/>
          <w:sz w:val="28"/>
          <w:szCs w:val="28"/>
          <w:shd w:val="clear" w:color="auto" w:fill="FFFFFF"/>
          <w:rtl/>
        </w:rPr>
        <w:t>ريشنباخ</w:t>
      </w:r>
      <w:proofErr w:type="spellEnd"/>
      <w:r w:rsidRPr="004A07B0">
        <w:rPr>
          <w:rFonts w:ascii="Simplified Arabic" w:hAnsi="Simplified Arabic" w:cs="Simplified Arabic"/>
          <w:b/>
          <w:bCs/>
          <w:color w:val="000000"/>
          <w:sz w:val="28"/>
          <w:szCs w:val="28"/>
          <w:shd w:val="clear" w:color="auto" w:fill="FFFFFF"/>
          <w:rtl/>
        </w:rPr>
        <w:t xml:space="preserve"> و فيها هبطت درجة </w:t>
      </w:r>
      <w:proofErr w:type="spellStart"/>
      <w:r w:rsidRPr="004A07B0">
        <w:rPr>
          <w:rFonts w:ascii="Simplified Arabic" w:hAnsi="Simplified Arabic" w:cs="Simplified Arabic"/>
          <w:b/>
          <w:bCs/>
          <w:color w:val="000000"/>
          <w:sz w:val="28"/>
          <w:szCs w:val="28"/>
          <w:shd w:val="clear" w:color="auto" w:fill="FFFFFF"/>
          <w:rtl/>
        </w:rPr>
        <w:t>الدوجماطيقية</w:t>
      </w:r>
      <w:proofErr w:type="spellEnd"/>
      <w:r w:rsidRPr="004A07B0">
        <w:rPr>
          <w:rFonts w:ascii="Simplified Arabic" w:hAnsi="Simplified Arabic" w:cs="Simplified Arabic"/>
          <w:b/>
          <w:bCs/>
          <w:color w:val="000000"/>
          <w:sz w:val="28"/>
          <w:szCs w:val="28"/>
          <w:shd w:val="clear" w:color="auto" w:fill="FFFFFF"/>
          <w:rtl/>
        </w:rPr>
        <w:t xml:space="preserve"> التي ميزت الوضعية المنطقية في بدايات نشاطها الفلسفي ومن أهم افكار مدرسة الوضعية المنطقية</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shd w:val="clear" w:color="auto" w:fill="FFFFFF"/>
          <w:rtl/>
        </w:rPr>
        <w:t>ا- ليس هناك إلا منهل واحد للمعرفة هو الحواس</w:t>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shd w:val="clear" w:color="auto" w:fill="FFFFFF"/>
          <w:rtl/>
        </w:rPr>
        <w:t xml:space="preserve">ب- من المعلوم ان الوضعية المنطقية انفصلت عن النزعات التجريبية الانجليزية في القرن الثامن عشر , و كذلك عن الوضعية الكلاسيكية التي مثلها اوجست كونت , فالتجريبيون قالوا بان المنطق بعدي أي تال على التجربة , أما </w:t>
      </w:r>
      <w:proofErr w:type="spellStart"/>
      <w:r w:rsidRPr="004A07B0">
        <w:rPr>
          <w:rFonts w:ascii="Simplified Arabic" w:hAnsi="Simplified Arabic" w:cs="Simplified Arabic"/>
          <w:b/>
          <w:bCs/>
          <w:color w:val="000000"/>
          <w:sz w:val="28"/>
          <w:szCs w:val="28"/>
          <w:shd w:val="clear" w:color="auto" w:fill="FFFFFF"/>
          <w:rtl/>
        </w:rPr>
        <w:t>كانط</w:t>
      </w:r>
      <w:proofErr w:type="spellEnd"/>
      <w:r w:rsidRPr="004A07B0">
        <w:rPr>
          <w:rFonts w:ascii="Simplified Arabic" w:hAnsi="Simplified Arabic" w:cs="Simplified Arabic"/>
          <w:b/>
          <w:bCs/>
          <w:color w:val="000000"/>
          <w:sz w:val="28"/>
          <w:szCs w:val="28"/>
          <w:shd w:val="clear" w:color="auto" w:fill="FFFFFF"/>
          <w:rtl/>
        </w:rPr>
        <w:t xml:space="preserve"> فرأى بأن هناك قوانين قبلية لم تستق من التجربة و لكن و مع ذلك هي تركيبة ., أما الوضعيين الجدد فقالوا بوسط بينهما اذ رأوا ان قوانين المنطق قبلية و مستقلة عن التجربة , و لكنها ايضا تحصيل حاصل , أي أنها لا تعني شيئا , و لا تدل على شيء في التجربة .فقوانين المنطق ماهي إلا قواعد نحوية تنظم تنظيما ميسرا معطيات التجربة الحسية</w:t>
      </w:r>
      <w:r w:rsidRPr="004A07B0">
        <w:rPr>
          <w:rFonts w:ascii="Simplified Arabic" w:hAnsi="Simplified Arabic" w:cs="Simplified Arabic"/>
          <w:b/>
          <w:bCs/>
          <w:color w:val="000000"/>
          <w:sz w:val="28"/>
          <w:szCs w:val="28"/>
          <w:shd w:val="clear" w:color="auto" w:fill="FFFFFF"/>
        </w:rPr>
        <w:t xml:space="preserve"> .</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shd w:val="clear" w:color="auto" w:fill="FFFFFF"/>
          <w:rtl/>
        </w:rPr>
        <w:t xml:space="preserve">ج-معنى الجملة = هذه النظرية تكملها نظرية اخرى اشتهرت بها المدرسة الوضعية الجديدة هي (( نظرية القابلية للتحقق)) , إذ تعتقد هاته النظرية بأن معنى قضية يقوم في منهج التحقق منها , و ذلك ان </w:t>
      </w:r>
      <w:proofErr w:type="spellStart"/>
      <w:r w:rsidRPr="004A07B0">
        <w:rPr>
          <w:rFonts w:ascii="Simplified Arabic" w:hAnsi="Simplified Arabic" w:cs="Simplified Arabic"/>
          <w:b/>
          <w:bCs/>
          <w:color w:val="000000"/>
          <w:sz w:val="28"/>
          <w:szCs w:val="28"/>
          <w:shd w:val="clear" w:color="auto" w:fill="FFFFFF"/>
          <w:rtl/>
        </w:rPr>
        <w:t>الوعيون</w:t>
      </w:r>
      <w:proofErr w:type="spellEnd"/>
      <w:r w:rsidRPr="004A07B0">
        <w:rPr>
          <w:rFonts w:ascii="Simplified Arabic" w:hAnsi="Simplified Arabic" w:cs="Simplified Arabic"/>
          <w:b/>
          <w:bCs/>
          <w:color w:val="000000"/>
          <w:sz w:val="28"/>
          <w:szCs w:val="28"/>
          <w:shd w:val="clear" w:color="auto" w:fill="FFFFFF"/>
          <w:rtl/>
        </w:rPr>
        <w:t xml:space="preserve"> المناطقة يعتقدون بأننا لا نعرف معنى جملة ما الا حينما نعرف إن كانت صادقة أم خاطئة .و معنى هذا أن طريقة التحقق من المعنى ينبغي ان تتوافر في نفس الوقت مع المعنى</w:t>
      </w:r>
      <w:r w:rsidRPr="004A07B0">
        <w:rPr>
          <w:rFonts w:ascii="Simplified Arabic" w:hAnsi="Simplified Arabic" w:cs="Simplified Arabic"/>
          <w:b/>
          <w:bCs/>
          <w:color w:val="000000"/>
          <w:sz w:val="28"/>
          <w:szCs w:val="28"/>
          <w:shd w:val="clear" w:color="auto" w:fill="FFFFFF"/>
        </w:rPr>
        <w:t xml:space="preserve"> .</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shd w:val="clear" w:color="auto" w:fill="FFFFFF"/>
          <w:rtl/>
        </w:rPr>
        <w:t xml:space="preserve">د-إن التحقق ينبغي أن يكون بالحواس , و لا يمكن أن نتحقق إلا من الجمل الخاصة بالجسوم و حركاتها , أما الجمل المتعلقة </w:t>
      </w:r>
      <w:proofErr w:type="spellStart"/>
      <w:r w:rsidRPr="004A07B0">
        <w:rPr>
          <w:rFonts w:ascii="Simplified Arabic" w:hAnsi="Simplified Arabic" w:cs="Simplified Arabic"/>
          <w:b/>
          <w:bCs/>
          <w:color w:val="000000"/>
          <w:sz w:val="28"/>
          <w:szCs w:val="28"/>
          <w:shd w:val="clear" w:color="auto" w:fill="FFFFFF"/>
          <w:rtl/>
        </w:rPr>
        <w:t>بالامور</w:t>
      </w:r>
      <w:proofErr w:type="spellEnd"/>
      <w:r w:rsidRPr="004A07B0">
        <w:rPr>
          <w:rFonts w:ascii="Simplified Arabic" w:hAnsi="Simplified Arabic" w:cs="Simplified Arabic"/>
          <w:b/>
          <w:bCs/>
          <w:color w:val="000000"/>
          <w:sz w:val="28"/>
          <w:szCs w:val="28"/>
          <w:shd w:val="clear" w:color="auto" w:fill="FFFFFF"/>
          <w:rtl/>
        </w:rPr>
        <w:t xml:space="preserve"> النفسية و جمل الفلسفات الكلاسيكية و </w:t>
      </w:r>
      <w:proofErr w:type="spellStart"/>
      <w:r w:rsidRPr="004A07B0">
        <w:rPr>
          <w:rFonts w:ascii="Simplified Arabic" w:hAnsi="Simplified Arabic" w:cs="Simplified Arabic"/>
          <w:b/>
          <w:bCs/>
          <w:color w:val="000000"/>
          <w:sz w:val="28"/>
          <w:szCs w:val="28"/>
          <w:shd w:val="clear" w:color="auto" w:fill="FFFFFF"/>
          <w:rtl/>
        </w:rPr>
        <w:t>ميتافيزيقياتها</w:t>
      </w:r>
      <w:proofErr w:type="spellEnd"/>
      <w:r w:rsidRPr="004A07B0">
        <w:rPr>
          <w:rFonts w:ascii="Simplified Arabic" w:hAnsi="Simplified Arabic" w:cs="Simplified Arabic"/>
          <w:b/>
          <w:bCs/>
          <w:color w:val="000000"/>
          <w:sz w:val="28"/>
          <w:szCs w:val="28"/>
          <w:shd w:val="clear" w:color="auto" w:fill="FFFFFF"/>
          <w:rtl/>
        </w:rPr>
        <w:t xml:space="preserve"> </w:t>
      </w:r>
      <w:proofErr w:type="spellStart"/>
      <w:r w:rsidRPr="004A07B0">
        <w:rPr>
          <w:rFonts w:ascii="Simplified Arabic" w:hAnsi="Simplified Arabic" w:cs="Simplified Arabic"/>
          <w:b/>
          <w:bCs/>
          <w:color w:val="000000"/>
          <w:sz w:val="28"/>
          <w:szCs w:val="28"/>
          <w:shd w:val="clear" w:color="auto" w:fill="FFFFFF"/>
          <w:rtl/>
        </w:rPr>
        <w:t>لانها</w:t>
      </w:r>
      <w:proofErr w:type="spellEnd"/>
      <w:r w:rsidRPr="004A07B0">
        <w:rPr>
          <w:rFonts w:ascii="Simplified Arabic" w:hAnsi="Simplified Arabic" w:cs="Simplified Arabic"/>
          <w:b/>
          <w:bCs/>
          <w:color w:val="000000"/>
          <w:sz w:val="28"/>
          <w:szCs w:val="28"/>
          <w:shd w:val="clear" w:color="auto" w:fill="FFFFFF"/>
          <w:rtl/>
        </w:rPr>
        <w:t xml:space="preserve"> تعبر عن عواطف و لا تدل على شيء و ان مشكلاتها زائفة و محاولة حلها عبارة عن مضيعة </w:t>
      </w:r>
      <w:proofErr w:type="spellStart"/>
      <w:r w:rsidRPr="004A07B0">
        <w:rPr>
          <w:rFonts w:ascii="Simplified Arabic" w:hAnsi="Simplified Arabic" w:cs="Simplified Arabic"/>
          <w:b/>
          <w:bCs/>
          <w:color w:val="000000"/>
          <w:sz w:val="28"/>
          <w:szCs w:val="28"/>
          <w:shd w:val="clear" w:color="auto" w:fill="FFFFFF"/>
          <w:rtl/>
        </w:rPr>
        <w:t>للوقت.,فلا</w:t>
      </w:r>
      <w:proofErr w:type="spellEnd"/>
      <w:r w:rsidRPr="004A07B0">
        <w:rPr>
          <w:rFonts w:ascii="Simplified Arabic" w:hAnsi="Simplified Arabic" w:cs="Simplified Arabic"/>
          <w:b/>
          <w:bCs/>
          <w:color w:val="000000"/>
          <w:sz w:val="28"/>
          <w:szCs w:val="28"/>
          <w:shd w:val="clear" w:color="auto" w:fill="FFFFFF"/>
          <w:rtl/>
        </w:rPr>
        <w:t xml:space="preserve"> يمكن التحقق منها فهي فارغة من المعنى</w:t>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shd w:val="clear" w:color="auto" w:fill="FFFFFF"/>
          <w:rtl/>
        </w:rPr>
        <w:t>ه- اللغة الوحيدة التي يكون لها معنى هي لغة علم الطبيعة ** لغة العلم الموحد **, و ان من واجب الفلسفة عندهم ان تحصر نفسها في تحليل لغة العلم باستخدام المناهج المنطقية و ما عدا ذلك فهو ميتافيزيقا فارغة من المعنى</w:t>
      </w:r>
      <w:r w:rsidRPr="004A07B0">
        <w:rPr>
          <w:rFonts w:ascii="Simplified Arabic" w:hAnsi="Simplified Arabic" w:cs="Simplified Arabic"/>
          <w:b/>
          <w:bCs/>
          <w:color w:val="000000"/>
          <w:sz w:val="28"/>
          <w:szCs w:val="28"/>
          <w:shd w:val="clear" w:color="auto" w:fill="FFFFFF"/>
        </w:rPr>
        <w:t xml:space="preserve"> .</w:t>
      </w:r>
      <w:r w:rsidRPr="004A07B0">
        <w:rPr>
          <w:rFonts w:ascii="Simplified Arabic" w:hAnsi="Simplified Arabic" w:cs="Simplified Arabic"/>
          <w:b/>
          <w:bCs/>
          <w:color w:val="000000"/>
          <w:sz w:val="28"/>
          <w:szCs w:val="28"/>
        </w:rPr>
        <w:br/>
      </w:r>
      <w:r w:rsidRPr="004A07B0">
        <w:rPr>
          <w:rFonts w:ascii="Simplified Arabic" w:hAnsi="Simplified Arabic" w:cs="Simplified Arabic"/>
          <w:b/>
          <w:bCs/>
          <w:color w:val="000000"/>
          <w:sz w:val="28"/>
          <w:szCs w:val="28"/>
          <w:shd w:val="clear" w:color="auto" w:fill="FFFFFF"/>
        </w:rPr>
        <w:t>*</w:t>
      </w:r>
      <w:r w:rsidRPr="004A07B0">
        <w:rPr>
          <w:rFonts w:ascii="Simplified Arabic" w:hAnsi="Simplified Arabic" w:cs="Simplified Arabic"/>
          <w:b/>
          <w:bCs/>
          <w:color w:val="000000"/>
          <w:sz w:val="28"/>
          <w:szCs w:val="28"/>
          <w:shd w:val="clear" w:color="auto" w:fill="FFFFFF"/>
          <w:rtl/>
        </w:rPr>
        <w:t xml:space="preserve">و- القضية المنطقية يجب ان تبنى وفقا لقواعد النحو و التركيب </w:t>
      </w:r>
      <w:proofErr w:type="gramStart"/>
      <w:r w:rsidRPr="004A07B0">
        <w:rPr>
          <w:rFonts w:ascii="Simplified Arabic" w:hAnsi="Simplified Arabic" w:cs="Simplified Arabic"/>
          <w:b/>
          <w:bCs/>
          <w:color w:val="000000"/>
          <w:sz w:val="28"/>
          <w:szCs w:val="28"/>
          <w:shd w:val="clear" w:color="auto" w:fill="FFFFFF"/>
          <w:rtl/>
        </w:rPr>
        <w:t>اللغوي ,</w:t>
      </w:r>
      <w:proofErr w:type="gramEnd"/>
      <w:r w:rsidRPr="004A07B0">
        <w:rPr>
          <w:rFonts w:ascii="Simplified Arabic" w:hAnsi="Simplified Arabic" w:cs="Simplified Arabic"/>
          <w:b/>
          <w:bCs/>
          <w:color w:val="000000"/>
          <w:sz w:val="28"/>
          <w:szCs w:val="28"/>
          <w:shd w:val="clear" w:color="auto" w:fill="FFFFFF"/>
          <w:rtl/>
        </w:rPr>
        <w:t xml:space="preserve"> و هذا ما </w:t>
      </w:r>
      <w:proofErr w:type="spellStart"/>
      <w:r w:rsidRPr="004A07B0">
        <w:rPr>
          <w:rFonts w:ascii="Simplified Arabic" w:hAnsi="Simplified Arabic" w:cs="Simplified Arabic"/>
          <w:b/>
          <w:bCs/>
          <w:color w:val="000000"/>
          <w:sz w:val="28"/>
          <w:szCs w:val="28"/>
          <w:shd w:val="clear" w:color="auto" w:fill="FFFFFF"/>
          <w:rtl/>
        </w:rPr>
        <w:t>عابته</w:t>
      </w:r>
      <w:proofErr w:type="spellEnd"/>
      <w:r w:rsidRPr="004A07B0">
        <w:rPr>
          <w:rFonts w:ascii="Simplified Arabic" w:hAnsi="Simplified Arabic" w:cs="Simplified Arabic"/>
          <w:b/>
          <w:bCs/>
          <w:color w:val="000000"/>
          <w:sz w:val="28"/>
          <w:szCs w:val="28"/>
          <w:shd w:val="clear" w:color="auto" w:fill="FFFFFF"/>
          <w:rtl/>
        </w:rPr>
        <w:t xml:space="preserve"> الوضعية المنطقية على لغة بعض الوجوديين ** </w:t>
      </w:r>
      <w:proofErr w:type="spellStart"/>
      <w:r w:rsidRPr="004A07B0">
        <w:rPr>
          <w:rFonts w:ascii="Simplified Arabic" w:hAnsi="Simplified Arabic" w:cs="Simplified Arabic"/>
          <w:b/>
          <w:bCs/>
          <w:color w:val="000000"/>
          <w:sz w:val="28"/>
          <w:szCs w:val="28"/>
          <w:shd w:val="clear" w:color="auto" w:fill="FFFFFF"/>
          <w:rtl/>
        </w:rPr>
        <w:t>هيدجر</w:t>
      </w:r>
      <w:proofErr w:type="spellEnd"/>
      <w:r w:rsidRPr="004A07B0">
        <w:rPr>
          <w:rFonts w:ascii="Simplified Arabic" w:hAnsi="Simplified Arabic" w:cs="Simplified Arabic"/>
          <w:b/>
          <w:bCs/>
          <w:color w:val="000000"/>
          <w:sz w:val="28"/>
          <w:szCs w:val="28"/>
          <w:shd w:val="clear" w:color="auto" w:fill="FFFFFF"/>
          <w:rtl/>
        </w:rPr>
        <w:t xml:space="preserve"> الالماني** حين قال بان العدم يعدم</w:t>
      </w:r>
      <w:r w:rsidRPr="004A07B0">
        <w:rPr>
          <w:rFonts w:ascii="Simplified Arabic" w:hAnsi="Simplified Arabic" w:cs="Simplified Arabic"/>
          <w:b/>
          <w:bCs/>
          <w:color w:val="000000"/>
          <w:sz w:val="28"/>
          <w:szCs w:val="28"/>
          <w:shd w:val="clear" w:color="auto" w:fill="FFFFFF"/>
        </w:rPr>
        <w:t xml:space="preserve"> .</w:t>
      </w:r>
    </w:p>
    <w:p w:rsidR="009B28E1" w:rsidRDefault="009B28E1" w:rsidP="008365B6">
      <w:pPr>
        <w:jc w:val="right"/>
      </w:pPr>
      <w:bookmarkStart w:id="0" w:name="_GoBack"/>
      <w:bookmarkEnd w:id="0"/>
    </w:p>
    <w:sectPr w:rsidR="009B2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08"/>
    <w:rsid w:val="00057D08"/>
    <w:rsid w:val="008365B6"/>
    <w:rsid w:val="009B2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8435</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271Cinf</dc:creator>
  <cp:keywords/>
  <dc:description/>
  <cp:lastModifiedBy>271Cinf</cp:lastModifiedBy>
  <cp:revision>2</cp:revision>
  <dcterms:created xsi:type="dcterms:W3CDTF">2021-04-25T14:05:00Z</dcterms:created>
  <dcterms:modified xsi:type="dcterms:W3CDTF">2021-04-25T14:06:00Z</dcterms:modified>
</cp:coreProperties>
</file>