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67" w:rsidRDefault="005604EB" w:rsidP="00D8500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3167">
        <w:rPr>
          <w:rFonts w:asciiTheme="majorBidi" w:hAnsiTheme="majorBidi" w:cstheme="majorBidi"/>
          <w:b/>
          <w:bCs/>
          <w:sz w:val="24"/>
          <w:szCs w:val="24"/>
        </w:rPr>
        <w:t>Exercice 01</w:t>
      </w:r>
      <w:r w:rsidR="00DF2208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:rsidR="00963167" w:rsidRDefault="00963167" w:rsidP="00963167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Diagramme potentiel pH de l'eau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Les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deux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couples en présence sont: H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 / H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et O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/H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  <w:t>On peut admettre que pH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= 1 atm et sachant que E°H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+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/H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 = 0V. </w:t>
      </w:r>
    </w:p>
    <w:p w:rsidR="00963167" w:rsidRPr="00963167" w:rsidRDefault="00963167" w:rsidP="00963167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 peut admettre que pO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= 1 atm et sachant que E°O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/H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2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 = 1.23V. </w:t>
      </w:r>
    </w:p>
    <w:p w:rsidR="00963167" w:rsidRPr="00963167" w:rsidRDefault="00963167" w:rsidP="00963167">
      <w:pPr>
        <w:shd w:val="clear" w:color="auto" w:fill="FFFFFF"/>
        <w:spacing w:before="100" w:beforeAutospacing="1" w:after="100" w:afterAutospacing="1" w:line="240" w:lineRule="auto"/>
        <w:jc w:val="left"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                  ****</w:t>
      </w:r>
      <w:r w:rsidRPr="0096316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Tracer le diagramme de stabilité de l’eau ( la solution dans le cours)</w:t>
      </w:r>
    </w:p>
    <w:p w:rsidR="005604EB" w:rsidRDefault="005604EB" w:rsidP="00D8500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3167"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="00DF2208">
        <w:rPr>
          <w:rFonts w:asciiTheme="majorBidi" w:hAnsiTheme="majorBidi" w:cstheme="majorBidi"/>
          <w:b/>
          <w:bCs/>
          <w:sz w:val="24"/>
          <w:szCs w:val="24"/>
        </w:rPr>
        <w:t xml:space="preserve"> Diagram</w:t>
      </w:r>
      <w:r w:rsidR="00963167">
        <w:rPr>
          <w:rFonts w:asciiTheme="majorBidi" w:hAnsiTheme="majorBidi" w:cstheme="majorBidi"/>
          <w:b/>
          <w:bCs/>
          <w:sz w:val="24"/>
          <w:szCs w:val="24"/>
        </w:rPr>
        <w:t xml:space="preserve">me de E-pH de fer  (solution le </w:t>
      </w:r>
      <w:r w:rsidR="00D85002">
        <w:rPr>
          <w:rFonts w:asciiTheme="majorBidi" w:hAnsiTheme="majorBidi" w:cstheme="majorBidi"/>
          <w:b/>
          <w:bCs/>
          <w:sz w:val="24"/>
          <w:szCs w:val="24"/>
        </w:rPr>
        <w:t>cours</w:t>
      </w:r>
      <w:r w:rsidR="0096316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604EB" w:rsidRPr="00963167" w:rsidRDefault="005604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3167">
        <w:rPr>
          <w:rFonts w:asciiTheme="majorBidi" w:hAnsiTheme="majorBidi" w:cstheme="majorBidi"/>
          <w:b/>
          <w:bCs/>
          <w:sz w:val="24"/>
          <w:szCs w:val="24"/>
        </w:rPr>
        <w:t>Exercice 03</w:t>
      </w:r>
    </w:p>
    <w:p w:rsidR="00D85002" w:rsidRDefault="00D85002" w:rsidP="00D8500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74E24">
        <w:rPr>
          <w:rFonts w:asciiTheme="majorBidi" w:hAnsiTheme="majorBidi" w:cstheme="majorBidi"/>
          <w:b/>
          <w:bCs/>
          <w:sz w:val="24"/>
          <w:szCs w:val="24"/>
        </w:rPr>
        <w:t>Partie A</w:t>
      </w:r>
    </w:p>
    <w:p w:rsidR="00D85002" w:rsidRDefault="00D85002" w:rsidP="00D85002">
      <w:pPr>
        <w:pStyle w:val="NormalWeb"/>
        <w:ind w:firstLine="708"/>
        <w:rPr>
          <w:rFonts w:asciiTheme="majorBidi" w:hAnsiTheme="majorBidi" w:cstheme="majorBidi"/>
          <w:color w:val="000000"/>
        </w:rPr>
      </w:pPr>
      <w:r w:rsidRPr="00B935B0">
        <w:rPr>
          <w:rFonts w:asciiTheme="majorBidi" w:hAnsiTheme="majorBidi" w:cstheme="majorBidi"/>
          <w:color w:val="000000"/>
        </w:rPr>
        <w:t xml:space="preserve">On donne le diagramme </w:t>
      </w:r>
      <w:r>
        <w:rPr>
          <w:rFonts w:asciiTheme="majorBidi" w:hAnsiTheme="majorBidi" w:cstheme="majorBidi"/>
          <w:color w:val="000000"/>
        </w:rPr>
        <w:t>E</w:t>
      </w:r>
      <w:r w:rsidRPr="00B935B0">
        <w:rPr>
          <w:rFonts w:asciiTheme="majorBidi" w:hAnsiTheme="majorBidi" w:cstheme="majorBidi"/>
          <w:color w:val="000000"/>
        </w:rPr>
        <w:t xml:space="preserve">-pH </w:t>
      </w:r>
      <w:r>
        <w:rPr>
          <w:rFonts w:asciiTheme="majorBidi" w:hAnsiTheme="majorBidi" w:cstheme="majorBidi"/>
          <w:color w:val="000000"/>
        </w:rPr>
        <w:t xml:space="preserve"> « </w:t>
      </w:r>
      <w:r w:rsidRPr="00B935B0">
        <w:rPr>
          <w:rFonts w:asciiTheme="majorBidi" w:hAnsiTheme="majorBidi" w:cstheme="majorBidi"/>
          <w:b/>
          <w:bCs/>
          <w:color w:val="000000"/>
        </w:rPr>
        <w:t>Figure1</w:t>
      </w:r>
      <w:r>
        <w:rPr>
          <w:rFonts w:asciiTheme="majorBidi" w:hAnsiTheme="majorBidi" w:cstheme="majorBidi"/>
          <w:color w:val="000000"/>
        </w:rPr>
        <w:t> »</w:t>
      </w:r>
      <w:r w:rsidRPr="00B935B0">
        <w:rPr>
          <w:rFonts w:asciiTheme="majorBidi" w:hAnsiTheme="majorBidi" w:cstheme="majorBidi"/>
          <w:color w:val="000000"/>
        </w:rPr>
        <w:t xml:space="preserve">de l'aluminium pour une concentration de tracé </w:t>
      </w:r>
      <w:r>
        <w:rPr>
          <w:rFonts w:asciiTheme="majorBidi" w:hAnsiTheme="majorBidi" w:cstheme="majorBidi"/>
          <w:color w:val="000000"/>
        </w:rPr>
        <w:t xml:space="preserve">     </w:t>
      </w:r>
      <w:r w:rsidRPr="00B935B0">
        <w:rPr>
          <w:rFonts w:asciiTheme="majorBidi" w:hAnsiTheme="majorBidi" w:cstheme="majorBidi"/>
          <w:color w:val="000000"/>
        </w:rPr>
        <w:t>de 10</w:t>
      </w:r>
      <w:r w:rsidRPr="00B935B0">
        <w:rPr>
          <w:rFonts w:asciiTheme="majorBidi" w:hAnsiTheme="majorBidi" w:cstheme="majorBidi"/>
          <w:color w:val="000000"/>
          <w:vertAlign w:val="superscript"/>
        </w:rPr>
        <w:t>-3</w:t>
      </w:r>
      <w:r w:rsidRPr="00B935B0">
        <w:rPr>
          <w:rFonts w:asciiTheme="majorBidi" w:hAnsiTheme="majorBidi" w:cstheme="majorBidi"/>
          <w:color w:val="000000"/>
        </w:rPr>
        <w:t> mol.L</w:t>
      </w:r>
      <w:r w:rsidRPr="00B935B0">
        <w:rPr>
          <w:rFonts w:asciiTheme="majorBidi" w:hAnsiTheme="majorBidi" w:cstheme="majorBidi"/>
          <w:color w:val="000000"/>
          <w:vertAlign w:val="superscript"/>
        </w:rPr>
        <w:t>-1</w:t>
      </w:r>
      <w:r w:rsidRPr="00B935B0">
        <w:rPr>
          <w:rFonts w:asciiTheme="majorBidi" w:hAnsiTheme="majorBidi" w:cstheme="majorBidi"/>
          <w:color w:val="000000"/>
        </w:rPr>
        <w:t>.</w:t>
      </w:r>
    </w:p>
    <w:p w:rsidR="00D85002" w:rsidRPr="00B935B0" w:rsidRDefault="00D85002" w:rsidP="00D85002">
      <w:pPr>
        <w:pStyle w:val="NormalWeb"/>
        <w:rPr>
          <w:rFonts w:asciiTheme="majorBidi" w:hAnsiTheme="majorBidi" w:cstheme="majorBidi"/>
          <w:color w:val="000000"/>
        </w:rPr>
      </w:pPr>
      <w:r w:rsidRPr="00464A70">
        <w:rPr>
          <w:rFonts w:asciiTheme="majorBidi" w:hAnsiTheme="majorBidi" w:cstheme="majorBidi"/>
        </w:rPr>
        <w:t xml:space="preserve">On considère les espèces suivantes d’aluminium : </w:t>
      </w:r>
      <w:r w:rsidRPr="00464A70">
        <w:rPr>
          <w:rFonts w:asciiTheme="majorBidi" w:hAnsiTheme="majorBidi" w:cstheme="majorBidi"/>
          <w:b/>
          <w:bCs/>
        </w:rPr>
        <w:t>Al, Al</w:t>
      </w:r>
      <w:r w:rsidRPr="00464A70">
        <w:rPr>
          <w:rFonts w:asciiTheme="majorBidi" w:hAnsiTheme="majorBidi" w:cstheme="majorBidi"/>
          <w:b/>
          <w:bCs/>
          <w:vertAlign w:val="superscript"/>
        </w:rPr>
        <w:t>3+</w:t>
      </w:r>
      <w:r w:rsidRPr="00464A70">
        <w:rPr>
          <w:rFonts w:asciiTheme="majorBidi" w:hAnsiTheme="majorBidi" w:cstheme="majorBidi"/>
          <w:b/>
          <w:bCs/>
        </w:rPr>
        <w:t>, Al(OH)</w:t>
      </w:r>
      <w:r w:rsidRPr="00464A70">
        <w:rPr>
          <w:rFonts w:asciiTheme="majorBidi" w:hAnsiTheme="majorBidi" w:cstheme="majorBidi"/>
          <w:b/>
          <w:bCs/>
          <w:vertAlign w:val="subscript"/>
        </w:rPr>
        <w:t>3</w:t>
      </w:r>
      <w:r>
        <w:rPr>
          <w:rFonts w:asciiTheme="majorBidi" w:hAnsiTheme="majorBidi" w:cstheme="majorBidi"/>
          <w:b/>
          <w:bCs/>
          <w:vertAlign w:val="subscript"/>
        </w:rPr>
        <w:t xml:space="preserve"> </w:t>
      </w:r>
      <w:r w:rsidRPr="00464A70">
        <w:rPr>
          <w:rFonts w:asciiTheme="majorBidi" w:hAnsiTheme="majorBidi" w:cstheme="majorBidi"/>
          <w:b/>
          <w:bCs/>
        </w:rPr>
        <w:t>, Al(OH)</w:t>
      </w:r>
      <w:r w:rsidRPr="00464A70">
        <w:rPr>
          <w:rFonts w:asciiTheme="majorBidi" w:hAnsiTheme="majorBidi" w:cstheme="majorBidi"/>
          <w:b/>
          <w:bCs/>
          <w:vertAlign w:val="superscript"/>
        </w:rPr>
        <w:t>-</w:t>
      </w:r>
      <w:r w:rsidRPr="00464A70">
        <w:rPr>
          <w:rFonts w:asciiTheme="majorBidi" w:hAnsiTheme="majorBidi" w:cstheme="majorBidi"/>
          <w:b/>
          <w:bCs/>
          <w:vertAlign w:val="subscript"/>
        </w:rPr>
        <w:t>4</w:t>
      </w:r>
      <w:r>
        <w:rPr>
          <w:rFonts w:asciiTheme="majorBidi" w:hAnsiTheme="majorBidi" w:cstheme="majorBidi"/>
          <w:b/>
          <w:bCs/>
          <w:vertAlign w:val="subscript"/>
        </w:rPr>
        <w:t xml:space="preserve"> </w:t>
      </w:r>
    </w:p>
    <w:p w:rsidR="00D85002" w:rsidRPr="00513F03" w:rsidRDefault="00D85002" w:rsidP="00D85002">
      <w:pPr>
        <w:pStyle w:val="Paragraphedeliste"/>
        <w:numPr>
          <w:ilvl w:val="0"/>
          <w:numId w:val="7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 w:rsidRPr="00164268">
        <w:rPr>
          <w:rFonts w:asciiTheme="majorBidi" w:hAnsiTheme="majorBidi" w:cstheme="majorBidi"/>
          <w:color w:val="000000"/>
          <w:sz w:val="24"/>
          <w:szCs w:val="24"/>
        </w:rPr>
        <w:t>Identifier les domaines de prédominance ou d'existence des espèces concernées sur la figure 1.</w:t>
      </w:r>
    </w:p>
    <w:p w:rsidR="00D85002" w:rsidRPr="00464A70" w:rsidRDefault="00D85002" w:rsidP="00D85002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64A70">
        <w:rPr>
          <w:rFonts w:asciiTheme="majorBidi" w:hAnsiTheme="majorBidi" w:cstheme="majorBidi"/>
          <w:color w:val="000000"/>
          <w:sz w:val="24"/>
          <w:szCs w:val="24"/>
        </w:rPr>
        <w:t>A partir du diagramme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« figure1 »</w:t>
      </w:r>
      <w:r w:rsidRPr="00464A70">
        <w:rPr>
          <w:rFonts w:asciiTheme="majorBidi" w:hAnsiTheme="majorBidi" w:cstheme="majorBidi"/>
          <w:color w:val="000000"/>
          <w:sz w:val="24"/>
          <w:szCs w:val="24"/>
        </w:rPr>
        <w:t xml:space="preserve"> déterminer,</w:t>
      </w:r>
    </w:p>
    <w:p w:rsidR="00D85002" w:rsidRPr="00464A70" w:rsidRDefault="00D85002" w:rsidP="00D85002">
      <w:pPr>
        <w:pStyle w:val="NormalWeb"/>
        <w:numPr>
          <w:ilvl w:val="0"/>
          <w:numId w:val="4"/>
        </w:num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2468245</wp:posOffset>
            </wp:positionH>
            <wp:positionV relativeFrom="margin">
              <wp:posOffset>4557395</wp:posOffset>
            </wp:positionV>
            <wp:extent cx="4029075" cy="3448685"/>
            <wp:effectExtent l="19050" t="0" r="9525" b="0"/>
            <wp:wrapSquare wrapText="bothSides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A70">
        <w:rPr>
          <w:rFonts w:asciiTheme="majorBidi" w:hAnsiTheme="majorBidi" w:cstheme="majorBidi"/>
          <w:color w:val="000000"/>
        </w:rPr>
        <w:t>la valeur de pK</w:t>
      </w:r>
      <w:r w:rsidRPr="00464A70">
        <w:rPr>
          <w:rFonts w:asciiTheme="majorBidi" w:hAnsiTheme="majorBidi" w:cstheme="majorBidi"/>
          <w:color w:val="000000"/>
          <w:vertAlign w:val="subscript"/>
        </w:rPr>
        <w:t>s</w:t>
      </w:r>
      <w:r w:rsidRPr="00464A70">
        <w:rPr>
          <w:rFonts w:asciiTheme="majorBidi" w:hAnsiTheme="majorBidi" w:cstheme="majorBidi"/>
          <w:color w:val="000000"/>
        </w:rPr>
        <w:t xml:space="preserve"> (</w:t>
      </w:r>
      <w:r w:rsidRPr="00464A70">
        <w:rPr>
          <w:rFonts w:asciiTheme="majorBidi" w:hAnsiTheme="majorBidi" w:cstheme="majorBidi"/>
          <w:b/>
          <w:bCs/>
        </w:rPr>
        <w:t>Al(OH)</w:t>
      </w:r>
      <w:r w:rsidRPr="00464A70">
        <w:rPr>
          <w:rFonts w:asciiTheme="majorBidi" w:hAnsiTheme="majorBidi" w:cstheme="majorBidi"/>
          <w:b/>
          <w:bCs/>
          <w:vertAlign w:val="subscript"/>
        </w:rPr>
        <w:t>3</w:t>
      </w:r>
      <w:r w:rsidRPr="00464A70">
        <w:rPr>
          <w:rFonts w:asciiTheme="majorBidi" w:hAnsiTheme="majorBidi" w:cstheme="majorBidi"/>
          <w:b/>
          <w:bCs/>
        </w:rPr>
        <w:t>)</w:t>
      </w:r>
    </w:p>
    <w:p w:rsidR="00D85002" w:rsidRPr="00464A70" w:rsidRDefault="00D85002" w:rsidP="00D85002">
      <w:pPr>
        <w:pStyle w:val="NormalWeb"/>
        <w:numPr>
          <w:ilvl w:val="0"/>
          <w:numId w:val="4"/>
        </w:numPr>
        <w:rPr>
          <w:rFonts w:asciiTheme="majorBidi" w:hAnsiTheme="majorBidi" w:cstheme="majorBidi"/>
          <w:color w:val="000000"/>
        </w:rPr>
      </w:pPr>
      <w:r w:rsidRPr="00464A70">
        <w:rPr>
          <w:rFonts w:asciiTheme="majorBidi" w:hAnsiTheme="majorBidi" w:cstheme="majorBidi"/>
          <w:color w:val="000000"/>
        </w:rPr>
        <w:t>la valeur de pK</w:t>
      </w:r>
      <w:r w:rsidRPr="00464A70">
        <w:rPr>
          <w:rFonts w:asciiTheme="majorBidi" w:hAnsiTheme="majorBidi" w:cstheme="majorBidi"/>
          <w:color w:val="000000"/>
          <w:vertAlign w:val="subscript"/>
        </w:rPr>
        <w:t xml:space="preserve">d </w:t>
      </w:r>
      <w:r w:rsidRPr="00464A70">
        <w:rPr>
          <w:rFonts w:asciiTheme="majorBidi" w:hAnsiTheme="majorBidi" w:cstheme="majorBidi"/>
          <w:color w:val="000000"/>
        </w:rPr>
        <w:t>(</w:t>
      </w:r>
      <w:r w:rsidRPr="00464A70">
        <w:rPr>
          <w:rFonts w:asciiTheme="majorBidi" w:hAnsiTheme="majorBidi" w:cstheme="majorBidi"/>
          <w:b/>
          <w:bCs/>
        </w:rPr>
        <w:t>Al(OH)</w:t>
      </w:r>
      <w:r w:rsidRPr="00464A70">
        <w:rPr>
          <w:rFonts w:asciiTheme="majorBidi" w:hAnsiTheme="majorBidi" w:cstheme="majorBidi"/>
          <w:b/>
          <w:bCs/>
          <w:vertAlign w:val="superscript"/>
        </w:rPr>
        <w:t>-</w:t>
      </w:r>
      <w:r w:rsidRPr="00464A70">
        <w:rPr>
          <w:rFonts w:asciiTheme="majorBidi" w:hAnsiTheme="majorBidi" w:cstheme="majorBidi"/>
          <w:b/>
          <w:bCs/>
          <w:vertAlign w:val="subscript"/>
        </w:rPr>
        <w:t>4</w:t>
      </w:r>
      <w:r w:rsidRPr="00464A70">
        <w:rPr>
          <w:rFonts w:asciiTheme="majorBidi" w:hAnsiTheme="majorBidi" w:cstheme="majorBidi"/>
          <w:color w:val="000000"/>
        </w:rPr>
        <w:t>)</w:t>
      </w:r>
    </w:p>
    <w:p w:rsidR="00D85002" w:rsidRDefault="00D85002" w:rsidP="00D85002">
      <w:pPr>
        <w:pStyle w:val="NormalWeb"/>
        <w:numPr>
          <w:ilvl w:val="0"/>
          <w:numId w:val="4"/>
        </w:numPr>
        <w:rPr>
          <w:rFonts w:asciiTheme="majorBidi" w:hAnsiTheme="majorBidi" w:cstheme="majorBidi"/>
          <w:color w:val="000000"/>
        </w:rPr>
      </w:pPr>
      <w:r w:rsidRPr="00464A70">
        <w:rPr>
          <w:rFonts w:asciiTheme="majorBidi" w:hAnsiTheme="majorBidi" w:cstheme="majorBidi"/>
          <w:color w:val="000000"/>
        </w:rPr>
        <w:t>la valeur des potentiels normaux d'oxydoréduction des couples :</w:t>
      </w:r>
    </w:p>
    <w:p w:rsidR="00D85002" w:rsidRDefault="00D85002" w:rsidP="00D85002">
      <w:pPr>
        <w:pStyle w:val="NormalWeb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513F03">
        <w:rPr>
          <w:rFonts w:asciiTheme="majorBidi" w:hAnsiTheme="majorBidi" w:cstheme="majorBidi"/>
          <w:color w:val="000000"/>
        </w:rPr>
        <w:t>(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</w:rPr>
        <w:t>Al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  <w:vertAlign w:val="superscript"/>
        </w:rPr>
        <w:t>3+ 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</w:rPr>
        <w:t>/ Al )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</w:rPr>
        <w:t>,  (Al(OH)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  <w:vertAlign w:val="subscript"/>
        </w:rPr>
        <w:t>3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</w:rPr>
        <w:t> / Al ) ,  (Al(OH)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  <w:vertAlign w:val="subscript"/>
        </w:rPr>
        <w:t>4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</w:rPr>
        <w:t> 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  <w:vertAlign w:val="superscript"/>
        </w:rPr>
        <w:t>-</w:t>
      </w:r>
      <w:r w:rsidRPr="00CD198D">
        <w:rPr>
          <w:rFonts w:asciiTheme="majorBidi" w:hAnsiTheme="majorBidi" w:cstheme="majorBidi"/>
          <w:b/>
          <w:bCs/>
          <w:color w:val="000000"/>
          <w:sz w:val="22"/>
          <w:szCs w:val="22"/>
        </w:rPr>
        <w:t>/ Al )</w:t>
      </w:r>
    </w:p>
    <w:p w:rsidR="00D85002" w:rsidRDefault="00D85002" w:rsidP="00D85002">
      <w:pPr>
        <w:pStyle w:val="NormalWeb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D85002" w:rsidRDefault="00D85002" w:rsidP="00D85002">
      <w:pPr>
        <w:pStyle w:val="NormalWeb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D85002" w:rsidRDefault="00D85002" w:rsidP="00D85002">
      <w:pPr>
        <w:pStyle w:val="NormalWeb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D85002" w:rsidRDefault="00D85002" w:rsidP="00D85002">
      <w:pPr>
        <w:pStyle w:val="NormalWeb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D85002" w:rsidRDefault="00D85002" w:rsidP="00D85002">
      <w:pPr>
        <w:pStyle w:val="NormalWeb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D85002" w:rsidRPr="00513F03" w:rsidRDefault="00D85002" w:rsidP="00D85002">
      <w:pPr>
        <w:pStyle w:val="NormalWeb"/>
        <w:rPr>
          <w:rFonts w:asciiTheme="majorBidi" w:hAnsiTheme="majorBidi" w:cstheme="majorBidi"/>
          <w:color w:val="000000"/>
        </w:rPr>
      </w:pPr>
    </w:p>
    <w:p w:rsidR="001543C0" w:rsidRDefault="00D85002" w:rsidP="001543C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  <w:r w:rsidRPr="00874E24">
        <w:rPr>
          <w:rFonts w:asciiTheme="majorBidi" w:hAnsiTheme="majorBidi" w:cstheme="majorBidi"/>
          <w:b/>
          <w:bCs/>
          <w:sz w:val="24"/>
          <w:szCs w:val="24"/>
        </w:rPr>
        <w:t xml:space="preserve">Partie </w:t>
      </w:r>
      <w:r>
        <w:rPr>
          <w:rFonts w:asciiTheme="majorBidi" w:hAnsiTheme="majorBidi" w:cstheme="majorBidi"/>
          <w:b/>
          <w:bCs/>
          <w:sz w:val="24"/>
          <w:szCs w:val="24"/>
        </w:rPr>
        <w:t>B (</w:t>
      </w:r>
      <w:r w:rsidRPr="00B05FA8">
        <w:rPr>
          <w:rFonts w:asciiTheme="majorBidi" w:hAnsiTheme="majorBidi" w:cstheme="majorBidi"/>
          <w:color w:val="000000"/>
          <w:sz w:val="24"/>
          <w:szCs w:val="24"/>
        </w:rPr>
        <w:t>Corrosion de l'aluminium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  <w:r w:rsidRPr="00E65AA6">
        <w:rPr>
          <w:rFonts w:asciiTheme="majorBidi" w:hAnsiTheme="majorBidi" w:cstheme="majorBidi"/>
          <w:sz w:val="24"/>
          <w:szCs w:val="24"/>
        </w:rPr>
        <w:t xml:space="preserve"> </w:t>
      </w:r>
    </w:p>
    <w:p w:rsidR="00D85002" w:rsidRPr="00513F03" w:rsidRDefault="00D85002" w:rsidP="001543C0">
      <w:pPr>
        <w:spacing w:line="240" w:lineRule="auto"/>
        <w:rPr>
          <w:rFonts w:asciiTheme="majorBidi" w:hAnsiTheme="majorBidi" w:cstheme="majorBidi"/>
          <w:color w:val="000000"/>
        </w:rPr>
      </w:pPr>
      <w:r w:rsidRPr="00B05FA8">
        <w:rPr>
          <w:rFonts w:asciiTheme="majorBidi" w:hAnsiTheme="majorBidi" w:cstheme="majorBidi"/>
          <w:color w:val="000000"/>
        </w:rPr>
        <w:t>Montrez que le métal aluminium est thermodynamiquement instable quand il est en contact avec l'eau.</w:t>
      </w:r>
      <w:r>
        <w:rPr>
          <w:rFonts w:asciiTheme="majorBidi" w:hAnsiTheme="majorBidi" w:cstheme="majorBidi"/>
          <w:color w:val="000000"/>
        </w:rPr>
        <w:t xml:space="preserve">        </w:t>
      </w:r>
      <w:r w:rsidRPr="00513F03">
        <w:rPr>
          <w:rFonts w:asciiTheme="majorBidi" w:hAnsiTheme="majorBidi" w:cstheme="majorBidi"/>
          <w:color w:val="000000"/>
        </w:rPr>
        <w:t>(</w:t>
      </w:r>
      <w:r w:rsidRPr="00513F03">
        <w:rPr>
          <w:rFonts w:asciiTheme="majorBidi" w:hAnsiTheme="majorBidi" w:cstheme="majorBidi"/>
          <w:b/>
          <w:bCs/>
          <w:i/>
          <w:iCs/>
          <w:color w:val="000000"/>
        </w:rPr>
        <w:t>on donne</w:t>
      </w:r>
      <w:r w:rsidRPr="00513F03">
        <w:rPr>
          <w:rFonts w:asciiTheme="majorBidi" w:hAnsiTheme="majorBidi" w:cstheme="majorBidi"/>
          <w:color w:val="000000"/>
        </w:rPr>
        <w:t> : E= - 0.06 pH       du couple H</w:t>
      </w:r>
      <w:r w:rsidRPr="00513F03">
        <w:rPr>
          <w:rFonts w:asciiTheme="majorBidi" w:hAnsiTheme="majorBidi" w:cstheme="majorBidi"/>
          <w:color w:val="000000"/>
          <w:vertAlign w:val="subscript"/>
        </w:rPr>
        <w:t>2</w:t>
      </w:r>
      <w:r w:rsidRPr="00513F03">
        <w:rPr>
          <w:rFonts w:asciiTheme="majorBidi" w:hAnsiTheme="majorBidi" w:cstheme="majorBidi"/>
          <w:color w:val="000000"/>
        </w:rPr>
        <w:t>O/H</w:t>
      </w:r>
      <w:r w:rsidRPr="00513F03">
        <w:rPr>
          <w:rFonts w:asciiTheme="majorBidi" w:hAnsiTheme="majorBidi" w:cstheme="majorBidi"/>
          <w:color w:val="000000"/>
          <w:vertAlign w:val="subscript"/>
        </w:rPr>
        <w:t>2</w:t>
      </w:r>
      <w:r w:rsidRPr="00513F03">
        <w:rPr>
          <w:rFonts w:asciiTheme="majorBidi" w:hAnsiTheme="majorBidi" w:cstheme="majorBidi"/>
          <w:color w:val="000000"/>
        </w:rPr>
        <w:t>)</w:t>
      </w:r>
    </w:p>
    <w:p w:rsidR="00D85002" w:rsidRDefault="00D85002" w:rsidP="00D85002">
      <w:pPr>
        <w:pStyle w:val="NormalWeb"/>
        <w:numPr>
          <w:ilvl w:val="0"/>
          <w:numId w:val="5"/>
        </w:numPr>
        <w:rPr>
          <w:rFonts w:asciiTheme="majorBidi" w:hAnsiTheme="majorBidi" w:cstheme="majorBidi"/>
          <w:color w:val="000000"/>
        </w:rPr>
      </w:pPr>
      <w:r w:rsidRPr="00B05FA8">
        <w:rPr>
          <w:rFonts w:asciiTheme="majorBidi" w:hAnsiTheme="majorBidi" w:cstheme="majorBidi"/>
          <w:color w:val="000000"/>
        </w:rPr>
        <w:t>Ecrire les réactions qui se produisent entre le métal aluminium et l'eau en milieu</w:t>
      </w:r>
      <w:r>
        <w:rPr>
          <w:rFonts w:asciiTheme="majorBidi" w:hAnsiTheme="majorBidi" w:cstheme="majorBidi"/>
          <w:color w:val="000000"/>
        </w:rPr>
        <w:t> :</w:t>
      </w:r>
      <w:r w:rsidRPr="00B05FA8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                         </w:t>
      </w:r>
    </w:p>
    <w:tbl>
      <w:tblPr>
        <w:tblStyle w:val="Grilledutableau"/>
        <w:tblW w:w="7429" w:type="dxa"/>
        <w:tblInd w:w="720" w:type="dxa"/>
        <w:tblLook w:val="04A0"/>
      </w:tblPr>
      <w:tblGrid>
        <w:gridCol w:w="2713"/>
        <w:gridCol w:w="2407"/>
        <w:gridCol w:w="2309"/>
      </w:tblGrid>
      <w:tr w:rsidR="00D85002" w:rsidTr="00246803">
        <w:trPr>
          <w:trHeight w:val="35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002" w:rsidRPr="00E65AA6" w:rsidRDefault="00D85002" w:rsidP="00246803">
            <w:pPr>
              <w:pStyle w:val="NormalWeb"/>
              <w:ind w:left="72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65AA6">
              <w:rPr>
                <w:rFonts w:asciiTheme="majorBidi" w:hAnsiTheme="majorBidi" w:cstheme="majorBidi"/>
                <w:b/>
                <w:bCs/>
                <w:color w:val="000000"/>
              </w:rPr>
              <w:t>Acide ( pH &lt; 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002" w:rsidRPr="00E65AA6" w:rsidRDefault="00D85002" w:rsidP="00246803">
            <w:pPr>
              <w:pStyle w:val="NormalWeb"/>
              <w:ind w:left="-59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65AA6">
              <w:rPr>
                <w:rFonts w:asciiTheme="majorBidi" w:hAnsiTheme="majorBidi" w:cstheme="majorBidi"/>
                <w:b/>
                <w:bCs/>
                <w:color w:val="000000"/>
              </w:rPr>
              <w:t>Neutre ( 6 &lt; pH &lt; 8)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002" w:rsidRPr="00E65AA6" w:rsidRDefault="00D85002" w:rsidP="00246803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65AA6">
              <w:rPr>
                <w:rFonts w:asciiTheme="majorBidi" w:hAnsiTheme="majorBidi" w:cstheme="majorBidi"/>
                <w:b/>
                <w:bCs/>
                <w:color w:val="000000"/>
              </w:rPr>
              <w:t>Basique ( pH &gt; 11)</w:t>
            </w:r>
          </w:p>
        </w:tc>
      </w:tr>
    </w:tbl>
    <w:p w:rsidR="00D85002" w:rsidRDefault="00D85002" w:rsidP="00D85002">
      <w:pPr>
        <w:pStyle w:val="NormalWeb"/>
        <w:numPr>
          <w:ilvl w:val="0"/>
          <w:numId w:val="6"/>
        </w:numPr>
        <w:rPr>
          <w:rFonts w:asciiTheme="majorBidi" w:hAnsiTheme="majorBidi" w:cstheme="majorBidi"/>
          <w:color w:val="000000"/>
        </w:rPr>
      </w:pPr>
      <w:r w:rsidRPr="00E65AA6">
        <w:rPr>
          <w:rFonts w:asciiTheme="majorBidi" w:hAnsiTheme="majorBidi" w:cstheme="majorBidi"/>
          <w:color w:val="000000"/>
        </w:rPr>
        <w:t xml:space="preserve">En fait, l'acide nitrique concentré </w:t>
      </w:r>
      <w:r w:rsidRPr="00D34EF6">
        <w:rPr>
          <w:rFonts w:asciiTheme="majorBidi" w:hAnsiTheme="majorBidi" w:cstheme="majorBidi"/>
          <w:b/>
          <w:bCs/>
          <w:color w:val="000000"/>
        </w:rPr>
        <w:t>HNO</w:t>
      </w:r>
      <w:r w:rsidRPr="00D34EF6">
        <w:rPr>
          <w:rFonts w:asciiTheme="majorBidi" w:hAnsiTheme="majorBidi" w:cstheme="majorBidi"/>
          <w:b/>
          <w:bCs/>
          <w:color w:val="000000"/>
          <w:vertAlign w:val="subscript"/>
        </w:rPr>
        <w:t>3</w:t>
      </w:r>
      <w:r>
        <w:rPr>
          <w:rFonts w:asciiTheme="majorBidi" w:hAnsiTheme="majorBidi" w:cstheme="majorBidi"/>
          <w:color w:val="000000"/>
        </w:rPr>
        <w:t xml:space="preserve"> </w:t>
      </w:r>
      <w:r w:rsidRPr="00E65AA6">
        <w:rPr>
          <w:rFonts w:asciiTheme="majorBidi" w:hAnsiTheme="majorBidi" w:cstheme="majorBidi"/>
          <w:color w:val="000000"/>
        </w:rPr>
        <w:t>n'attaque pas l'aluminium. Proposez une explication.</w:t>
      </w:r>
    </w:p>
    <w:p w:rsidR="00D85002" w:rsidRDefault="00D85002" w:rsidP="00D85002">
      <w:pPr>
        <w:pStyle w:val="NormalWeb"/>
        <w:numPr>
          <w:ilvl w:val="0"/>
          <w:numId w:val="6"/>
        </w:numPr>
        <w:rPr>
          <w:rFonts w:asciiTheme="majorBidi" w:hAnsiTheme="majorBidi" w:cstheme="majorBidi"/>
          <w:color w:val="000000"/>
        </w:rPr>
      </w:pPr>
      <w:r w:rsidRPr="00E65AA6">
        <w:rPr>
          <w:rFonts w:asciiTheme="majorBidi" w:hAnsiTheme="majorBidi" w:cstheme="majorBidi"/>
          <w:color w:val="000000"/>
        </w:rPr>
        <w:t>Cette résistance à l'oxydation permet l'utilisation de l'aluminium dans des applications</w:t>
      </w:r>
      <w:r>
        <w:rPr>
          <w:rFonts w:asciiTheme="majorBidi" w:hAnsiTheme="majorBidi" w:cstheme="majorBidi"/>
          <w:color w:val="000000"/>
        </w:rPr>
        <w:t xml:space="preserve"> </w:t>
      </w:r>
      <w:r w:rsidRPr="00E65AA6">
        <w:rPr>
          <w:rFonts w:asciiTheme="majorBidi" w:hAnsiTheme="majorBidi" w:cstheme="majorBidi"/>
          <w:color w:val="000000"/>
        </w:rPr>
        <w:t>courantes. Citez-en quelques unes.</w:t>
      </w:r>
      <w:r>
        <w:rPr>
          <w:rFonts w:asciiTheme="majorBidi" w:hAnsiTheme="majorBidi" w:cstheme="majorBidi"/>
          <w:color w:val="000000"/>
        </w:rPr>
        <w:t xml:space="preserve"> (deux seulement)</w:t>
      </w:r>
    </w:p>
    <w:p w:rsidR="00D85002" w:rsidRPr="002D0281" w:rsidRDefault="00D85002" w:rsidP="00D85002">
      <w:pPr>
        <w:pStyle w:val="NormalWeb"/>
        <w:numPr>
          <w:ilvl w:val="0"/>
          <w:numId w:val="6"/>
        </w:numPr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Montrer sur la figure1 les trois domaines de diagramme </w:t>
      </w:r>
      <w:r w:rsidRPr="002D0281">
        <w:rPr>
          <w:rFonts w:asciiTheme="majorBidi" w:hAnsiTheme="majorBidi" w:cstheme="majorBidi"/>
          <w:b/>
          <w:bCs/>
          <w:color w:val="000000"/>
        </w:rPr>
        <w:t>POURBAIX.</w:t>
      </w:r>
    </w:p>
    <w:p w:rsidR="005604EB" w:rsidRPr="00963167" w:rsidRDefault="005604EB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5604EB" w:rsidRPr="00963167" w:rsidSect="00742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E3" w:rsidRDefault="000D40E3" w:rsidP="005604EB">
      <w:pPr>
        <w:spacing w:line="240" w:lineRule="auto"/>
      </w:pPr>
      <w:r>
        <w:separator/>
      </w:r>
    </w:p>
  </w:endnote>
  <w:endnote w:type="continuationSeparator" w:id="1">
    <w:p w:rsidR="000D40E3" w:rsidRDefault="000D40E3" w:rsidP="0056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2" w:rsidRDefault="00CA635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2" w:rsidRDefault="00CA635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2" w:rsidRDefault="00CA63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E3" w:rsidRDefault="000D40E3" w:rsidP="005604EB">
      <w:pPr>
        <w:spacing w:line="240" w:lineRule="auto"/>
      </w:pPr>
      <w:r>
        <w:separator/>
      </w:r>
    </w:p>
  </w:footnote>
  <w:footnote w:type="continuationSeparator" w:id="1">
    <w:p w:rsidR="000D40E3" w:rsidRDefault="000D40E3" w:rsidP="005604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2" w:rsidRDefault="00CA635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EB" w:rsidRPr="005604EB" w:rsidRDefault="005604EB" w:rsidP="005604EB">
    <w:pPr>
      <w:spacing w:line="240" w:lineRule="auto"/>
      <w:jc w:val="center"/>
      <w:rPr>
        <w:rFonts w:ascii="Times New Roman" w:hAnsi="Times New Roman" w:cs="Times New Roman"/>
        <w:b/>
        <w:bCs/>
      </w:rPr>
    </w:pPr>
    <w:r w:rsidRPr="005604EB">
      <w:rPr>
        <w:rFonts w:ascii="Times New Roman" w:hAnsi="Times New Roman" w:cs="Times New Roman"/>
        <w:b/>
        <w:bCs/>
      </w:rPr>
      <w:t>Université Mohamed Khider-Biskra</w:t>
    </w:r>
  </w:p>
  <w:p w:rsidR="005604EB" w:rsidRPr="005604EB" w:rsidRDefault="005604EB" w:rsidP="00CA6352">
    <w:pPr>
      <w:spacing w:line="240" w:lineRule="auto"/>
      <w:rPr>
        <w:rFonts w:ascii="Times New Roman" w:hAnsi="Times New Roman" w:cs="Times New Roman"/>
        <w:b/>
        <w:bCs/>
      </w:rPr>
    </w:pPr>
    <w:r w:rsidRPr="005604EB">
      <w:rPr>
        <w:rFonts w:ascii="Times New Roman" w:hAnsi="Times New Roman" w:cs="Times New Roman"/>
        <w:b/>
        <w:bCs/>
      </w:rPr>
      <w:t xml:space="preserve">Faculté des Sciences et de la Technologie                                             </w:t>
    </w:r>
    <w:r>
      <w:rPr>
        <w:rFonts w:ascii="Times New Roman" w:hAnsi="Times New Roman" w:cs="Times New Roman"/>
        <w:b/>
        <w:bCs/>
      </w:rPr>
      <w:t xml:space="preserve">   </w:t>
    </w:r>
    <w:r w:rsidRPr="005604EB">
      <w:rPr>
        <w:rFonts w:ascii="Times New Roman" w:hAnsi="Times New Roman" w:cs="Times New Roman"/>
        <w:b/>
        <w:bCs/>
      </w:rPr>
      <w:t xml:space="preserve">Année univ. </w:t>
    </w:r>
    <w:r w:rsidR="00CA6352">
      <w:rPr>
        <w:rFonts w:ascii="Times New Roman" w:hAnsi="Times New Roman" w:cs="Times New Roman"/>
        <w:b/>
        <w:bCs/>
      </w:rPr>
      <w:t>2020/2021</w:t>
    </w:r>
  </w:p>
  <w:p w:rsidR="005604EB" w:rsidRDefault="005604EB" w:rsidP="00CA6352">
    <w:pPr>
      <w:pBdr>
        <w:bottom w:val="single" w:sz="6" w:space="1" w:color="auto"/>
      </w:pBdr>
      <w:spacing w:line="240" w:lineRule="auto"/>
      <w:rPr>
        <w:rFonts w:ascii="Times New Roman" w:hAnsi="Times New Roman" w:cs="Times New Roman"/>
        <w:b/>
        <w:bCs/>
      </w:rPr>
    </w:pPr>
    <w:r w:rsidRPr="005604EB">
      <w:rPr>
        <w:rFonts w:ascii="Times New Roman" w:hAnsi="Times New Roman" w:cs="Times New Roman"/>
        <w:b/>
        <w:bCs/>
      </w:rPr>
      <w:t>Département de Chimie Industrielle</w:t>
    </w:r>
    <w:r>
      <w:rPr>
        <w:rFonts w:ascii="Times New Roman" w:hAnsi="Times New Roman" w:cs="Times New Roman"/>
        <w:b/>
        <w:bCs/>
      </w:rPr>
      <w:t xml:space="preserve">                                </w:t>
    </w:r>
    <w:r w:rsidRPr="005604EB">
      <w:rPr>
        <w:rFonts w:ascii="Times New Roman" w:hAnsi="Times New Roman" w:cs="Times New Roman"/>
        <w:b/>
        <w:bCs/>
      </w:rPr>
      <w:t>3</w:t>
    </w:r>
    <w:r w:rsidRPr="005604EB">
      <w:rPr>
        <w:rFonts w:ascii="Times New Roman" w:hAnsi="Times New Roman" w:cs="Times New Roman"/>
        <w:b/>
        <w:bCs/>
        <w:vertAlign w:val="superscript"/>
      </w:rPr>
      <w:t xml:space="preserve">ème </w:t>
    </w:r>
    <w:r w:rsidRPr="005604EB">
      <w:rPr>
        <w:rFonts w:ascii="Times New Roman" w:hAnsi="Times New Roman" w:cs="Times New Roman"/>
        <w:b/>
        <w:bCs/>
      </w:rPr>
      <w:t xml:space="preserve">Génie de procédés                          </w:t>
    </w:r>
    <w:r>
      <w:rPr>
        <w:rFonts w:ascii="Times New Roman" w:hAnsi="Times New Roman" w:cs="Times New Roman"/>
        <w:b/>
        <w:bCs/>
      </w:rPr>
      <w:t xml:space="preserve">                                           </w:t>
    </w:r>
    <w:r w:rsidR="00CA6352">
      <w:rPr>
        <w:rFonts w:ascii="Times New Roman" w:hAnsi="Times New Roman" w:cs="Times New Roman"/>
        <w:b/>
        <w:bCs/>
      </w:rPr>
      <w:t>chapitre 2 : diagramme E-pH</w:t>
    </w:r>
    <w:r w:rsidR="009D4557">
      <w:rPr>
        <w:rFonts w:ascii="Times New Roman" w:hAnsi="Times New Roman" w:cs="Times New Roman"/>
        <w:b/>
        <w:bCs/>
      </w:rPr>
      <w:t xml:space="preserve">                                       </w:t>
    </w:r>
    <w:r w:rsidR="00CA6352">
      <w:rPr>
        <w:rFonts w:ascii="Times New Roman" w:hAnsi="Times New Roman" w:cs="Times New Roman"/>
        <w:b/>
        <w:bCs/>
      </w:rPr>
      <w:t xml:space="preserve">                           </w:t>
    </w:r>
    <w:r w:rsidR="009D4557">
      <w:rPr>
        <w:rFonts w:ascii="Times New Roman" w:hAnsi="Times New Roman" w:cs="Times New Roman"/>
        <w:b/>
        <w:bCs/>
      </w:rPr>
      <w:t>Dr Menasra Hayet</w:t>
    </w:r>
  </w:p>
  <w:p w:rsidR="005604EB" w:rsidRPr="005604EB" w:rsidRDefault="005604EB" w:rsidP="005604EB">
    <w:pPr>
      <w:spacing w:line="240" w:lineRule="auto"/>
      <w:rPr>
        <w:rFonts w:ascii="Times New Roman" w:hAnsi="Times New Roman" w:cs="Times New Roman"/>
        <w:b/>
        <w:bCs/>
      </w:rPr>
    </w:pPr>
  </w:p>
  <w:p w:rsidR="005604EB" w:rsidRDefault="005604E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2" w:rsidRDefault="00CA63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8B9"/>
    <w:multiLevelType w:val="hybridMultilevel"/>
    <w:tmpl w:val="3D7057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D1A6E"/>
    <w:multiLevelType w:val="multilevel"/>
    <w:tmpl w:val="2748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43BA0"/>
    <w:multiLevelType w:val="hybridMultilevel"/>
    <w:tmpl w:val="34E827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15510"/>
    <w:multiLevelType w:val="multilevel"/>
    <w:tmpl w:val="0ED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7751B"/>
    <w:multiLevelType w:val="hybridMultilevel"/>
    <w:tmpl w:val="2E72422C"/>
    <w:lvl w:ilvl="0" w:tplc="72825FEA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  <w:b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21C98"/>
    <w:multiLevelType w:val="hybridMultilevel"/>
    <w:tmpl w:val="5B204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903CD"/>
    <w:multiLevelType w:val="multilevel"/>
    <w:tmpl w:val="1710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4EB"/>
    <w:rsid w:val="000D40E3"/>
    <w:rsid w:val="001543C0"/>
    <w:rsid w:val="00533460"/>
    <w:rsid w:val="005604EB"/>
    <w:rsid w:val="00697862"/>
    <w:rsid w:val="007209FB"/>
    <w:rsid w:val="0072110C"/>
    <w:rsid w:val="00742E2E"/>
    <w:rsid w:val="007E6334"/>
    <w:rsid w:val="00963167"/>
    <w:rsid w:val="009D4557"/>
    <w:rsid w:val="00A005D2"/>
    <w:rsid w:val="00CA6352"/>
    <w:rsid w:val="00D85002"/>
    <w:rsid w:val="00DF2208"/>
    <w:rsid w:val="00D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2E"/>
  </w:style>
  <w:style w:type="paragraph" w:styleId="Titre2">
    <w:name w:val="heading 2"/>
    <w:basedOn w:val="Normal"/>
    <w:link w:val="Titre2Car"/>
    <w:uiPriority w:val="9"/>
    <w:qFormat/>
    <w:rsid w:val="0096316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604E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04EB"/>
  </w:style>
  <w:style w:type="paragraph" w:styleId="Pieddepage">
    <w:name w:val="footer"/>
    <w:basedOn w:val="Normal"/>
    <w:link w:val="PieddepageCar"/>
    <w:uiPriority w:val="99"/>
    <w:semiHidden/>
    <w:unhideWhenUsed/>
    <w:rsid w:val="005604E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04EB"/>
  </w:style>
  <w:style w:type="paragraph" w:styleId="Textedebulles">
    <w:name w:val="Balloon Text"/>
    <w:basedOn w:val="Normal"/>
    <w:link w:val="TextedebullesCar"/>
    <w:uiPriority w:val="99"/>
    <w:semiHidden/>
    <w:unhideWhenUsed/>
    <w:rsid w:val="00560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4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3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6316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D85002"/>
    <w:pPr>
      <w:spacing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D85002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Imad</cp:lastModifiedBy>
  <cp:revision>4</cp:revision>
  <dcterms:created xsi:type="dcterms:W3CDTF">2021-04-16T09:26:00Z</dcterms:created>
  <dcterms:modified xsi:type="dcterms:W3CDTF">2021-04-16T09:28:00Z</dcterms:modified>
</cp:coreProperties>
</file>