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B" w:rsidRDefault="0072186C" w:rsidP="0047108B">
      <w:pPr>
        <w:bidi/>
      </w:pPr>
      <w:r>
        <w:rPr>
          <w:noProof/>
          <w:lang w:val="fr-FR" w:eastAsia="fr-FR"/>
        </w:rPr>
        <w:pict>
          <v:group id="_x0000_s1068" style="position:absolute;left:0;text-align:left;margin-left:-36.15pt;margin-top:25.15pt;width:247.8pt;height:209.15pt;z-index:251720704" coordorigin="1344,1980" coordsize="4956,4183">
            <v:oval id="_x0000_s1027" style="position:absolute;left:2086;top:3937;width:1474;height:1474" o:regroupid="2">
              <v:stroke dashstyle="dash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809;top:2446;width:0;height:2608" o:connectortype="straight" o:regroupid="2">
              <v:stroke dashstyle="dashDot"/>
            </v:shape>
            <v:oval id="_x0000_s1029" style="position:absolute;left:2791;top:4643;width:79;height:79" o:regroupid="2" filled="f" fillcolor="#0d0d0d [3069]"/>
            <v:group id="_x0000_s1030" style="position:absolute;left:2543;top:4694;width:624;height:346" coordorigin="8363,4931" coordsize="624,346" o:regroupid="2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1" type="#_x0000_t5" style="position:absolute;left:8447;top:4931;width:397;height:283"/>
              <v:rect id="_x0000_s1032" style="position:absolute;left:8363;top:5220;width:624;height:57" fillcolor="black">
                <v:fill r:id="rId6" o:title="blanc)" type="pattern"/>
                <v:stroke r:id="rId6" o:title="" filltype="pattern"/>
              </v:rect>
            </v:group>
            <v:shape id="_x0000_s1033" type="#_x0000_t32" style="position:absolute;left:2086;top:4689;width:1738;height:1" o:connectortype="straight" o:regroupid="2">
              <v:stroke dashstyle="dashDot"/>
            </v:shape>
            <v:shape id="_x0000_s1034" type="#_x0000_t32" style="position:absolute;left:2828;top:4293;width:596;height:369;flip:y" o:connectortype="straight" o:regroupid="2" strokeweight="2.25pt"/>
            <v:oval id="_x0000_s1035" style="position:absolute;left:3392;top:4243;width:79;height:79" o:regroupid="2" filled="f" fillcolor="#0d0d0d [3069]"/>
            <v:group id="_x0000_s1036" style="position:absolute;left:1714;top:2355;width:513;height:482;rotation:90" coordorigin="6162,5457" coordsize="513,482" o:regroupid="2">
              <v:rect id="_x0000_s1037" style="position:absolute;left:6162;top:5594;width:513;height:194"/>
              <v:rect id="_x0000_s1038" style="position:absolute;left:6162;top:5457;width:513;height:137" fillcolor="black" stroked="f">
                <v:fill r:id="rId7" o:title="noir)" type="pattern"/>
              </v:rect>
              <v:rect id="_x0000_s1039" style="position:absolute;left:6162;top:5802;width:513;height:137" fillcolor="black" stroked="f">
                <v:fill r:id="rId7" o:title="noir)" type="pattern"/>
              </v:rect>
            </v:group>
            <v:oval id="_x0000_s1040" style="position:absolute;left:1893;top:2534;width:152;height:119" o:regroupid="2"/>
            <v:shape id="_x0000_s1041" type="#_x0000_t32" style="position:absolute;left:1994;top:2610;width:1477;height:1683" o:connectortype="straight" o:regroupid="2" strokeweight="2.25pt"/>
            <v:shape id="_x0000_s1042" type="#_x0000_t32" style="position:absolute;left:2809;top:3536;width:1030;height:1158;flip:x y" o:connectortype="straight" o:regroupid="2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344;top:2298;width:650;height:554" o:regroupid="2" filled="f" stroked="f">
              <v:textbox style="mso-next-textbox:#_x0000_s1043">
                <w:txbxContent>
                  <w:p w:rsidR="00D56B61" w:rsidRDefault="00D56B61" w:rsidP="00D56B61">
                    <w:r>
                      <w:t>B</w:t>
                    </w:r>
                  </w:p>
                </w:txbxContent>
              </v:textbox>
            </v:shape>
            <v:shape id="_x0000_s1044" type="#_x0000_t202" style="position:absolute;left:3063;top:4388;width:650;height:554" o:regroupid="2" filled="f" stroked="f">
              <v:textbox style="mso-next-textbox:#_x0000_s1044">
                <w:txbxContent>
                  <w:p w:rsidR="00D56B61" w:rsidRPr="00B71D15" w:rsidRDefault="00D56B61" w:rsidP="00D56B61">
                    <w:r>
                      <w:rPr>
                        <w:rFonts w:cstheme="minorHAnsi"/>
                      </w:rPr>
                      <w:t>ᶿ</w:t>
                    </w:r>
                  </w:p>
                </w:txbxContent>
              </v:textbox>
            </v:shape>
            <v:shape id="_x0000_s1045" type="#_x0000_t202" style="position:absolute;left:3288;top:3937;width:618;height:488" o:regroupid="2" filled="f" stroked="f">
              <v:textbox style="mso-next-textbox:#_x0000_s1045">
                <w:txbxContent>
                  <w:p w:rsidR="00D56B61" w:rsidRDefault="00D56B61" w:rsidP="00D56B61">
                    <w:r>
                      <w:t>A</w:t>
                    </w:r>
                  </w:p>
                </w:txbxContent>
              </v:textbox>
            </v:shape>
            <v:shape id="_x0000_s1046" type="#_x0000_t202" style="position:absolute;left:2470;top:4425;width:489;height:400" o:regroupid="2" filled="f" stroked="f">
              <v:textbox style="mso-next-textbox:#_x0000_s1046">
                <w:txbxContent>
                  <w:p w:rsidR="00D56B61" w:rsidRDefault="00D56B61" w:rsidP="00D56B61">
                    <w:proofErr w:type="gramStart"/>
                    <w:r>
                      <w:t>o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2253;top:5411;width:1726;height:752" o:regroupid="2" filled="f" stroked="f">
              <v:textbox style="mso-next-textbox:#_x0000_s1047">
                <w:txbxContent>
                  <w:p w:rsidR="00D56B61" w:rsidRDefault="00D56B61" w:rsidP="00D56B61">
                    <w:pPr>
                      <w:rPr>
                        <w:rtl/>
                        <w:lang w:bidi="ar-DZ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DZ"/>
                      </w:rPr>
                      <w:t>الشكل</w:t>
                    </w:r>
                    <w:proofErr w:type="gramEnd"/>
                    <w:r>
                      <w:rPr>
                        <w:rFonts w:hint="cs"/>
                        <w:rtl/>
                        <w:lang w:bidi="ar-DZ"/>
                      </w:rPr>
                      <w:t xml:space="preserve"> 4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8" type="#_x0000_t19" style="position:absolute;left:2904;top:4391;width:162;height:229;rotation:-6988327fd;flip:x" o:regroupid="2" strokeweight=".5pt">
              <v:stroke endarrow="block" endarrowwidth="narrow" endarrowlength="short"/>
            </v:shape>
            <v:shape id="_x0000_s1049" type="#_x0000_t19" style="position:absolute;left:3503;top:4493;width:162;height:229;rotation:-693101fd;flip:x" o:regroupid="2" strokeweight=".25pt">
              <v:stroke startarrow="block" startarrowwidth="narrow" startarrowlength="short" endarrow="block" endarrowwidth="narrow" endarrowlength="short"/>
            </v:shape>
            <v:shape id="_x0000_s1050" type="#_x0000_t19" style="position:absolute;left:3078;top:4517;width:143;height:154;rotation:-8141791fd;flip:x" o:regroupid="2" strokeweight=".25pt">
              <v:stroke startarrow="block" startarrowwidth="narrow" startarrowlength="short" endarrow="block" endarrowwidth="narrow" endarrowlength="short"/>
            </v:shape>
            <v:shape id="_x0000_s1051" type="#_x0000_t202" style="position:absolute;left:3288;top:4322;width:650;height:554" o:regroupid="2" filled="f" stroked="f">
              <v:textbox style="mso-next-textbox:#_x0000_s1051">
                <w:txbxContent>
                  <w:p w:rsidR="00D56B61" w:rsidRPr="00B71D15" w:rsidRDefault="00D56B61" w:rsidP="00D56B61">
                    <w:r>
                      <w:rPr>
                        <w:rFonts w:cstheme="minorHAnsi"/>
                      </w:rPr>
                      <w:t>ᶲ</w:t>
                    </w:r>
                  </w:p>
                </w:txbxContent>
              </v:textbox>
            </v:shape>
            <v:shape id="_x0000_s1053" type="#_x0000_t32" style="position:absolute;left:3073;top:3820;width:398;height:473;flip:x y" o:connectortype="straight" o:regroupid="2" strokecolor="red" strokeweight="3pt">
              <v:stroke endarrow="block" endarrowwidth="narrow" endarrowlength="short"/>
            </v:shape>
            <v:shape id="_x0000_s1054" type="#_x0000_t32" style="position:absolute;left:1974;top:1992;width:0;height:590;flip:y" o:connectortype="straight" o:regroupid="2" strokecolor="red" strokeweight="3pt">
              <v:stroke endarrow="block" endarrowwidth="narrow" endarrowlength="short"/>
            </v:shape>
            <v:shape id="_x0000_s1055" type="#_x0000_t202" style="position:absolute;left:1524;top:1980;width:650;height:554" o:regroupid="2" filled="f" stroked="f">
              <v:textbox style="mso-next-textbox:#_x0000_s1055">
                <w:txbxContent>
                  <w:p w:rsidR="0047108B" w:rsidRDefault="0047108B" w:rsidP="00D56B61">
                    <w:r>
                      <w:t>V</w:t>
                    </w:r>
                    <w:r w:rsidRPr="0047108B">
                      <w:rPr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1056" type="#_x0000_t202" style="position:absolute;left:3169;top:3736;width:650;height:554" o:regroupid="2" filled="f" stroked="f">
              <v:textbox style="mso-next-textbox:#_x0000_s1056">
                <w:txbxContent>
                  <w:p w:rsidR="0047108B" w:rsidRDefault="0047108B" w:rsidP="0047108B">
                    <w:r>
                      <w:t>V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057" type="#_x0000_t202" style="position:absolute;left:2797;top:4083;width:500;height:434" o:regroupid="2" filled="f" stroked="f">
              <v:textbox style="mso-next-textbox:#_x0000_s1057">
                <w:txbxContent>
                  <w:p w:rsidR="0047108B" w:rsidRPr="0047108B" w:rsidRDefault="0047108B" w:rsidP="0047108B">
                    <w:proofErr w:type="gramStart"/>
                    <w:r>
                      <w:rPr>
                        <w:rFonts w:cstheme="minorHAnsi"/>
                      </w:rPr>
                      <w:t>ω</w:t>
                    </w:r>
                    <w:proofErr w:type="gramEnd"/>
                  </w:p>
                </w:txbxContent>
              </v:textbox>
            </v:shape>
            <v:shape id="_x0000_s1059" type="#_x0000_t32" style="position:absolute;left:1994;top:2610;width:4036;height:0" o:connectortype="straight" strokecolor="red" strokeweight="1.5pt"/>
            <v:shape id="_x0000_s1060" type="#_x0000_t32" style="position:absolute;left:3471;top:2619;width:2559;height:1624;flip:x" o:connectortype="straight" strokecolor="red" strokeweight="1.5pt"/>
            <v:oval id="_x0000_s1061" style="position:absolute;left:5983;top:2593;width:57;height:57" strokecolor="black [3213]" strokeweight="1pt"/>
            <v:shape id="_x0000_s1062" type="#_x0000_t202" style="position:absolute;left:5650;top:2653;width:650;height:554" filled="f" stroked="f">
              <v:textbox style="mso-next-textbox:#_x0000_s1062">
                <w:txbxContent>
                  <w:p w:rsidR="004D44B8" w:rsidRPr="004D44B8" w:rsidRDefault="004D44B8" w:rsidP="00D56B6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63" type="#_x0000_t19" style="position:absolute;left:2146;top:2678;width:285;height:229;rotation:3443605fd" strokeweight=".5pt">
              <v:stroke startarrow="block" startarrowwidth="narrow" startarrowlength="short" endarrow="block" endarrowwidth="narrow" endarrowlength="short"/>
            </v:shape>
            <v:shape id="_x0000_s1064" type="#_x0000_t19" style="position:absolute;left:5292;top:2701;width:285;height:229;rotation:3443605fd;flip:x" strokeweight=".5pt">
              <v:stroke startarrow="block" startarrowwidth="narrow" startarrowlength="short" endarrow="block" endarrowwidth="narrow" endarrowlength="short"/>
            </v:shape>
            <v:shape id="_x0000_s1065" type="#_x0000_t202" style="position:absolute;left:4899;top:2582;width:650;height:554" filled="f" stroked="f">
              <v:textbox style="mso-next-textbox:#_x0000_s1065">
                <w:txbxContent>
                  <w:p w:rsidR="0072186C" w:rsidRPr="004D44B8" w:rsidRDefault="0072186C" w:rsidP="00D56B6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45°</w:t>
                    </w:r>
                  </w:p>
                </w:txbxContent>
              </v:textbox>
            </v:shape>
            <v:shape id="_x0000_s1066" type="#_x0000_t202" style="position:absolute;left:2298;top:2564;width:650;height:554" filled="f" stroked="f">
              <v:textbox style="mso-next-textbox:#_x0000_s1066">
                <w:txbxContent>
                  <w:p w:rsidR="0072186C" w:rsidRPr="004D44B8" w:rsidRDefault="0072186C" w:rsidP="00D56B6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45°</w:t>
                    </w:r>
                  </w:p>
                </w:txbxContent>
              </v:textbox>
            </v:shape>
            <v:shape id="_x0000_s1067" type="#_x0000_t202" style="position:absolute;left:3015;top:4033;width:650;height:554" filled="f" stroked="f">
              <v:textbox style="mso-next-textbox:#_x0000_s1067">
                <w:txbxContent>
                  <w:p w:rsidR="0072186C" w:rsidRPr="0072186C" w:rsidRDefault="0072186C" w:rsidP="00D56B61">
                    <w:pPr>
                      <w:rPr>
                        <w:sz w:val="14"/>
                        <w:szCs w:val="14"/>
                        <w:lang w:val="fr-FR"/>
                      </w:rPr>
                    </w:pPr>
                    <w:r w:rsidRPr="0072186C">
                      <w:rPr>
                        <w:sz w:val="14"/>
                        <w:szCs w:val="14"/>
                        <w:lang w:val="fr-FR"/>
                      </w:rPr>
                      <w:t>90°</w:t>
                    </w:r>
                  </w:p>
                </w:txbxContent>
              </v:textbox>
            </v:shape>
          </v:group>
        </w:pict>
      </w:r>
    </w:p>
    <w:p w:rsidR="0072186C" w:rsidRDefault="0072186C" w:rsidP="0072186C">
      <w:pPr>
        <w:bidi/>
      </w:pPr>
    </w:p>
    <w:p w:rsidR="0072186C" w:rsidRDefault="00187D5E" w:rsidP="00187D5E">
      <w:pPr>
        <w:bidi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OA=20cm</m:t>
          </m:r>
        </m:oMath>
      </m:oMathPara>
    </w:p>
    <w:p w:rsidR="0072186C" w:rsidRDefault="00187D5E" w:rsidP="00187D5E">
      <w:pPr>
        <w:bidi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 w:hint="cs"/>
                  <w:rtl/>
                </w:rPr>
                <m:t>ω</m:t>
              </m:r>
            </m:e>
            <m:sub>
              <m:r>
                <w:rPr>
                  <w:rFonts w:ascii="Cambria Math" w:hAnsi="Cambria Math" w:cs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47108B" w:rsidRDefault="00187D5E" w:rsidP="00187D5E">
      <w:pPr>
        <w:bidi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AB=100cm</m:t>
          </m:r>
        </m:oMath>
      </m:oMathPara>
    </w:p>
    <w:p w:rsidR="0047108B" w:rsidRDefault="00F6111C" w:rsidP="00F6111C">
      <w:pPr>
        <w:bidi/>
      </w:pPr>
      <m:oMathPara>
        <m:oMathParaPr>
          <m:jc m:val="right"/>
        </m:oMathParaPr>
        <m:oMath>
          <m:r>
            <w:rPr>
              <w:rFonts w:ascii="Cambria Math" w:hAnsi="Cambria Math" w:cs="Cambria Math"/>
              <w:rtl/>
            </w:rPr>
            <m:t>ϕ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=45°</m:t>
          </m:r>
        </m:oMath>
      </m:oMathPara>
    </w:p>
    <w:p w:rsidR="0047108B" w:rsidRDefault="0047108B" w:rsidP="0047108B">
      <w:pPr>
        <w:bidi/>
      </w:pPr>
    </w:p>
    <w:p w:rsidR="0047108B" w:rsidRDefault="0072186C" w:rsidP="0072186C">
      <w:pPr>
        <w:bidi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OA</m:t>
              </m:r>
            </m:sub>
          </m:sSub>
          <m:r>
            <w:rPr>
              <w:rFonts w:ascii="Cambria Math" w:hAnsi="Cambria Math"/>
            </w:rPr>
            <m:t>*OA=10*20=200cm/se</m:t>
          </m:r>
          <m:r>
            <w:rPr>
              <w:rFonts w:ascii="Cambria Math" w:hAnsi="Cambria Math"/>
            </w:rPr>
            <m:t>c</m:t>
          </m:r>
        </m:oMath>
      </m:oMathPara>
    </w:p>
    <w:p w:rsidR="00B37C2B" w:rsidRDefault="00B37C2B" w:rsidP="00B37C2B">
      <w:pPr>
        <w:bidi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proofErr w:type="spellStart"/>
      <w:r w:rsidRPr="00B37C2B">
        <w:rPr>
          <w:rFonts w:ascii="Arial" w:hAnsi="Arial" w:cs="Arial"/>
          <w:color w:val="4D5156"/>
          <w:sz w:val="24"/>
          <w:szCs w:val="24"/>
          <w:shd w:val="clear" w:color="auto" w:fill="FFFFFF"/>
        </w:rPr>
        <w:t>Equiprojectivite</w:t>
      </w:r>
      <w:proofErr w:type="spellEnd"/>
      <w:r w:rsidRPr="00B37C2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des </w:t>
      </w:r>
      <w:proofErr w:type="spellStart"/>
      <w:r w:rsidRPr="00B37C2B">
        <w:rPr>
          <w:rFonts w:ascii="Arial" w:hAnsi="Arial" w:cs="Arial"/>
          <w:color w:val="4D5156"/>
          <w:sz w:val="24"/>
          <w:szCs w:val="24"/>
          <w:shd w:val="clear" w:color="auto" w:fill="FFFFFF"/>
        </w:rPr>
        <w:t>vitesse</w:t>
      </w:r>
      <w:proofErr w:type="spellEnd"/>
      <w:r w:rsidRPr="00B37C2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(</w:t>
      </w:r>
      <w:proofErr w:type="spellStart"/>
      <w:r w:rsidRPr="00B37C2B">
        <w:rPr>
          <w:rFonts w:ascii="Arial" w:hAnsi="Arial" w:cs="Arial"/>
          <w:color w:val="4D5156"/>
          <w:sz w:val="24"/>
          <w:szCs w:val="24"/>
          <w:shd w:val="clear" w:color="auto" w:fill="FFFFFF"/>
        </w:rPr>
        <w:t>civ</w:t>
      </w:r>
      <w:proofErr w:type="spellEnd"/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)</w:t>
      </w:r>
      <w:r w:rsidRPr="00B37C2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</w:p>
    <w:p w:rsidR="00B37C2B" w:rsidRPr="00B37C2B" w:rsidRDefault="00B37C2B" w:rsidP="00B37C2B">
      <w:pPr>
        <w:bidi/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45°</m:t>
                  </m:r>
                </m:e>
              </m:d>
            </m:e>
          </m:func>
        </m:oMath>
      </m:oMathPara>
    </w:p>
    <w:p w:rsidR="00B37C2B" w:rsidRDefault="00B37C2B" w:rsidP="00B37C2B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4"/>
              <w:szCs w:val="24"/>
            </w:rPr>
            <m:t>200=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</m:oMath>
      </m:oMathPara>
    </w:p>
    <w:p w:rsidR="00B37C2B" w:rsidRDefault="00B37C2B" w:rsidP="00B37C2B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=200*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=141.42cm/sec</m:t>
          </m:r>
        </m:oMath>
      </m:oMathPara>
    </w:p>
    <w:p w:rsidR="00B37C2B" w:rsidRDefault="00B37C2B" w:rsidP="00B37C2B">
      <w:pPr>
        <w:bidi/>
        <w:rPr>
          <w:sz w:val="24"/>
          <w:szCs w:val="24"/>
        </w:rPr>
      </w:pPr>
      <w:proofErr w:type="spellStart"/>
      <w:proofErr w:type="gramStart"/>
      <w:r w:rsidRPr="00B37C2B">
        <w:rPr>
          <w:sz w:val="24"/>
          <w:szCs w:val="24"/>
        </w:rPr>
        <w:t>autre</w:t>
      </w:r>
      <w:proofErr w:type="spellEnd"/>
      <w:proofErr w:type="gramEnd"/>
      <w:r w:rsidRPr="00B37C2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methode</w:t>
      </w:r>
      <w:proofErr w:type="spellEnd"/>
    </w:p>
    <w:p w:rsidR="00B37C2B" w:rsidRDefault="00B37C2B" w:rsidP="00B37C2B">
      <w:pPr>
        <w:bidi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d’apres</w:t>
      </w:r>
      <w:proofErr w:type="spellEnd"/>
      <w:proofErr w:type="gramEnd"/>
      <w:r>
        <w:rPr>
          <w:sz w:val="24"/>
          <w:szCs w:val="24"/>
        </w:rPr>
        <w:t xml:space="preserve"> le schema on a </w:t>
      </w:r>
    </w:p>
    <w:p w:rsidR="00B37C2B" w:rsidRDefault="00B37C2B" w:rsidP="00B37C2B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4"/>
              <w:szCs w:val="24"/>
              <w:rtl/>
            </w:rPr>
            <m:t>∆</m:t>
          </m:r>
          <m:r>
            <w:rPr>
              <w:rFonts w:ascii="Cambria Math" w:hAnsi="Cambria Math"/>
              <w:sz w:val="24"/>
              <w:szCs w:val="24"/>
            </w:rPr>
            <m:t>BAP</m:t>
          </m:r>
        </m:oMath>
      </m:oMathPara>
    </w:p>
    <w:p w:rsidR="00B37C2B" w:rsidRDefault="00B37C2B" w:rsidP="00B37C2B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4"/>
              <w:szCs w:val="24"/>
            </w:rPr>
            <m:t>AP=BP⇒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350C62" w:rsidRDefault="00350C62" w:rsidP="00350C62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4"/>
              <w:szCs w:val="24"/>
            </w:rPr>
            <m:t>BP=AP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</m:oMath>
      </m:oMathPara>
    </w:p>
    <w:p w:rsidR="00350C62" w:rsidRDefault="00350C62" w:rsidP="00350C62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AP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BP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</m:oMath>
      </m:oMathPara>
    </w:p>
    <w:p w:rsidR="00350C62" w:rsidRDefault="00350C62" w:rsidP="00350C62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AP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AP*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</m:oMath>
      </m:oMathPara>
    </w:p>
    <w:p w:rsidR="00350C62" w:rsidRDefault="00350C62" w:rsidP="00350C62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=141.42cm/sec</m:t>
          </m:r>
        </m:oMath>
      </m:oMathPara>
    </w:p>
    <w:p w:rsidR="00350C62" w:rsidRDefault="00187D5E" w:rsidP="00187D5E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*AP</m:t>
          </m:r>
        </m:oMath>
      </m:oMathPara>
    </w:p>
    <w:p w:rsidR="00AC3FD5" w:rsidRDefault="00F54EC5" w:rsidP="00F54EC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Cambria Math" w:hint="cs"/>
                  <w:sz w:val="24"/>
                  <w:szCs w:val="24"/>
                  <w:rtl/>
                </w:rPr>
                <m:t>ω</m:t>
              </m:r>
            </m:e>
            <m:sub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AP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AB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=2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187D5E" w:rsidRDefault="00F6111C" w:rsidP="00F6111C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sup>
                  </m:sSup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sup>
                  </m:sSup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</m:oMath>
      </m:oMathPara>
    </w:p>
    <w:p w:rsidR="00F6111C" w:rsidRDefault="00F6111C" w:rsidP="00F6111C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ε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(10)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sec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F6111C" w:rsidRDefault="00F6111C" w:rsidP="00F6111C">
      <w:pPr>
        <w:bidi/>
        <w:rPr>
          <w:sz w:val="24"/>
          <w:szCs w:val="24"/>
        </w:rPr>
      </w:pPr>
      <w:r w:rsidRPr="00F6111C">
        <w:rPr>
          <w:sz w:val="24"/>
          <w:szCs w:val="24"/>
        </w:rPr>
        <w:t xml:space="preserve">Projection </w:t>
      </w:r>
      <w:proofErr w:type="spellStart"/>
      <w:r w:rsidRPr="00F6111C">
        <w:rPr>
          <w:sz w:val="24"/>
          <w:szCs w:val="24"/>
        </w:rPr>
        <w:t>sur</w:t>
      </w:r>
      <w:proofErr w:type="spellEnd"/>
      <w:r w:rsidRPr="00F6111C">
        <w:rPr>
          <w:sz w:val="24"/>
          <w:szCs w:val="24"/>
        </w:rPr>
        <w:t xml:space="preserve"> </w:t>
      </w:r>
      <w:proofErr w:type="spellStart"/>
      <w:r w:rsidRPr="00F6111C">
        <w:rPr>
          <w:sz w:val="24"/>
          <w:szCs w:val="24"/>
        </w:rPr>
        <w:t>l'axe</w:t>
      </w:r>
      <w:proofErr w:type="spellEnd"/>
      <w:r w:rsidRPr="00F6111C">
        <w:rPr>
          <w:sz w:val="24"/>
          <w:szCs w:val="24"/>
        </w:rPr>
        <w:t xml:space="preserve"> ox</w:t>
      </w:r>
    </w:p>
    <w:p w:rsidR="00F6111C" w:rsidRDefault="00F6111C" w:rsidP="00F6111C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(45°)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…….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</m:t>
          </m:r>
        </m:oMath>
      </m:oMathPara>
    </w:p>
    <w:p w:rsidR="00F6111C" w:rsidRDefault="00F6111C" w:rsidP="00F6111C">
      <w:pPr>
        <w:bidi/>
        <w:rPr>
          <w:sz w:val="24"/>
          <w:szCs w:val="24"/>
        </w:rPr>
      </w:pPr>
      <w:r w:rsidRPr="00F6111C">
        <w:rPr>
          <w:sz w:val="24"/>
          <w:szCs w:val="24"/>
        </w:rPr>
        <w:t xml:space="preserve">Projection </w:t>
      </w:r>
      <w:proofErr w:type="spellStart"/>
      <w:r w:rsidRPr="00F6111C">
        <w:rPr>
          <w:sz w:val="24"/>
          <w:szCs w:val="24"/>
        </w:rPr>
        <w:t>sur</w:t>
      </w:r>
      <w:proofErr w:type="spellEnd"/>
      <w:r w:rsidRPr="00F6111C">
        <w:rPr>
          <w:sz w:val="24"/>
          <w:szCs w:val="24"/>
        </w:rPr>
        <w:t xml:space="preserve"> </w:t>
      </w:r>
      <w:proofErr w:type="spellStart"/>
      <w:r w:rsidRPr="00F6111C">
        <w:rPr>
          <w:sz w:val="24"/>
          <w:szCs w:val="24"/>
        </w:rPr>
        <w:t>l'axe</w:t>
      </w:r>
      <w:proofErr w:type="spellEnd"/>
      <w:r w:rsidRPr="00F6111C">
        <w:rPr>
          <w:sz w:val="24"/>
          <w:szCs w:val="24"/>
        </w:rPr>
        <w:t xml:space="preserve"> </w:t>
      </w:r>
      <w:proofErr w:type="spellStart"/>
      <w:r w:rsidRPr="00F6111C">
        <w:rPr>
          <w:sz w:val="24"/>
          <w:szCs w:val="24"/>
        </w:rPr>
        <w:t>o</w:t>
      </w:r>
      <w:r>
        <w:rPr>
          <w:sz w:val="24"/>
          <w:szCs w:val="24"/>
        </w:rPr>
        <w:t>y</w:t>
      </w:r>
      <w:proofErr w:type="spellEnd"/>
    </w:p>
    <w:p w:rsidR="00F6111C" w:rsidRDefault="00F6111C" w:rsidP="00AC3FD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(45°)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….</m:t>
          </m:r>
          <m:r>
            <w:rPr>
              <w:rFonts w:ascii="Cambria Math" w:hAnsi="Cambria Math"/>
              <w:sz w:val="24"/>
              <w:szCs w:val="24"/>
            </w:rPr>
            <m:t>…….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AC3FD5" w:rsidRDefault="00AC3FD5" w:rsidP="00AC3FD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*OA=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*20=2000cm/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AC3FD5" w:rsidRDefault="00AC3FD5" w:rsidP="00AC3FD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*AB=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*100=400cm/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AC3FD5" w:rsidRDefault="00AC3FD5" w:rsidP="00F54EC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(45°)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=-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.⟹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*AB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(45°)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-4*100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(45°)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-400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(45°)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=-400*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 cm/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F54EC5" w:rsidRDefault="00F54EC5" w:rsidP="00F54EC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(45°)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=-2000+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*AB</m:t>
          </m:r>
        </m:oMath>
      </m:oMathPara>
    </w:p>
    <w:p w:rsidR="00F54EC5" w:rsidRDefault="00F54EC5" w:rsidP="00F54EC5">
      <w:pPr>
        <w:bidi/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ε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45°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+2000</m:t>
                      </m:r>
                    </m:e>
                  </m:func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=16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sup>
          </m:sSup>
        </m:oMath>
      </m:oMathPara>
    </w:p>
    <w:p w:rsidR="00F54EC5" w:rsidRPr="00B37C2B" w:rsidRDefault="00F54EC5" w:rsidP="00F54EC5">
      <w:pPr>
        <w:bidi/>
        <w:rPr>
          <w:sz w:val="24"/>
          <w:szCs w:val="24"/>
        </w:rPr>
      </w:pPr>
    </w:p>
    <w:sectPr w:rsidR="00F54EC5" w:rsidRPr="00B37C2B" w:rsidSect="00E324D7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61" w:rsidRDefault="00D56B61" w:rsidP="00D56B61">
      <w:pPr>
        <w:spacing w:after="0" w:line="240" w:lineRule="auto"/>
      </w:pPr>
      <w:r>
        <w:separator/>
      </w:r>
    </w:p>
  </w:endnote>
  <w:endnote w:type="continuationSeparator" w:id="1">
    <w:p w:rsidR="00D56B61" w:rsidRDefault="00D56B61" w:rsidP="00D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61" w:rsidRDefault="00D56B61" w:rsidP="00D56B61">
      <w:pPr>
        <w:spacing w:after="0" w:line="240" w:lineRule="auto"/>
      </w:pPr>
      <w:r>
        <w:separator/>
      </w:r>
    </w:p>
  </w:footnote>
  <w:footnote w:type="continuationSeparator" w:id="1">
    <w:p w:rsidR="00D56B61" w:rsidRDefault="00D56B61" w:rsidP="00D5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lang w:val="fr-FR"/>
      </w:rPr>
      <w:alias w:val="Titre"/>
      <w:id w:val="77738743"/>
      <w:placeholder>
        <w:docPart w:val="7FA1C6D4255B4933BC23C94DB24AF0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6B61" w:rsidRPr="00D56B61" w:rsidRDefault="0047108B" w:rsidP="004F745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>
          <w:rPr>
            <w:b/>
            <w:bCs/>
            <w:sz w:val="28"/>
            <w:szCs w:val="28"/>
            <w:lang w:val="fr-FR"/>
          </w:rPr>
          <w:t>Solution</w:t>
        </w:r>
        <w:r w:rsidR="004F745B">
          <w:rPr>
            <w:b/>
            <w:bCs/>
            <w:sz w:val="28"/>
            <w:szCs w:val="28"/>
            <w:lang w:val="fr-FR"/>
          </w:rPr>
          <w:t xml:space="preserve"> exercice N  =4</w:t>
        </w:r>
      </w:p>
    </w:sdtContent>
  </w:sdt>
  <w:p w:rsidR="00D56B61" w:rsidRPr="00D56B61" w:rsidRDefault="00D56B61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B61"/>
    <w:rsid w:val="00187D5E"/>
    <w:rsid w:val="00350C62"/>
    <w:rsid w:val="0047108B"/>
    <w:rsid w:val="004D44B8"/>
    <w:rsid w:val="004F745B"/>
    <w:rsid w:val="0072186C"/>
    <w:rsid w:val="00A832E7"/>
    <w:rsid w:val="00AC3FD5"/>
    <w:rsid w:val="00B37C2B"/>
    <w:rsid w:val="00D56B61"/>
    <w:rsid w:val="00E324D7"/>
    <w:rsid w:val="00F54EC5"/>
    <w:rsid w:val="00F6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 [3213]"/>
    </o:shapedefaults>
    <o:shapelayout v:ext="edit">
      <o:idmap v:ext="edit" data="1"/>
      <o:rules v:ext="edit">
        <o:r id="V:Rule6" type="arc" idref="#_x0000_s1048"/>
        <o:r id="V:Rule7" type="arc" idref="#_x0000_s1049"/>
        <o:r id="V:Rule8" type="arc" idref="#_x0000_s1050"/>
        <o:r id="V:Rule9" type="connector" idref="#_x0000_s1041"/>
        <o:r id="V:Rule10" type="connector" idref="#_x0000_s1034"/>
        <o:r id="V:Rule11" type="connector" idref="#_x0000_s1028"/>
        <o:r id="V:Rule12" type="connector" idref="#_x0000_s1033"/>
        <o:r id="V:Rule13" type="connector" idref="#_x0000_s1042"/>
        <o:r id="V:Rule15" type="connector" idref="#_x0000_s1053"/>
        <o:r id="V:Rule16" type="connector" idref="#_x0000_s1054"/>
        <o:r id="V:Rule18" type="connector" idref="#_x0000_s1059"/>
        <o:r id="V:Rule19" type="connector" idref="#_x0000_s1060"/>
        <o:r id="V:Rule20" type="arc" idref="#_x0000_s1063"/>
        <o:r id="V:Rule21" type="arc" idref="#_x0000_s106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B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B61"/>
  </w:style>
  <w:style w:type="paragraph" w:styleId="Pieddepage">
    <w:name w:val="footer"/>
    <w:basedOn w:val="Normal"/>
    <w:link w:val="PieddepageCar"/>
    <w:uiPriority w:val="99"/>
    <w:semiHidden/>
    <w:unhideWhenUsed/>
    <w:rsid w:val="00D56B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6B6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B6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2186C"/>
    <w:rPr>
      <w:color w:val="808080"/>
    </w:rPr>
  </w:style>
  <w:style w:type="character" w:styleId="Accentuation">
    <w:name w:val="Emphasis"/>
    <w:basedOn w:val="Policepardfaut"/>
    <w:uiPriority w:val="20"/>
    <w:qFormat/>
    <w:rsid w:val="007218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1C6D4255B4933BC23C94DB24AF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73A50-3A62-4B2E-B70B-DB0CB5E233D6}"/>
      </w:docPartPr>
      <w:docPartBody>
        <w:p w:rsidR="0071209D" w:rsidRDefault="00335805" w:rsidP="00335805">
          <w:pPr>
            <w:pStyle w:val="7FA1C6D4255B4933BC23C94DB24AF0D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35805"/>
    <w:rsid w:val="00335805"/>
    <w:rsid w:val="0071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A1C6D4255B4933BC23C94DB24AF0DB">
    <w:name w:val="7FA1C6D4255B4933BC23C94DB24AF0DB"/>
    <w:rsid w:val="00335805"/>
  </w:style>
  <w:style w:type="character" w:styleId="Textedelespacerserv">
    <w:name w:val="Placeholder Text"/>
    <w:basedOn w:val="Policepardfaut"/>
    <w:uiPriority w:val="99"/>
    <w:semiHidden/>
    <w:rsid w:val="0071209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Solution exercice N  =4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exercice N  =4</dc:title>
  <dc:creator>Guerira belhi</dc:creator>
  <cp:lastModifiedBy>FST</cp:lastModifiedBy>
  <cp:revision>6</cp:revision>
  <cp:lastPrinted>2021-01-23T08:51:00Z</cp:lastPrinted>
  <dcterms:created xsi:type="dcterms:W3CDTF">2021-01-23T06:32:00Z</dcterms:created>
  <dcterms:modified xsi:type="dcterms:W3CDTF">2021-01-23T10:01:00Z</dcterms:modified>
</cp:coreProperties>
</file>