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F4" w:rsidRDefault="00E20DF4">
      <w:pPr>
        <w:rPr>
          <w:lang w:val="fr-FR"/>
        </w:rPr>
      </w:pPr>
    </w:p>
    <w:p w:rsidR="00F425C1" w:rsidRDefault="00F425C1" w:rsidP="00F425C1">
      <w:pPr>
        <w:jc w:val="right"/>
        <w:rPr>
          <w:rFonts w:eastAsiaTheme="minorEastAsia"/>
          <w:lang w:val="fr-FR"/>
        </w:rPr>
      </w:pPr>
    </w:p>
    <w:p w:rsidR="00E20DF4" w:rsidRDefault="00F425C1" w:rsidP="00F425C1">
      <w:pPr>
        <w:jc w:val="right"/>
        <w:rPr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O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r>
            <w:rPr>
              <w:rFonts w:ascii="Cambria Math" w:hAnsi="Cambria Math"/>
              <w:lang w:val="fr-FR"/>
            </w:rPr>
            <m:t>ω*OP</m:t>
          </m:r>
          <m:r>
            <w:rPr>
              <w:rFonts w:ascii="Cambria Math" w:hAnsi="Cambria Math"/>
              <w:lang w:val="fr-FR"/>
            </w:rPr>
            <m:t>⇒OP=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fr-FR"/>
                </w:rPr>
                <m:t>ω</m:t>
              </m:r>
            </m:den>
          </m:f>
          <m:r>
            <w:rPr>
              <w:rFonts w:ascii="Cambria Math" w:hAnsi="Cambria Math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1.2m/se</m:t>
              </m:r>
            </m:num>
            <m:den>
              <m:r>
                <w:rPr>
                  <w:rFonts w:ascii="Cambria Math" w:hAnsi="Cambria Math"/>
                  <w:lang w:val="fr-FR"/>
                </w:rPr>
                <m:t>5/se</m:t>
              </m:r>
            </m:den>
          </m:f>
          <m:r>
            <w:rPr>
              <w:rFonts w:ascii="Cambria Math" w:hAnsi="Cambria Math"/>
              <w:lang w:val="fr-FR"/>
            </w:rPr>
            <m:t>=0.24m</m:t>
          </m:r>
        </m:oMath>
      </m:oMathPara>
    </w:p>
    <w:p w:rsidR="00B42C6D" w:rsidRDefault="00F24383" w:rsidP="00F425C1">
      <w:pPr>
        <w:jc w:val="right"/>
        <w:rPr>
          <w:lang w:val="fr-FR"/>
        </w:rPr>
      </w:pPr>
      <w:r>
        <w:rPr>
          <w:noProof/>
        </w:rPr>
        <w:pict>
          <v:group id="_x0000_s1065" style="position:absolute;left:0;text-align:left;margin-left:-23.65pt;margin-top:2.65pt;width:152.2pt;height:167.3pt;z-index:251730944" coordorigin="1182,3272" coordsize="3044,3346">
            <v:oval id="_x0000_s1028" style="position:absolute;left:2339;top:3653;width:1247;height:1247" o:regroupid="2">
              <v:stroke dashstyle="dash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82;top:5586;width:650;height:554" o:regroupid="2" filled="f" stroked="f">
              <v:textbox style="mso-next-textbox:#_x0000_s1029">
                <w:txbxContent>
                  <w:p w:rsidR="00D71FDB" w:rsidRPr="00E20DF4" w:rsidRDefault="00E20DF4" w:rsidP="00D71FD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30" type="#_x0000_t202" style="position:absolute;left:3413;top:3404;width:618;height:488" o:regroupid="2" filled="f" stroked="f">
              <v:textbox style="mso-next-textbox:#_x0000_s1030">
                <w:txbxContent>
                  <w:p w:rsidR="00D71FDB" w:rsidRDefault="00D71FDB" w:rsidP="00D71FDB">
                    <w:r>
                      <w:t>A</w:t>
                    </w:r>
                  </w:p>
                </w:txbxContent>
              </v:textbox>
            </v:shape>
            <v:shape id="_x0000_s1031" type="#_x0000_t202" style="position:absolute;left:2090;top:5866;width:1726;height:752" o:regroupid="2" filled="f" stroked="f">
              <v:textbox style="mso-next-textbox:#_x0000_s1031">
                <w:txbxContent>
                  <w:p w:rsidR="00D71FDB" w:rsidRDefault="00D71FDB" w:rsidP="00D71FDB">
                    <w:pPr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الشكل 2</w:t>
                    </w:r>
                  </w:p>
                </w:txbxContent>
              </v:textbox>
            </v:shape>
            <v:shape id="_x0000_s1032" type="#_x0000_t202" style="position:absolute;left:2102;top:3457;width:421;height:375" o:regroupid="2" filled="f" stroked="f">
              <v:textbox style="mso-next-textbox:#_x0000_s1032">
                <w:txbxContent>
                  <w:p w:rsidR="00D71FDB" w:rsidRDefault="00D71FDB" w:rsidP="00D71FDB">
                    <w:pPr>
                      <w:rPr>
                        <w:lang w:bidi="ar-DZ"/>
                      </w:rPr>
                    </w:pPr>
                    <w:r>
                      <w:t>C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1612;top:4122;width:2574;height:1808" o:connectortype="straight" o:regroupid="2" strokeweight="2.25pt"/>
            <v:shape id="_x0000_s1035" type="#_x0000_t32" style="position:absolute;left:2196;top:5930;width:1980;height:1;flip:x" o:connectortype="straight" o:regroupid="2"/>
            <v:rect id="_x0000_s1036" style="position:absolute;left:2700;top:3581;width:139;height:2913;rotation:-20008585fd;flip:y" o:regroupid="2" fillcolor="black" stroked="f">
              <v:fill r:id="rId6" o:title="blanc)" type="pattern"/>
            </v:rect>
            <v:shape id="_x0000_s1037" type="#_x0000_t32" style="position:absolute;left:2102;top:3445;width:1647;height:1727;flip:y" o:connectortype="straight" o:regroupid="2">
              <v:stroke dashstyle="1 1"/>
            </v:shape>
            <v:shape id="_x0000_s1038" type="#_x0000_t32" style="position:absolute;left:2102;top:3542;width:2084;height:1740;flip:x y" o:connectortype="straight" o:regroupid="2">
              <v:stroke dashstyle="1 1"/>
            </v:shape>
            <v:shape id="_x0000_s1039" type="#_x0000_t202" style="position:absolute;left:3099;top:3892;width:650;height:554" o:regroupid="2" filled="f" stroked="f">
              <v:textbox style="mso-next-textbox:#_x0000_s1039">
                <w:txbxContent>
                  <w:p w:rsidR="00D71FDB" w:rsidRPr="006544C8" w:rsidRDefault="00D71FDB" w:rsidP="00D71FDB">
                    <w:r>
                      <w:rPr>
                        <w:rFonts w:cstheme="minorHAnsi"/>
                      </w:rPr>
                      <w:t>ω</w:t>
                    </w:r>
                  </w:p>
                </w:txbxContent>
              </v:textbox>
            </v:shape>
            <v:shape id="_x0000_s1040" type="#_x0000_t202" style="position:absolute;left:2902;top:4107;width:570;height:554" o:regroupid="2" filled="f" stroked="f">
              <v:textbox style="mso-next-textbox:#_x0000_s1040">
                <w:txbxContent>
                  <w:p w:rsidR="00D71FDB" w:rsidRDefault="00D71FDB" w:rsidP="00D71FDB">
                    <w:r>
                      <w:t>V</w:t>
                    </w:r>
                    <w:r w:rsidRPr="006544C8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41" type="#_x0000_t32" style="position:absolute;left:2932;top:3653;width:20;height:619;flip:x y" o:connectortype="straight" o:regroupid="2" strokeweight=".5pt">
              <v:stroke endarrow="block" endarrowwidth="narrow" endarrowlength="short"/>
            </v:shape>
            <v:shape id="_x0000_s1042" type="#_x0000_t202" style="position:absolute;left:2475;top:3272;width:1274;height:560" o:regroupid="2" filled="f" stroked="f">
              <v:textbox style="mso-next-textbox:#_x0000_s1042">
                <w:txbxContent>
                  <w:p w:rsidR="00D71FDB" w:rsidRPr="00D71FDB" w:rsidRDefault="00D71FDB" w:rsidP="00D71FDB">
                    <w:pPr>
                      <w:rPr>
                        <w:lang w:val="fr-FR" w:bidi="ar-DZ"/>
                      </w:rPr>
                    </w:pPr>
                    <w:r>
                      <w:rPr>
                        <w:lang w:val="fr-FR"/>
                      </w:rPr>
                      <w:t>r=10cm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3042;top:3945;width:162;height:229;rotation:-10101493fd;flip:x y" o:regroupid="2" strokeweight=".5pt">
              <v:stroke endarrow="block" endarrowwidth="narrow" endarrowlength="short"/>
            </v:shape>
            <v:shape id="_x0000_s1043" type="#_x0000_t202" style="position:absolute;left:2523;top:4589;width:516;height:446" o:regroupid="2" filled="f" stroked="f">
              <v:textbox style="mso-next-textbox:#_x0000_s1043">
                <w:txbxContent>
                  <w:p w:rsidR="00D71FDB" w:rsidRPr="00D71FDB" w:rsidRDefault="00D71FDB" w:rsidP="00D71FD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44" type="#_x0000_t32" style="position:absolute;left:1522;top:4272;width:1430;height:1470;flip:x" o:connectortype="straight" o:regroupid="2" strokeweight="1.5pt"/>
            <v:shape id="_x0000_s1045" type="#_x0000_t32" style="position:absolute;left:1522;top:4661;width:1950;height:1081;flip:x" o:connectortype="straight" o:regroupid="2" strokeweight="1.5pt"/>
            <v:shape id="_x0000_s1046" type="#_x0000_t32" style="position:absolute;left:1522;top:3892;width:953;height:1850;flip:x" o:connectortype="straight" o:regroupid="2" strokeweight="1.5pt"/>
            <v:shape id="_x0000_s1047" type="#_x0000_t32" style="position:absolute;left:3413;top:3832;width:403;height:440" o:connectortype="straight" o:regroupid="2" strokecolor="#c00000" strokeweight="1pt">
              <v:stroke endarrow="block" endarrowwidth="narrow" endarrowlength="short"/>
            </v:shape>
            <v:shape id="_x0000_s1048" type="#_x0000_t32" style="position:absolute;left:3472;top:4667;width:222;height:505" o:connectortype="straight" o:regroupid="2" strokecolor="#c00000" strokeweight="1pt">
              <v:stroke endarrow="block" endarrowwidth="narrow" endarrowlength="short"/>
            </v:shape>
            <v:shape id="_x0000_s1049" type="#_x0000_t32" style="position:absolute;left:2483;top:3892;width:429;height:170" o:connectortype="straight" o:regroupid="2" strokecolor="#c00000" strokeweight="1pt">
              <v:stroke endarrow="block" endarrowwidth="narrow" endarrowlength="short"/>
            </v:shape>
            <v:shape id="_x0000_s1051" type="#_x0000_t32" style="position:absolute;left:2952;top:4278;width:520;height:389" o:connectortype="straight" o:regroupid="2" strokecolor="#c00000" strokeweight="1pt">
              <v:stroke endarrow="block" endarrowwidth="narrow" endarrowlength="short"/>
            </v:shape>
            <v:shape id="_x0000_s1052" type="#_x0000_t202" style="position:absolute;left:3472;top:4792;width:516;height:403" o:regroupid="2" filled="f" stroked="f">
              <v:textbox style="mso-next-textbox:#_x0000_s1052">
                <w:txbxContent>
                  <w:p w:rsidR="00E20DF4" w:rsidRDefault="00E20DF4" w:rsidP="00D71FDB">
                    <w:r>
                      <w:t>V</w:t>
                    </w:r>
                    <w:r w:rsidRPr="00E20DF4"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_x0000_s1053" type="#_x0000_t202" style="position:absolute;left:3515;top:3719;width:516;height:403" o:regroupid="2" filled="f" stroked="f">
              <v:textbox style="mso-next-textbox:#_x0000_s1053">
                <w:txbxContent>
                  <w:p w:rsidR="00E20DF4" w:rsidRDefault="00E20DF4" w:rsidP="00E20DF4">
                    <w:r>
                      <w:t>V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054" type="#_x0000_t202" style="position:absolute;left:2212;top:4769;width:516;height:403;mso-position-horizontal-relative:margin;mso-position-vertical-relative:margin" o:regroupid="2" filled="f" stroked="f">
              <v:textbox style="mso-next-textbox:#_x0000_s1054">
                <w:txbxContent>
                  <w:p w:rsidR="00E20DF4" w:rsidRDefault="00E20DF4" w:rsidP="00E20DF4">
                    <w:r>
                      <w:t>V</w:t>
                    </w:r>
                    <w:r>
                      <w:rPr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1055" type="#_x0000_t32" style="position:absolute;left:2579;top:4769;width:353;height:283" o:connectortype="straight" o:regroupid="2" strokecolor="#c00000" strokeweight="1pt">
              <v:stroke endarrow="block" endarrowwidth="narrow" endarrowlength="short"/>
            </v:shape>
            <v:oval id="_x0000_s1056" style="position:absolute;left:2846;top:4978;width:57;height:57" o:regroupid="2" fillcolor="#f2f2f2 [3052]" strokeweight="1.5pt"/>
            <v:oval id="_x0000_s1057" style="position:absolute;left:1505;top:5809;width:57;height:57" o:regroupid="2" fillcolor="#f2f2f2 [3052]" strokeweight="1.5pt"/>
            <v:oval id="_x0000_s1058" style="position:absolute;left:2139;top:4465;width:57;height:57" o:regroupid="2" fillcolor="#f2f2f2 [3052]" strokeweight="1.5pt"/>
            <v:oval id="_x0000_s1059" style="position:absolute;left:2489;top:4715;width:57;height:57" o:regroupid="2" fillcolor="#f2f2f2 [3052]" strokeweight="1.5pt"/>
            <v:shape id="_x0000_s1060" type="#_x0000_t202" style="position:absolute;left:2436;top:3719;width:516;height:403" o:regroupid="2" filled="f" stroked="f">
              <v:textbox style="mso-next-textbox:#_x0000_s1060">
                <w:txbxContent>
                  <w:p w:rsidR="00E20DF4" w:rsidRDefault="00E20DF4" w:rsidP="00E20DF4">
                    <w:r>
                      <w:t>V</w:t>
                    </w:r>
                    <w:r>
                      <w:rPr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_x0000_s1033" type="#_x0000_t202" style="position:absolute;left:2579;top:5052;width:516;height:446" o:regroupid="2" filled="f" stroked="f">
              <v:textbox style="mso-next-textbox:#_x0000_s1033">
                <w:txbxContent>
                  <w:p w:rsidR="00D71FDB" w:rsidRPr="00F425C1" w:rsidRDefault="00F425C1" w:rsidP="00D71FD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K</w:t>
                    </w:r>
                  </w:p>
                </w:txbxContent>
              </v:textbox>
            </v:shape>
            <v:shape id="_x0000_s1064" type="#_x0000_t202" style="position:absolute;left:2212;top:4346;width:516;height:446" filled="f" stroked="f">
              <v:textbox style="mso-next-textbox:#_x0000_s1064">
                <w:txbxContent>
                  <w:p w:rsidR="00F425C1" w:rsidRPr="00F425C1" w:rsidRDefault="00F425C1" w:rsidP="00D71FD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H</w:t>
                    </w:r>
                  </w:p>
                </w:txbxContent>
              </v:textbox>
            </v:shape>
          </v:group>
        </w:pict>
      </w:r>
      <w:r w:rsidR="00F425C1" w:rsidRPr="00F425C1">
        <w:rPr>
          <w:lang w:val="fr-FR"/>
        </w:rPr>
        <w:t>en traçant les lignes on trouve le CIV</w:t>
      </w:r>
      <w:r w:rsidR="00F425C1">
        <w:rPr>
          <w:lang w:val="fr-FR"/>
        </w:rPr>
        <w:t xml:space="preserve">(P), voir le schéma </w:t>
      </w:r>
    </w:p>
    <w:p w:rsidR="00E20DF4" w:rsidRDefault="00F425C1" w:rsidP="00F425C1">
      <w:pPr>
        <w:bidi/>
        <w:rPr>
          <w:lang w:val="fr-FR"/>
        </w:rPr>
      </w:pPr>
      <w:r>
        <w:rPr>
          <w:lang w:val="fr-FR"/>
        </w:rPr>
        <w:t xml:space="preserve">d'après le triangle on a </w:t>
      </w:r>
      <m:oMath>
        <m:r>
          <m:rPr>
            <m:sty m:val="p"/>
          </m:rPr>
          <w:rPr>
            <w:rFonts w:ascii="Cambria Math" w:hAnsi="Cambria Math"/>
            <w:rtl/>
            <w:lang w:val="fr-FR"/>
          </w:rPr>
          <m:t>Δ</m:t>
        </m:r>
        <m:r>
          <w:rPr>
            <w:rFonts w:ascii="Cambria Math" w:hAnsi="Cambria Math"/>
            <w:lang w:val="fr-FR"/>
          </w:rPr>
          <m:t>POD,</m:t>
        </m:r>
        <m:r>
          <m:rPr>
            <m:sty m:val="p"/>
          </m:rPr>
          <w:rPr>
            <w:rFonts w:ascii="Cambria Math" w:hAnsi="Cambria Math"/>
            <w:lang w:val="fr-FR"/>
          </w:rPr>
          <m:t>Δ</m:t>
        </m:r>
        <m:r>
          <w:rPr>
            <w:rFonts w:ascii="Cambria Math" w:hAnsi="Cambria Math"/>
            <w:lang w:val="fr-FR"/>
          </w:rPr>
          <m:t>PHK</m:t>
        </m:r>
      </m:oMath>
    </w:p>
    <w:p w:rsidR="00E20DF4" w:rsidRDefault="00F425C1" w:rsidP="00F24383">
      <w:pPr>
        <w:tabs>
          <w:tab w:val="left" w:pos="5556"/>
        </w:tabs>
        <w:bidi/>
        <w:rPr>
          <w:lang w:val="fr-FR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O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OP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B</m:t>
            </m:r>
            <m:r>
              <w:rPr>
                <w:rFonts w:ascii="Cambria Math" w:hAnsi="Cambria Math"/>
                <w:sz w:val="28"/>
                <w:szCs w:val="28"/>
                <w:lang w:val="fr-FR"/>
              </w:rPr>
              <m:t>P</m:t>
            </m:r>
          </m:den>
        </m:f>
      </m:oMath>
      <w:r>
        <w:rPr>
          <w:rtl/>
          <w:lang w:val="fr-FR"/>
        </w:rPr>
        <w:tab/>
      </w:r>
    </w:p>
    <w:p w:rsidR="00E20DF4" w:rsidRPr="00F24383" w:rsidRDefault="00F24383" w:rsidP="00F24383">
      <w:pPr>
        <w:bidi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>BP=OP-OB=0.24-0.1=0.14 m</m:t>
          </m:r>
        </m:oMath>
      </m:oMathPara>
    </w:p>
    <w:p w:rsidR="00E20DF4" w:rsidRDefault="00F24383" w:rsidP="00F24383">
      <w:pPr>
        <w:bidi/>
        <w:rPr>
          <w:rFonts w:eastAsiaTheme="minorEastAsia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B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O</m:t>
              </m:r>
            </m:sub>
          </m:sSub>
          <m:r>
            <w:rPr>
              <w:rFonts w:ascii="Cambria Math" w:hAnsi="Cambria Math"/>
              <w:lang w:val="fr-FR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BP</m:t>
              </m:r>
            </m:num>
            <m:den>
              <m:r>
                <w:rPr>
                  <w:rFonts w:ascii="Cambria Math" w:hAnsi="Cambria Math"/>
                  <w:lang w:val="fr-FR"/>
                </w:rPr>
                <m:t>OP</m:t>
              </m:r>
            </m:den>
          </m:f>
          <m:r>
            <w:rPr>
              <w:rFonts w:ascii="Cambria Math" w:hAnsi="Cambria Math"/>
              <w:lang w:val="fr-FR"/>
            </w:rPr>
            <m:t>=1.2*</m:t>
          </m:r>
          <m:f>
            <m:fPr>
              <m:ctrlPr>
                <w:rPr>
                  <w:rFonts w:ascii="Cambria Math" w:hAnsi="Cambria Math"/>
                  <w:i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0.14</m:t>
              </m:r>
            </m:num>
            <m:den>
              <m:r>
                <w:rPr>
                  <w:rFonts w:ascii="Cambria Math" w:hAnsi="Cambria Math"/>
                  <w:lang w:val="fr-FR"/>
                </w:rPr>
                <m:t>0.24</m:t>
              </m:r>
            </m:den>
          </m:f>
          <m:r>
            <w:rPr>
              <w:rFonts w:ascii="Cambria Math" w:hAnsi="Cambria Math"/>
              <w:lang w:val="fr-FR"/>
            </w:rPr>
            <m:t>=0.7m/sec</m:t>
          </m:r>
        </m:oMath>
      </m:oMathPara>
    </w:p>
    <w:p w:rsidR="00F24383" w:rsidRDefault="00613029" w:rsidP="00F24383">
      <w:pPr>
        <w:bidi/>
        <w:rPr>
          <w:rFonts w:eastAsiaTheme="minorEastAsia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A</m:t>
              </m:r>
            </m:sub>
          </m:sSub>
          <m:r>
            <w:rPr>
              <w:rFonts w:ascii="Cambria Math" w:hAnsi="Cambria Math"/>
              <w:lang w:val="fr-FR"/>
            </w:rPr>
            <m:t>=ω*AP=5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  <w:lang w:val="fr-FR"/>
                </w:rPr>
                <m:t>r+OP</m:t>
              </m:r>
            </m:e>
          </m:d>
          <m:r>
            <w:rPr>
              <w:rFonts w:ascii="Cambria Math" w:hAnsi="Cambria Math"/>
              <w:lang w:val="fr-FR"/>
            </w:rPr>
            <m:t>=5*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  <w:lang w:val="fr-FR"/>
                </w:rPr>
                <m:t>0.24+0.1</m:t>
              </m:r>
            </m:e>
          </m:d>
          <m:r>
            <w:rPr>
              <w:rFonts w:ascii="Cambria Math" w:hAnsi="Cambria Math"/>
              <w:lang w:val="fr-FR"/>
            </w:rPr>
            <m:t>=1.7m/sec</m:t>
          </m:r>
        </m:oMath>
      </m:oMathPara>
    </w:p>
    <w:p w:rsidR="00F24383" w:rsidRDefault="00F24383" w:rsidP="00F24383">
      <w:pPr>
        <w:bidi/>
        <w:rPr>
          <w:rFonts w:eastAsiaTheme="minorEastAsia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D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C</m:t>
              </m:r>
            </m:sub>
          </m:sSub>
          <m:r>
            <w:rPr>
              <w:rFonts w:ascii="Cambria Math" w:hAnsi="Cambria Math"/>
              <w:lang w:val="fr-FR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D</m:t>
              </m:r>
            </m:sub>
          </m:sSub>
          <m:r>
            <w:rPr>
              <w:rFonts w:ascii="Cambria Math" w:hAnsi="Cambria Math"/>
              <w:lang w:val="fr-FR"/>
            </w:rPr>
            <m:t>=ω*PD=ω*CP</m:t>
          </m:r>
        </m:oMath>
      </m:oMathPara>
    </w:p>
    <w:p w:rsidR="00F24383" w:rsidRDefault="00F24383" w:rsidP="00613029">
      <w:pPr>
        <w:bidi/>
        <w:rPr>
          <w:rFonts w:eastAsiaTheme="minorEastAsia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fr-FR"/>
            </w:rPr>
            <m:t>CP=DP=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OD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OP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fr-FR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(0.24)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+(0.1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fr-FR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hAnsi="Cambria Math"/>
                  <w:lang w:val="fr-FR"/>
                </w:rPr>
                <m:t>0.0676</m:t>
              </m:r>
            </m:e>
          </m:rad>
          <m:r>
            <w:rPr>
              <w:rFonts w:ascii="Cambria Math" w:hAnsi="Cambria Math"/>
              <w:lang w:val="fr-FR"/>
            </w:rPr>
            <m:t>=0.26m</m:t>
          </m:r>
        </m:oMath>
      </m:oMathPara>
    </w:p>
    <w:p w:rsidR="00613029" w:rsidRDefault="00613029" w:rsidP="00613029">
      <w:pPr>
        <w:bidi/>
        <w:rPr>
          <w:rFonts w:eastAsiaTheme="minorEastAsia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D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C</m:t>
              </m:r>
            </m:sub>
          </m:sSub>
          <m:r>
            <w:rPr>
              <w:rFonts w:ascii="Cambria Math" w:hAnsi="Cambria Math"/>
              <w:lang w:val="fr-FR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lang w:val="fr-FR"/>
                </w:rPr>
                <m:t>D</m:t>
              </m:r>
            </m:sub>
          </m:sSub>
          <m:r>
            <w:rPr>
              <w:rFonts w:ascii="Cambria Math" w:hAnsi="Cambria Math"/>
              <w:lang w:val="fr-FR"/>
            </w:rPr>
            <m:t>=5*0.26=1.3m/sec</m:t>
          </m:r>
        </m:oMath>
      </m:oMathPara>
    </w:p>
    <w:p w:rsidR="00613029" w:rsidRPr="00D71FDB" w:rsidRDefault="00613029" w:rsidP="00613029">
      <w:pPr>
        <w:bidi/>
        <w:rPr>
          <w:lang w:val="fr-FR"/>
        </w:rPr>
      </w:pPr>
    </w:p>
    <w:sectPr w:rsidR="00613029" w:rsidRPr="00D71FDB" w:rsidSect="00B42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FDB" w:rsidRDefault="00D71FDB" w:rsidP="00D71FDB">
      <w:pPr>
        <w:spacing w:after="0" w:line="240" w:lineRule="auto"/>
      </w:pPr>
      <w:r>
        <w:separator/>
      </w:r>
    </w:p>
  </w:endnote>
  <w:endnote w:type="continuationSeparator" w:id="1">
    <w:p w:rsidR="00D71FDB" w:rsidRDefault="00D71FDB" w:rsidP="00D7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29" w:rsidRDefault="0061302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29" w:rsidRDefault="0061302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29" w:rsidRDefault="006130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FDB" w:rsidRDefault="00D71FDB" w:rsidP="00D71FDB">
      <w:pPr>
        <w:spacing w:after="0" w:line="240" w:lineRule="auto"/>
      </w:pPr>
      <w:r>
        <w:separator/>
      </w:r>
    </w:p>
  </w:footnote>
  <w:footnote w:type="continuationSeparator" w:id="1">
    <w:p w:rsidR="00D71FDB" w:rsidRDefault="00D71FDB" w:rsidP="00D7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29" w:rsidRDefault="0061302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B" w:rsidRDefault="00D71FDB" w:rsidP="00D71FDB">
    <w:pPr>
      <w:pStyle w:val="En-tte"/>
      <w:jc w:val="center"/>
    </w:pPr>
    <w:r w:rsidRPr="00B3546C">
      <w:rPr>
        <w:b/>
        <w:bCs/>
        <w:sz w:val="28"/>
        <w:szCs w:val="28"/>
        <w:lang w:val="fr-FR"/>
      </w:rPr>
      <w:t>solution d'exercice N°</w:t>
    </w:r>
    <w:r>
      <w:rPr>
        <w:b/>
        <w:bCs/>
        <w:sz w:val="28"/>
        <w:szCs w:val="28"/>
        <w:lang w:val="fr-FR"/>
      </w:rPr>
      <w:t>2</w:t>
    </w:r>
  </w:p>
  <w:p w:rsidR="00D71FDB" w:rsidRDefault="00D71FD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29" w:rsidRDefault="0061302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FDB"/>
    <w:rsid w:val="00613029"/>
    <w:rsid w:val="00B42C6D"/>
    <w:rsid w:val="00D71FDB"/>
    <w:rsid w:val="00E20DF4"/>
    <w:rsid w:val="00F24383"/>
    <w:rsid w:val="00F4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 [3052]" strokecolor="#c00000"/>
    </o:shapedefaults>
    <o:shapelayout v:ext="edit">
      <o:idmap v:ext="edit" data="1"/>
      <o:rules v:ext="edit">
        <o:r id="V:Rule1" type="arc" idref="#_x0000_s1027"/>
        <o:r id="V:Rule2" type="connector" idref="#_x0000_s1038"/>
        <o:r id="V:Rule3" type="connector" idref="#_x0000_s1037"/>
        <o:r id="V:Rule4" type="connector" idref="#_x0000_s1035"/>
        <o:r id="V:Rule5" type="connector" idref="#_x0000_s1034"/>
        <o:r id="V:Rule7" type="connector" idref="#_x0000_s1041"/>
        <o:r id="V:Rule9" type="connector" idref="#_x0000_s1044"/>
        <o:r id="V:Rule10" type="connector" idref="#_x0000_s1045"/>
        <o:r id="V:Rule11" type="connector" idref="#_x0000_s1046"/>
        <o:r id="V:Rule13" type="connector" idref="#_x0000_s1047"/>
        <o:r id="V:Rule14" type="connector" idref="#_x0000_s1048"/>
        <o:r id="V:Rule15" type="connector" idref="#_x0000_s1049"/>
        <o:r id="V:Rule17" type="connector" idref="#_x0000_s1050"/>
        <o:r id="V:Rule18" type="connector" idref="#_x0000_s1051"/>
        <o:r id="V:Rule19" type="connector" idref="#_x0000_s105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F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FDB"/>
  </w:style>
  <w:style w:type="paragraph" w:styleId="Pieddepage">
    <w:name w:val="footer"/>
    <w:basedOn w:val="Normal"/>
    <w:link w:val="PieddepageCar"/>
    <w:uiPriority w:val="99"/>
    <w:semiHidden/>
    <w:unhideWhenUsed/>
    <w:rsid w:val="00D71F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1FDB"/>
  </w:style>
  <w:style w:type="paragraph" w:styleId="Textedebulles">
    <w:name w:val="Balloon Text"/>
    <w:basedOn w:val="Normal"/>
    <w:link w:val="TextedebullesCar"/>
    <w:uiPriority w:val="99"/>
    <w:semiHidden/>
    <w:unhideWhenUsed/>
    <w:rsid w:val="00D7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FD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0D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Guerira belhi</cp:lastModifiedBy>
  <cp:revision>1</cp:revision>
  <dcterms:created xsi:type="dcterms:W3CDTF">2021-01-22T20:53:00Z</dcterms:created>
  <dcterms:modified xsi:type="dcterms:W3CDTF">2021-01-22T21:41:00Z</dcterms:modified>
</cp:coreProperties>
</file>