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5E" w:rsidRPr="0021045E" w:rsidRDefault="0021045E" w:rsidP="007E5312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Module :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Grammar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                                </w:t>
      </w:r>
      <w:r w:rsidR="007E5312">
        <w:rPr>
          <w:rFonts w:asciiTheme="majorBidi" w:hAnsiTheme="majorBidi" w:cstheme="majorBidi"/>
          <w:b/>
          <w:bCs/>
          <w:sz w:val="20"/>
          <w:szCs w:val="20"/>
          <w:lang w:val="en-US"/>
        </w:rPr>
        <w:t>Mohamed Kheider University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21045E" w:rsidRDefault="0021045E" w:rsidP="007E5312">
      <w:pPr>
        <w:tabs>
          <w:tab w:val="right" w:pos="8306"/>
        </w:tabs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Lesson: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Parts of speech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                          </w:t>
      </w:r>
      <w:r w:rsidR="007E5312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Level : </w:t>
      </w:r>
      <w:r w:rsidR="007E5312" w:rsidRPr="0021045E">
        <w:rPr>
          <w:rFonts w:asciiTheme="majorBidi" w:hAnsiTheme="majorBidi" w:cstheme="majorBidi"/>
          <w:sz w:val="20"/>
          <w:szCs w:val="20"/>
          <w:lang w:val="en-US"/>
        </w:rPr>
        <w:t>1st year LMD</w:t>
      </w:r>
    </w:p>
    <w:p w:rsidR="0021045E" w:rsidRPr="0021045E" w:rsidRDefault="0021045E" w:rsidP="0021045E">
      <w:pPr>
        <w:tabs>
          <w:tab w:val="right" w:pos="8306"/>
        </w:tabs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ab/>
      </w:r>
    </w:p>
    <w:p w:rsidR="002F2D6E" w:rsidRPr="0021045E" w:rsidRDefault="002F2D6E" w:rsidP="002104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21045E">
        <w:rPr>
          <w:rFonts w:asciiTheme="majorBidi" w:hAnsiTheme="majorBidi" w:cstheme="majorBidi"/>
          <w:b/>
          <w:bCs/>
          <w:sz w:val="26"/>
          <w:szCs w:val="26"/>
        </w:rPr>
        <w:t>Pronouns </w:t>
      </w:r>
    </w:p>
    <w:p w:rsidR="002F2D6E" w:rsidRPr="0021045E" w:rsidRDefault="002F2D6E" w:rsidP="00BF1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A pronoun is a word that is used in place of a noun or a noun phrase (called its antecedent) to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avoid </w:t>
      </w:r>
      <w:r w:rsidR="001F73DC"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repeating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 it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 It is also used to make our writing clearer, smoother, and less awkward.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2F2D6E" w:rsidRPr="0021045E" w:rsidRDefault="002F2D6E" w:rsidP="00BF1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In the sentence, “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Roberto feels that he can win the race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,”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is the pronoun, and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Roberto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is the antecedent. </w:t>
      </w:r>
    </w:p>
    <w:p w:rsidR="002F2D6E" w:rsidRPr="0021045E" w:rsidRDefault="002F2D6E" w:rsidP="00BF1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There are eight types of pronouns.</w:t>
      </w:r>
    </w:p>
    <w:p w:rsidR="00750CA2" w:rsidRPr="0021045E" w:rsidRDefault="00750CA2" w:rsidP="00BF1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2F2D6E" w:rsidRPr="0021045E" w:rsidRDefault="00750CA2" w:rsidP="00750C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66"/>
        <w:jc w:val="both"/>
        <w:rPr>
          <w:rFonts w:asciiTheme="majorBidi" w:hAnsiTheme="majorBidi" w:cstheme="majorBidi"/>
          <w:b/>
          <w:bCs/>
        </w:rPr>
      </w:pPr>
      <w:r w:rsidRPr="005E23E6">
        <w:rPr>
          <w:rFonts w:asciiTheme="majorBidi" w:hAnsiTheme="majorBidi" w:cstheme="majorBidi"/>
          <w:b/>
          <w:bCs/>
          <w:u w:val="single"/>
          <w:lang w:val="en-GB"/>
        </w:rPr>
        <w:t>Personal</w:t>
      </w:r>
      <w:r w:rsidRPr="0021045E">
        <w:rPr>
          <w:rFonts w:asciiTheme="majorBidi" w:hAnsiTheme="majorBidi" w:cstheme="majorBidi"/>
          <w:b/>
          <w:bCs/>
          <w:u w:val="single"/>
        </w:rPr>
        <w:t xml:space="preserve"> </w:t>
      </w:r>
      <w:r w:rsidRPr="005E23E6">
        <w:rPr>
          <w:rFonts w:asciiTheme="majorBidi" w:hAnsiTheme="majorBidi" w:cstheme="majorBidi"/>
          <w:b/>
          <w:bCs/>
          <w:u w:val="single"/>
          <w:lang w:val="en-GB"/>
        </w:rPr>
        <w:t>P</w:t>
      </w:r>
      <w:r w:rsidR="002F2D6E" w:rsidRPr="005E23E6">
        <w:rPr>
          <w:rFonts w:asciiTheme="majorBidi" w:hAnsiTheme="majorBidi" w:cstheme="majorBidi"/>
          <w:b/>
          <w:bCs/>
          <w:u w:val="single"/>
          <w:lang w:val="en-GB"/>
        </w:rPr>
        <w:t>ronouns</w:t>
      </w:r>
      <w:r w:rsidR="002F2D6E" w:rsidRPr="0021045E">
        <w:rPr>
          <w:rFonts w:asciiTheme="majorBidi" w:hAnsiTheme="majorBidi" w:cstheme="majorBidi"/>
          <w:b/>
          <w:bCs/>
        </w:rPr>
        <w:t xml:space="preserve"> 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refer to specific persons or things (that have been already mentioned) and change their form to indicate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person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number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gender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and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case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They can be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subjective personal pronouns ( I, you, she, he, it, we, you, they)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used to act as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subjects of a verb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e.g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I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do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 washing;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he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does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 cooking; 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and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they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watch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TV.</w:t>
      </w:r>
    </w:p>
    <w:p w:rsidR="0021045E" w:rsidRDefault="00DE3501" w:rsidP="00750C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We usually use « it » for an animal. We can use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she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when we think of the animal as having human qualities or a special personality ; for example, when it’s a pet or a char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>a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cter of a story. </w:t>
      </w:r>
    </w:p>
    <w:p w:rsidR="00DE3501" w:rsidRPr="0021045E" w:rsidRDefault="00DE3501" w:rsidP="00750C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323D5E" w:rsidRPr="0021045E">
        <w:rPr>
          <w:rFonts w:asciiTheme="majorBidi" w:hAnsiTheme="majorBidi" w:cstheme="majorBidi"/>
          <w:sz w:val="20"/>
          <w:szCs w:val="20"/>
          <w:lang w:val="en-US"/>
        </w:rPr>
        <w:t> :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23D5E" w:rsidRPr="0021045E">
        <w:rPr>
          <w:rFonts w:asciiTheme="majorBidi" w:hAnsiTheme="majorBidi" w:cstheme="majorBidi"/>
          <w:sz w:val="20"/>
          <w:szCs w:val="20"/>
          <w:lang w:val="en-US"/>
        </w:rPr>
        <w:t>Pooh is a friendly b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ear.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He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enjoys eating and playing with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his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friends.</w:t>
      </w:r>
    </w:p>
    <w:p w:rsidR="00DE3501" w:rsidRPr="0021045E" w:rsidRDefault="00DE3501" w:rsidP="00750C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Personal pronouns can work also as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direct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indirect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objects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objective personal pronouns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) of a verb or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 after a preposition. They are 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me, you, her, him, it, us, you, them.</w:t>
      </w:r>
    </w:p>
    <w:p w:rsidR="002F2D6E" w:rsidRPr="0021045E" w:rsidRDefault="0021045E" w:rsidP="0021045E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I saw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her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yesterday. (direct object)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You told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us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news. (indirect object)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She travelled only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with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him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21045E">
        <w:rPr>
          <w:rFonts w:asciiTheme="majorBidi" w:hAnsiTheme="majorBidi" w:cstheme="majorBidi"/>
          <w:sz w:val="20"/>
          <w:szCs w:val="20"/>
        </w:rPr>
        <w:t>(object of preposition)</w:t>
      </w:r>
    </w:p>
    <w:p w:rsidR="002F2D6E" w:rsidRPr="0021045E" w:rsidRDefault="002F2D6E" w:rsidP="00D60C9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F2D6E" w:rsidRPr="0021045E" w:rsidRDefault="00750CA2" w:rsidP="00750C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21045E">
        <w:rPr>
          <w:rFonts w:asciiTheme="majorBidi" w:hAnsiTheme="majorBidi" w:cstheme="majorBidi"/>
          <w:b/>
          <w:bCs/>
        </w:rPr>
        <w:t xml:space="preserve">Possessive </w:t>
      </w:r>
      <w:r w:rsidRPr="007B1752">
        <w:rPr>
          <w:rFonts w:asciiTheme="majorBidi" w:hAnsiTheme="majorBidi" w:cstheme="majorBidi"/>
          <w:b/>
          <w:bCs/>
          <w:lang w:val="en-GB"/>
        </w:rPr>
        <w:t>Pronouns</w:t>
      </w:r>
      <w:r w:rsidR="002F2D6E" w:rsidRPr="0021045E">
        <w:rPr>
          <w:rFonts w:asciiTheme="majorBidi" w:hAnsiTheme="majorBidi" w:cstheme="majorBidi"/>
          <w:b/>
          <w:bCs/>
        </w:rPr>
        <w:t xml:space="preserve"> </w:t>
      </w:r>
    </w:p>
    <w:p w:rsidR="0021045E" w:rsidRDefault="002F2D6E" w:rsidP="00750CA2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are forms of personal pronouns that show ownership or relation. They are: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mine, yours, hers, his, its, ours, theirs.</w:t>
      </w:r>
      <w:r w:rsidR="00C13D20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>We use them in place of posses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sive noun phrases </w:t>
      </w:r>
    </w:p>
    <w:p w:rsidR="002F2D6E" w:rsidRPr="0021045E" w:rsidRDefault="0021045E" w:rsidP="00750CA2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 couldn’t work in </w:t>
      </w:r>
      <w:r w:rsidR="00C13D20"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Mary’s room</w:t>
      </w:r>
      <w:r w:rsidR="00C13D20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 w:rsidR="00C13D20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Hers</w:t>
      </w:r>
      <w:r w:rsidR="00C13D20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 xml:space="preserve">is even smaller than </w:t>
      </w:r>
      <w:r w:rsidR="00C13D20" w:rsidRPr="0021045E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yours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="00C13D20" w:rsidRPr="0021045E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mine</w:t>
      </w:r>
      <w:r w:rsidR="00C13D20"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  <w:p w:rsidR="00C13D20" w:rsidRPr="0021045E" w:rsidRDefault="00C13D20" w:rsidP="00750CA2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2F2D6E" w:rsidRPr="0021045E" w:rsidRDefault="00750CA2" w:rsidP="00750C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21045E">
        <w:rPr>
          <w:rFonts w:asciiTheme="majorBidi" w:hAnsiTheme="majorBidi" w:cstheme="majorBidi"/>
          <w:b/>
          <w:bCs/>
        </w:rPr>
        <w:t>Reflexive Pronouns </w:t>
      </w:r>
      <w:r w:rsidR="002F2D6E" w:rsidRPr="0021045E">
        <w:rPr>
          <w:rFonts w:asciiTheme="majorBidi" w:hAnsiTheme="majorBidi" w:cstheme="majorBidi"/>
          <w:b/>
          <w:bCs/>
        </w:rPr>
        <w:t xml:space="preserve"> 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are used to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refer back to the subject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of the sentence and stand as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objects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(of a verb or a preposition). They indicat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>e that someone or something act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s upon itself. They are formed by combining personal pronouns with « self » or « selves »: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myself, yourself, himself, herself, itself, ourselves, yourselves, themselves.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She stretched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herself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out in the sofa.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I wrote it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to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myself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Reflexive pronouns are also used after nouns or pronouns to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emphasize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them. They are called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intensive pronouns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  <w:p w:rsidR="002F2D6E" w:rsidRPr="0021045E" w:rsidRDefault="002F2D6E" w:rsidP="002104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 teacher </w:t>
      </w:r>
      <w:r w:rsidR="00512D3F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him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self</w:t>
      </w:r>
      <w:r w:rsidR="00512D3F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gave me his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address.</w:t>
      </w:r>
    </w:p>
    <w:p w:rsidR="00512D3F" w:rsidRDefault="00512D3F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</w:t>
      </w:r>
      <w:r w:rsidR="0021045E">
        <w:rPr>
          <w:rFonts w:asciiTheme="majorBidi" w:hAnsiTheme="majorBidi" w:cstheme="majorBidi"/>
          <w:sz w:val="20"/>
          <w:szCs w:val="20"/>
          <w:lang w:val="en-US"/>
        </w:rPr>
        <w:t>We met the Q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ueen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herself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661663" w:rsidRDefault="00661663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661663" w:rsidRPr="0021045E" w:rsidRDefault="00661663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50CA2" w:rsidRDefault="00750CA2" w:rsidP="00750C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21045E">
        <w:rPr>
          <w:rFonts w:asciiTheme="majorBidi" w:hAnsiTheme="majorBidi" w:cstheme="majorBidi"/>
          <w:b/>
          <w:bCs/>
        </w:rPr>
        <w:t>Demonstrative Pronouns</w:t>
      </w:r>
    </w:p>
    <w:p w:rsidR="00824563" w:rsidRPr="00824563" w:rsidRDefault="00824563" w:rsidP="00824563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  <w:lang w:val="en-US"/>
        </w:rPr>
      </w:pPr>
      <w:r w:rsidRPr="001F73DC">
        <w:rPr>
          <w:rFonts w:ascii="Verdana" w:hAnsi="Verdana"/>
          <w:b/>
          <w:bCs/>
          <w:i/>
          <w:iCs/>
          <w:color w:val="333333"/>
          <w:sz w:val="17"/>
          <w:szCs w:val="17"/>
          <w:lang w:val="en-US"/>
        </w:rPr>
        <w:t>demonstrate</w:t>
      </w:r>
      <w:r w:rsidRPr="001F73DC">
        <w:rPr>
          <w:rFonts w:ascii="Verdana" w:hAnsi="Verdana"/>
          <w:color w:val="333333"/>
          <w:sz w:val="17"/>
          <w:szCs w:val="17"/>
          <w:lang w:val="en-US"/>
        </w:rPr>
        <w:t xml:space="preserve"> (verb): to show; to indicate; to point to</w:t>
      </w:r>
    </w:p>
    <w:p w:rsidR="004F52DB" w:rsidRPr="004F52DB" w:rsidRDefault="002F2D6E" w:rsidP="004F52DB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824563">
        <w:rPr>
          <w:rFonts w:asciiTheme="majorBidi" w:hAnsiTheme="majorBidi" w:cstheme="majorBidi"/>
          <w:sz w:val="20"/>
          <w:szCs w:val="20"/>
          <w:lang w:val="en-US"/>
        </w:rPr>
        <w:t>Demonstrative pronouns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point to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identify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 noun or a pronoun. They are :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this, these, that, those. </w:t>
      </w:r>
      <w:r w:rsidR="004F52DB" w:rsidRPr="0021045E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4F52DB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F52DB" w:rsidRPr="001F73DC">
        <w:rPr>
          <w:rFonts w:ascii="Verdana" w:eastAsia="Times New Roman" w:hAnsi="Verdana" w:cs="Times New Roman"/>
          <w:color w:val="333333"/>
          <w:sz w:val="17"/>
          <w:szCs w:val="17"/>
          <w:lang w:val="en-US" w:eastAsia="fr-FR"/>
        </w:rPr>
        <w:t>near in distance or time (</w:t>
      </w:r>
      <w:r w:rsidR="004F52DB" w:rsidRPr="001F73DC">
        <w:rPr>
          <w:rFonts w:ascii="Verdana" w:eastAsia="Times New Roman" w:hAnsi="Verdana" w:cs="Times New Roman"/>
          <w:b/>
          <w:bCs/>
          <w:color w:val="333333"/>
          <w:sz w:val="17"/>
          <w:lang w:val="en-US" w:eastAsia="fr-FR"/>
        </w:rPr>
        <w:t>this</w:t>
      </w:r>
      <w:r w:rsidR="004F52DB" w:rsidRPr="001F73DC">
        <w:rPr>
          <w:rFonts w:ascii="Verdana" w:eastAsia="Times New Roman" w:hAnsi="Verdana" w:cs="Times New Roman"/>
          <w:color w:val="333333"/>
          <w:sz w:val="17"/>
          <w:szCs w:val="17"/>
          <w:lang w:val="en-US" w:eastAsia="fr-FR"/>
        </w:rPr>
        <w:t xml:space="preserve">, </w:t>
      </w:r>
      <w:r w:rsidR="004F52DB" w:rsidRPr="001F73DC">
        <w:rPr>
          <w:rFonts w:ascii="Verdana" w:eastAsia="Times New Roman" w:hAnsi="Verdana" w:cs="Times New Roman"/>
          <w:b/>
          <w:bCs/>
          <w:color w:val="333333"/>
          <w:sz w:val="17"/>
          <w:lang w:val="en-US" w:eastAsia="fr-FR"/>
        </w:rPr>
        <w:t>these</w:t>
      </w:r>
      <w:r w:rsidR="004F52DB" w:rsidRPr="001F73DC">
        <w:rPr>
          <w:rFonts w:ascii="Verdana" w:eastAsia="Times New Roman" w:hAnsi="Verdana" w:cs="Times New Roman"/>
          <w:color w:val="333333"/>
          <w:sz w:val="17"/>
          <w:szCs w:val="17"/>
          <w:lang w:val="en-US" w:eastAsia="fr-FR"/>
        </w:rPr>
        <w:t xml:space="preserve">)     </w:t>
      </w:r>
      <w:r w:rsidR="004F52DB" w:rsidRPr="0021045E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4F52DB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F52DB" w:rsidRPr="001F73DC">
        <w:rPr>
          <w:rFonts w:ascii="Verdana" w:eastAsia="Times New Roman" w:hAnsi="Verdana" w:cs="Times New Roman"/>
          <w:color w:val="333333"/>
          <w:sz w:val="17"/>
          <w:szCs w:val="17"/>
          <w:lang w:val="en-US" w:eastAsia="fr-FR"/>
        </w:rPr>
        <w:t>far in distance or time (</w:t>
      </w:r>
      <w:r w:rsidR="004F52DB" w:rsidRPr="001F73DC">
        <w:rPr>
          <w:rFonts w:ascii="Verdana" w:eastAsia="Times New Roman" w:hAnsi="Verdana" w:cs="Times New Roman"/>
          <w:b/>
          <w:bCs/>
          <w:color w:val="333333"/>
          <w:sz w:val="17"/>
          <w:lang w:val="en-US" w:eastAsia="fr-FR"/>
        </w:rPr>
        <w:t>that</w:t>
      </w:r>
      <w:r w:rsidR="004F52DB" w:rsidRPr="001F73DC">
        <w:rPr>
          <w:rFonts w:ascii="Verdana" w:eastAsia="Times New Roman" w:hAnsi="Verdana" w:cs="Times New Roman"/>
          <w:color w:val="333333"/>
          <w:sz w:val="17"/>
          <w:szCs w:val="17"/>
          <w:lang w:val="en-US" w:eastAsia="fr-FR"/>
        </w:rPr>
        <w:t xml:space="preserve">, </w:t>
      </w:r>
      <w:r w:rsidR="004F52DB" w:rsidRPr="001F73DC">
        <w:rPr>
          <w:rFonts w:ascii="Verdana" w:eastAsia="Times New Roman" w:hAnsi="Verdana" w:cs="Times New Roman"/>
          <w:b/>
          <w:bCs/>
          <w:color w:val="333333"/>
          <w:sz w:val="17"/>
          <w:lang w:val="en-US" w:eastAsia="fr-FR"/>
        </w:rPr>
        <w:t>those</w:t>
      </w:r>
      <w:r w:rsidR="004F52DB" w:rsidRPr="001F73DC">
        <w:rPr>
          <w:rFonts w:ascii="Verdana" w:eastAsia="Times New Roman" w:hAnsi="Verdana" w:cs="Times New Roman"/>
          <w:color w:val="333333"/>
          <w:sz w:val="17"/>
          <w:szCs w:val="17"/>
          <w:lang w:val="en-US" w:eastAsia="fr-FR"/>
        </w:rPr>
        <w:t>)</w:t>
      </w:r>
    </w:p>
    <w:p w:rsidR="004F52DB" w:rsidRPr="004F52DB" w:rsidRDefault="00691115" w:rsidP="004F52DB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This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my seat ;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that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yours. (subjects)</w:t>
      </w:r>
    </w:p>
    <w:p w:rsidR="0019471C" w:rsidRPr="0021045E" w:rsidRDefault="0019471C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lastRenderedPageBreak/>
        <w:t xml:space="preserve">→We can use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this/these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to introduce people and that/those to identify people.</w:t>
      </w:r>
    </w:p>
    <w:p w:rsidR="0019471C" w:rsidRPr="0021045E" w:rsidRDefault="0019471C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Ann Thomas and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these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are her two sons, Nick and Jason. (introducing them)</w:t>
      </w:r>
    </w:p>
    <w:p w:rsidR="0019471C" w:rsidRPr="0021045E" w:rsidRDefault="0019471C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That’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s Mrs. Parker and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those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are her two grandchildren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(identifying them in the distance)</w:t>
      </w:r>
    </w:p>
    <w:p w:rsidR="00F30666" w:rsidRDefault="00F30666" w:rsidP="00F30666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F30666" w:rsidRPr="001F73DC" w:rsidRDefault="00F30666" w:rsidP="00F30666">
      <w:pPr>
        <w:shd w:val="clear" w:color="auto" w:fill="FFFFCC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  <w:r w:rsidRPr="00F30666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BECAREFUL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Do not confuse demonstrative pronouns with demonstrative adjectives. They are identical, but a demonstrative pronoun stands alone, while a demonstrative adjective qualifies a noun. </w:t>
      </w:r>
    </w:p>
    <w:p w:rsidR="00F30666" w:rsidRPr="001F73DC" w:rsidRDefault="00F30666" w:rsidP="00F30666">
      <w:pPr>
        <w:shd w:val="clear" w:color="auto" w:fill="FFFFCC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  <w:r w:rsidRPr="001F73DC"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fr-FR"/>
        </w:rPr>
        <w:t>That</w:t>
      </w: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 smells bad. (demonstrative pronoun) </w:t>
      </w:r>
    </w:p>
    <w:p w:rsidR="00F30666" w:rsidRPr="001F73DC" w:rsidRDefault="00F30666" w:rsidP="00F30666">
      <w:pPr>
        <w:shd w:val="clear" w:color="auto" w:fill="FFFFCC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  <w:r w:rsidRPr="001F73DC"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fr-FR"/>
        </w:rPr>
        <w:t xml:space="preserve">That dog </w:t>
      </w: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smells bad. (demonstrative adjective + noun) </w:t>
      </w:r>
    </w:p>
    <w:p w:rsidR="002F2D6E" w:rsidRPr="001F73DC" w:rsidRDefault="002F2D6E" w:rsidP="00F30666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9A2F40" w:rsidRPr="0021045E" w:rsidRDefault="009A2F40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50CA2" w:rsidRPr="009A2F40" w:rsidRDefault="00512D3F" w:rsidP="00750C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9A2F40">
        <w:rPr>
          <w:rFonts w:asciiTheme="majorBidi" w:hAnsiTheme="majorBidi" w:cstheme="majorBidi"/>
          <w:b/>
          <w:bCs/>
        </w:rPr>
        <w:t>Interrogative P</w:t>
      </w:r>
      <w:r w:rsidR="002F2D6E" w:rsidRPr="009A2F40">
        <w:rPr>
          <w:rFonts w:asciiTheme="majorBidi" w:hAnsiTheme="majorBidi" w:cstheme="majorBidi"/>
          <w:b/>
          <w:bCs/>
        </w:rPr>
        <w:t xml:space="preserve">ronouns </w:t>
      </w:r>
    </w:p>
    <w:p w:rsidR="002F2D6E" w:rsidRPr="0021045E" w:rsidRDefault="00750CA2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are used to ask questions. They are :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who, whom, which, what, whos</w:t>
      </w:r>
      <w:r w:rsidR="002F2DA9">
        <w:rPr>
          <w:rFonts w:asciiTheme="majorBidi" w:hAnsiTheme="majorBidi" w:cstheme="majorBidi"/>
          <w:b/>
          <w:bCs/>
          <w:sz w:val="20"/>
          <w:szCs w:val="20"/>
          <w:lang w:val="en-US"/>
        </w:rPr>
        <w:t>e.</w:t>
      </w:r>
    </w:p>
    <w:p w:rsidR="002F2D6E" w:rsidRPr="0021045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→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>who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>whom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, and occasionally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which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are used to refer to people.</w:t>
      </w:r>
    </w:p>
    <w:p w:rsidR="002F2D6E" w:rsidRDefault="002F2D6E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→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>which</w:t>
      </w:r>
      <w:r w:rsidR="009A2F40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9A2F40">
        <w:rPr>
          <w:rFonts w:asciiTheme="majorBidi" w:hAnsiTheme="majorBidi" w:cstheme="majorBidi"/>
          <w:i/>
          <w:iCs/>
          <w:sz w:val="20"/>
          <w:szCs w:val="20"/>
          <w:lang w:val="en-US"/>
        </w:rPr>
        <w:t>what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ar</w:t>
      </w:r>
      <w:r w:rsidR="009A2F40">
        <w:rPr>
          <w:rFonts w:asciiTheme="majorBidi" w:hAnsiTheme="majorBidi" w:cstheme="majorBidi"/>
          <w:sz w:val="20"/>
          <w:szCs w:val="20"/>
          <w:lang w:val="en-US"/>
        </w:rPr>
        <w:t>e used to refer to things and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animals.</w:t>
      </w:r>
    </w:p>
    <w:p w:rsidR="002F2DA9" w:rsidRPr="002F2DA9" w:rsidRDefault="009A2F40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A2F4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2F2DA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Who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told you?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  <w:r w:rsid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John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told me. </w:t>
      </w:r>
      <w:r w:rsid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subject</w:t>
      </w:r>
      <w:r w:rsid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P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</w:pP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Whom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did you tell?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I told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Mary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object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What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's happened?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An accident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's happened.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subject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What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do you want?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I want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coffee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object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Which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came first?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The Porsche 911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came first.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subject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</w:p>
    <w:p w:rsidR="002F2DA9" w:rsidRDefault="002F2DA9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      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Which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will the doctor see first?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 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The doctor will see </w:t>
      </w:r>
      <w:r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the patient in blue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first.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object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2F2DA9" w:rsidRDefault="007A7926" w:rsidP="00750CA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</w:pP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      </w:t>
      </w:r>
      <w:r w:rsidR="00824563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There is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one car missing.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Whose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hasn't arrived?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 xml:space="preserve"> 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John's (car)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hasn't arrived</w:t>
      </w:r>
      <w:r w:rsid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.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subject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C037C2" w:rsidRDefault="007A7926" w:rsidP="00C037C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      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We've found everyone's keys.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Whose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did you find?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   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I found </w:t>
      </w:r>
      <w:r w:rsidR="002F2DA9" w:rsidRP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John's (keys)</w:t>
      </w:r>
      <w:r w:rsidR="002F2DA9">
        <w:rPr>
          <w:rFonts w:asciiTheme="majorBidi" w:eastAsia="Times New Roman" w:hAnsiTheme="majorBidi" w:cstheme="majorBidi"/>
          <w:b/>
          <w:bCs/>
          <w:color w:val="333333"/>
          <w:sz w:val="20"/>
          <w:lang w:val="en-US" w:eastAsia="fr-FR"/>
        </w:rPr>
        <w:t>.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 (</w:t>
      </w:r>
      <w:r w:rsidR="002F2DA9" w:rsidRPr="002F2DA9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object</w:t>
      </w:r>
      <w:r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>)</w:t>
      </w:r>
    </w:p>
    <w:p w:rsidR="00824563" w:rsidRPr="00824563" w:rsidRDefault="00824563" w:rsidP="00C037C2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1F73DC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u w:val="single"/>
          <w:lang w:val="en-US" w:eastAsia="fr-FR"/>
        </w:rPr>
        <w:t>Note</w:t>
      </w:r>
      <w:r w:rsidRPr="001F73DC">
        <w:rPr>
          <w:rFonts w:asciiTheme="majorBidi" w:eastAsia="Times New Roman" w:hAnsiTheme="majorBidi" w:cstheme="majorBidi"/>
          <w:color w:val="333333"/>
          <w:sz w:val="20"/>
          <w:szCs w:val="20"/>
          <w:lang w:val="en-US" w:eastAsia="fr-FR"/>
        </w:rPr>
        <w:t xml:space="preserve">:   </w:t>
      </w: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We sometimes use the suffix "-ever" to make compounds from some of these pronouns (mainly </w:t>
      </w:r>
      <w:r w:rsidRPr="001F73DC"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fr-FR"/>
        </w:rPr>
        <w:t>whoever</w:t>
      </w: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, </w:t>
      </w:r>
      <w:r w:rsidRPr="001F73DC"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fr-FR"/>
        </w:rPr>
        <w:t>whatever</w:t>
      </w: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, </w:t>
      </w:r>
      <w:r w:rsidRPr="001F73DC"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fr-FR"/>
        </w:rPr>
        <w:t>whichever</w:t>
      </w: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). When we add "-ever", we use it for emphasis, often to show confusion or surprise. Look at these examples: </w:t>
      </w:r>
    </w:p>
    <w:p w:rsidR="00824563" w:rsidRPr="001F73DC" w:rsidRDefault="00824563" w:rsidP="00C037C2">
      <w:pPr>
        <w:shd w:val="clear" w:color="auto" w:fill="FFFFFF"/>
        <w:spacing w:after="0" w:line="240" w:lineRule="auto"/>
        <w:ind w:left="714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  <w:r w:rsidRPr="001F73DC"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fr-FR"/>
        </w:rPr>
        <w:t>Whoever</w:t>
      </w: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 would want to do such a nasty thing? </w:t>
      </w:r>
    </w:p>
    <w:p w:rsidR="00F03E40" w:rsidRPr="001F73DC" w:rsidRDefault="00824563" w:rsidP="00C037C2">
      <w:pPr>
        <w:shd w:val="clear" w:color="auto" w:fill="FFFFFF"/>
        <w:spacing w:after="0" w:line="240" w:lineRule="auto"/>
        <w:ind w:left="714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  <w:r w:rsidRPr="001F73DC"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fr-FR"/>
        </w:rPr>
        <w:t>Whatever</w:t>
      </w: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 did he say to make her cry like that? </w:t>
      </w:r>
    </w:p>
    <w:p w:rsidR="00824563" w:rsidRPr="001F73DC" w:rsidRDefault="00F03E40" w:rsidP="00C037C2">
      <w:pPr>
        <w:shd w:val="clear" w:color="auto" w:fill="FFFFFF"/>
        <w:spacing w:after="0" w:line="240" w:lineRule="auto"/>
        <w:ind w:left="714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  <w:r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>They a</w:t>
      </w:r>
      <w:r w:rsidR="00824563"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re all fantastic! </w:t>
      </w:r>
      <w:r w:rsidR="00824563" w:rsidRPr="001F73DC"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fr-FR"/>
        </w:rPr>
        <w:t>Whichever</w:t>
      </w:r>
      <w:r w:rsidR="00824563" w:rsidRPr="001F73DC">
        <w:rPr>
          <w:rFonts w:asciiTheme="majorBidi" w:eastAsia="Times New Roman" w:hAnsiTheme="majorBidi" w:cstheme="majorBidi"/>
          <w:sz w:val="20"/>
          <w:szCs w:val="20"/>
          <w:lang w:val="en-US" w:eastAsia="fr-FR"/>
        </w:rPr>
        <w:t xml:space="preserve"> will you choose? </w:t>
      </w:r>
    </w:p>
    <w:p w:rsidR="00C037C2" w:rsidRPr="001F73DC" w:rsidRDefault="00C037C2" w:rsidP="00C037C2">
      <w:pPr>
        <w:shd w:val="clear" w:color="auto" w:fill="FFFFFF"/>
        <w:spacing w:after="0" w:line="240" w:lineRule="auto"/>
        <w:ind w:left="714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</w:p>
    <w:p w:rsidR="00750CA2" w:rsidRPr="002F2DA9" w:rsidRDefault="00750CA2" w:rsidP="00824563">
      <w:pPr>
        <w:pStyle w:val="ListParagraph"/>
        <w:numPr>
          <w:ilvl w:val="0"/>
          <w:numId w:val="3"/>
        </w:numPr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2F2DA9">
        <w:rPr>
          <w:rFonts w:asciiTheme="majorBidi" w:hAnsiTheme="majorBidi" w:cstheme="majorBidi"/>
          <w:b/>
          <w:bCs/>
        </w:rPr>
        <w:t>Relative Pronouns</w:t>
      </w:r>
      <w:r w:rsidR="002F2D6E" w:rsidRPr="002F2DA9">
        <w:rPr>
          <w:rFonts w:asciiTheme="majorBidi" w:hAnsiTheme="majorBidi" w:cstheme="majorBidi"/>
          <w:b/>
          <w:bCs/>
        </w:rPr>
        <w:t xml:space="preserve"> </w:t>
      </w:r>
    </w:p>
    <w:p w:rsidR="00F30666" w:rsidRDefault="007B2173" w:rsidP="00824563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A relative pronoun </w:t>
      </w:r>
      <w:r w:rsidR="009C74D8">
        <w:rPr>
          <w:rFonts w:asciiTheme="majorBidi" w:hAnsiTheme="majorBidi" w:cstheme="majorBidi"/>
          <w:sz w:val="20"/>
          <w:szCs w:val="20"/>
          <w:lang w:val="en-US"/>
        </w:rPr>
        <w:t>introduce</w:t>
      </w:r>
      <w:r>
        <w:rPr>
          <w:rFonts w:asciiTheme="majorBidi" w:hAnsiTheme="majorBidi" w:cstheme="majorBidi"/>
          <w:sz w:val="20"/>
          <w:szCs w:val="20"/>
          <w:lang w:val="en-US"/>
        </w:rPr>
        <w:t>s</w:t>
      </w:r>
      <w:r w:rsidR="009C74D8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="009C74D8" w:rsidRPr="007B2173">
        <w:rPr>
          <w:rFonts w:asciiTheme="majorBidi" w:hAnsiTheme="majorBidi" w:cstheme="majorBidi"/>
          <w:sz w:val="20"/>
          <w:szCs w:val="20"/>
          <w:u w:val="single"/>
          <w:lang w:val="en-US"/>
        </w:rPr>
        <w:t>relative clause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1F73DC">
        <w:rPr>
          <w:rFonts w:asciiTheme="majorBidi" w:hAnsiTheme="majorBidi" w:cstheme="majorBidi"/>
          <w:sz w:val="20"/>
          <w:szCs w:val="20"/>
          <w:lang w:val="en-US"/>
        </w:rPr>
        <w:t>It is called a "relative" pronoun because it "relates" to the word that its relative clause modifies</w:t>
      </w:r>
      <w:r w:rsidRPr="001F73DC">
        <w:rPr>
          <w:rFonts w:ascii="Verdana" w:hAnsi="Verdana"/>
          <w:color w:val="333333"/>
          <w:sz w:val="17"/>
          <w:szCs w:val="17"/>
          <w:lang w:val="en-US"/>
        </w:rPr>
        <w:t>.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>They are </w:t>
      </w:r>
      <w:r w:rsidR="009C74D8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who, whom, that, whose, which, </w:t>
      </w:r>
      <w:r w:rsidR="00751CB9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where, why, </w:t>
      </w:r>
      <w:r w:rsidR="00EF0162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when, what, </w:t>
      </w:r>
      <w:r w:rsidR="00751CB9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who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ever, whomever, whichever.</w:t>
      </w:r>
      <w:r w:rsidR="00750CA2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EF0162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2F2D6E" w:rsidRPr="0021045E" w:rsidRDefault="006B700F" w:rsidP="00F30666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George, </w:t>
      </w:r>
      <w:r w:rsidR="002F2D6E" w:rsidRPr="0021045E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who</w:t>
      </w:r>
      <w:r w:rsidR="002F2D6E" w:rsidRPr="0021045E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 xml:space="preserve"> is my best friend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>, is a teacher.</w:t>
      </w:r>
    </w:p>
    <w:p w:rsidR="00077676" w:rsidRPr="00F30666" w:rsidRDefault="00F30666" w:rsidP="00F30666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</w:t>
      </w:r>
      <w:r w:rsidR="00077676" w:rsidRPr="00F30666">
        <w:rPr>
          <w:rFonts w:asciiTheme="majorBidi" w:hAnsiTheme="majorBidi" w:cstheme="majorBidi"/>
          <w:b/>
          <w:bCs/>
          <w:sz w:val="18"/>
          <w:szCs w:val="18"/>
          <w:lang w:val="en-US"/>
        </w:rPr>
        <w:t>relative clause</w:t>
      </w:r>
    </w:p>
    <w:p w:rsidR="00C037C2" w:rsidRDefault="00C037C2" w:rsidP="002E23CB">
      <w:pPr>
        <w:tabs>
          <w:tab w:val="left" w:pos="2429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2F2D6E" w:rsidRPr="0021045E" w:rsidRDefault="002F2D6E" w:rsidP="002E23CB">
      <w:pPr>
        <w:tabs>
          <w:tab w:val="left" w:pos="2429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We use « who », « whomever », « which », « that » to refer to the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subject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of a clause or sentence.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6B700F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 candidate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who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wins the greatest popular vote is not always elected. (in this sentence, the relative pronoun </w:t>
      </w:r>
      <w:r w:rsidR="006B700F">
        <w:rPr>
          <w:rFonts w:asciiTheme="majorBidi" w:hAnsiTheme="majorBidi" w:cstheme="majorBidi"/>
          <w:sz w:val="20"/>
          <w:szCs w:val="20"/>
          <w:lang w:val="en-US"/>
        </w:rPr>
        <w:t xml:space="preserve"> “who”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is the subject of the verb « wins » and introduces the adjective clause « who win</w:t>
      </w:r>
      <w:r w:rsidR="00750CA2" w:rsidRPr="0021045E">
        <w:rPr>
          <w:rFonts w:asciiTheme="majorBidi" w:hAnsiTheme="majorBidi" w:cstheme="majorBidi"/>
          <w:sz w:val="20"/>
          <w:szCs w:val="20"/>
          <w:lang w:val="en-US"/>
        </w:rPr>
        <w:t>s the greatest popular vote ». 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his clause acts as an adjective modifying « candidate »).</w:t>
      </w:r>
    </w:p>
    <w:p w:rsidR="002F2D6E" w:rsidRPr="0021045E" w:rsidRDefault="002F2D6E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We use « whom », « which », « that » to refer to the </w:t>
      </w:r>
      <w:r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object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of a sentence.</w:t>
      </w:r>
    </w:p>
    <w:p w:rsidR="002F2D6E" w:rsidRPr="0021045E" w:rsidRDefault="002F2D6E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 :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 girl </w:t>
      </w:r>
      <w:r w:rsidRPr="0021045E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whom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 saw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my sister.</w:t>
      </w:r>
    </w:p>
    <w:p w:rsidR="002F2D6E" w:rsidRPr="0021045E" w:rsidRDefault="002F2D6E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The cake </w:t>
      </w:r>
      <w:r w:rsidRPr="0021045E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which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 gave me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is very sweet.</w:t>
      </w:r>
    </w:p>
    <w:p w:rsidR="00EB5E65" w:rsidRDefault="00EB5E65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lastRenderedPageBreak/>
        <w:t xml:space="preserve">→ We use « whose » for possession.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My brother, </w:t>
      </w:r>
      <w:r w:rsidRPr="0021045E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whose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phone you just heard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, is a</w:t>
      </w:r>
      <w:r w:rsidR="006B700F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doctor.</w:t>
      </w:r>
    </w:p>
    <w:p w:rsidR="009C74D8" w:rsidRDefault="00C037C2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→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F540C8">
        <w:rPr>
          <w:rFonts w:asciiTheme="majorBidi" w:hAnsiTheme="majorBidi" w:cstheme="majorBidi"/>
          <w:sz w:val="20"/>
          <w:szCs w:val="20"/>
          <w:lang w:val="en-US"/>
        </w:rPr>
        <w:t>Relative clauses can be restrictive (defining) or non-restrictive (non-defining)</w:t>
      </w:r>
    </w:p>
    <w:p w:rsidR="00F540C8" w:rsidRDefault="00F540C8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e.g. Mrs. Pratt</w:t>
      </w:r>
      <w:r w:rsidRPr="00F540C8">
        <w:rPr>
          <w:rFonts w:asciiTheme="majorBidi" w:hAnsiTheme="majorBidi" w:cstheme="majorBidi"/>
          <w:sz w:val="20"/>
          <w:szCs w:val="20"/>
          <w:u w:val="single"/>
          <w:lang w:val="en-US"/>
        </w:rPr>
        <w:t>,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whom I like very much</w:t>
      </w:r>
      <w:r w:rsidRPr="00F540C8">
        <w:rPr>
          <w:rFonts w:asciiTheme="majorBidi" w:hAnsiTheme="majorBidi" w:cstheme="majorBidi"/>
          <w:sz w:val="20"/>
          <w:szCs w:val="20"/>
          <w:u w:val="single"/>
          <w:lang w:val="en-US"/>
        </w:rPr>
        <w:t>,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is our neighbour. (Non-restricive)</w:t>
      </w:r>
    </w:p>
    <w:p w:rsidR="00F540C8" w:rsidRDefault="00F540C8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      The person 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whom I phoned last night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is my teacher.  (Restrictive) </w:t>
      </w:r>
    </w:p>
    <w:p w:rsidR="00F540C8" w:rsidRDefault="00F540C8" w:rsidP="00750CA2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      The blue car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,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which is a taxi,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exploded.</w:t>
      </w:r>
      <w:r w:rsidRPr="00F540C8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en-US"/>
        </w:rPr>
        <w:t>(Non-restrictive)</w:t>
      </w:r>
    </w:p>
    <w:p w:rsidR="00F540C8" w:rsidRDefault="00F540C8" w:rsidP="00F540C8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       The car </w:t>
      </w:r>
      <w:r w:rsidRPr="00F540C8">
        <w:rPr>
          <w:rFonts w:asciiTheme="majorBidi" w:hAnsiTheme="majorBidi" w:cstheme="majorBidi"/>
          <w:b/>
          <w:bCs/>
          <w:sz w:val="20"/>
          <w:szCs w:val="20"/>
          <w:lang w:val="en-US"/>
        </w:rPr>
        <w:t>which I drive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is old. (Restrictive)</w:t>
      </w:r>
    </w:p>
    <w:p w:rsidR="005A30BC" w:rsidRPr="0021045E" w:rsidRDefault="005A30BC" w:rsidP="00F540C8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50CA2" w:rsidRPr="0021045E" w:rsidRDefault="00750CA2" w:rsidP="00750CA2">
      <w:pPr>
        <w:pStyle w:val="ListParagraph"/>
        <w:numPr>
          <w:ilvl w:val="0"/>
          <w:numId w:val="3"/>
        </w:numPr>
        <w:tabs>
          <w:tab w:val="left" w:pos="2429"/>
        </w:tabs>
        <w:spacing w:line="360" w:lineRule="auto"/>
        <w:ind w:left="284" w:hanging="284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</w:rPr>
        <w:t>Indefinite Pronouns 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2F2D6E" w:rsidRPr="0021045E" w:rsidRDefault="00750CA2" w:rsidP="00750CA2">
      <w:pPr>
        <w:tabs>
          <w:tab w:val="left" w:pos="2429"/>
        </w:tabs>
        <w:spacing w:line="360" w:lineRule="auto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refer to </w:t>
      </w:r>
      <w:r w:rsidR="002F2D6E" w:rsidRPr="0021045E">
        <w:rPr>
          <w:rFonts w:asciiTheme="majorBidi" w:hAnsiTheme="majorBidi" w:cstheme="majorBidi"/>
          <w:sz w:val="20"/>
          <w:szCs w:val="20"/>
          <w:u w:val="single"/>
          <w:lang w:val="en-US"/>
        </w:rPr>
        <w:t>identifiable but not specified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persons or things.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They do not indicate exactly who or what they are. </w:t>
      </w:r>
      <w:r w:rsidR="00394AC6" w:rsidRPr="0021045E">
        <w:rPr>
          <w:rFonts w:asciiTheme="majorBidi" w:hAnsiTheme="majorBidi" w:cstheme="majorBidi"/>
          <w:sz w:val="20"/>
          <w:szCs w:val="20"/>
          <w:lang w:val="en-US"/>
        </w:rPr>
        <w:t xml:space="preserve">We use them to talk about people and things in a very general way, usually because we can’t or we don’t want to identify them more specifically.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 most common indefinite pronouns are :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all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another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any</w:t>
      </w:r>
      <w:r w:rsidR="002F2D6E" w:rsidRPr="0037592B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anybody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anyone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anything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,</w:t>
      </w:r>
      <w:r w:rsidR="005A30BC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anywhere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 xml:space="preserve"> each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,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 xml:space="preserve"> everybody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everyone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everything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,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everywhere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few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many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much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little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no one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none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nobody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nothing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nowhere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,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one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,</w:t>
      </w:r>
      <w:r w:rsidR="005A30BC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DE3501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ones</w:t>
      </w:r>
      <w:r w:rsidR="00DE3501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,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several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some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someone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somebody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,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512D3F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something</w:t>
      </w:r>
      <w:r w:rsidR="00512D3F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,</w:t>
      </w:r>
      <w:r w:rsidR="005A30BC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somewhere</w:t>
      </w:r>
      <w:r w:rsidR="00945C06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,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either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neither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both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other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others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, </w:t>
      </w:r>
      <w:r w:rsidR="002F2D6E" w:rsidRPr="008455C0">
        <w:rPr>
          <w:rFonts w:asciiTheme="majorBidi" w:hAnsiTheme="majorBidi" w:cstheme="majorBidi"/>
          <w:b/>
          <w:bCs/>
          <w:i/>
          <w:iCs/>
          <w:sz w:val="20"/>
          <w:szCs w:val="20"/>
          <w:highlight w:val="yellow"/>
          <w:lang w:val="en-US"/>
        </w:rPr>
        <w:t>another.</w:t>
      </w:r>
    </w:p>
    <w:p w:rsidR="002F2D6E" w:rsidRPr="0021045E" w:rsidRDefault="002F2D6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 : - </w:t>
      </w:r>
      <w:r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Many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were invited to the lunch but only twelve showed up. </w:t>
      </w:r>
    </w:p>
    <w:p w:rsidR="002F2D6E" w:rsidRPr="0021045E" w:rsidRDefault="002F2D6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    S</w:t>
      </w:r>
    </w:p>
    <w:p w:rsidR="002F2D6E" w:rsidRPr="0021045E" w:rsidRDefault="00F272A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-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We donated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everything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we found in the attic to the women’s shelter.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affirmative sent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2F2D6E" w:rsidRPr="0021045E" w:rsidRDefault="002F2D6E" w:rsidP="005A30BC">
      <w:pPr>
        <w:pStyle w:val="ListParagraph"/>
        <w:tabs>
          <w:tab w:val="left" w:pos="2429"/>
        </w:tabs>
        <w:spacing w:after="0" w:line="240" w:lineRule="auto"/>
        <w:ind w:left="709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D.O</w:t>
      </w:r>
    </w:p>
    <w:p w:rsidR="00F272AE" w:rsidRPr="0021045E" w:rsidRDefault="00F272AE" w:rsidP="00F272AE">
      <w:p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- There isn’t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anything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to eat. (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negative sent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2F2D6E" w:rsidRPr="0021045E" w:rsidRDefault="00F272A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- Make sure you give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 xml:space="preserve">everyone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>a copy of the program.</w:t>
      </w:r>
    </w:p>
    <w:p w:rsidR="002F2D6E" w:rsidRPr="0021045E" w:rsidRDefault="002F2D6E" w:rsidP="005A30BC">
      <w:pPr>
        <w:pStyle w:val="ListParagraph"/>
        <w:tabs>
          <w:tab w:val="left" w:pos="2429"/>
        </w:tabs>
        <w:spacing w:after="0" w:line="24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I.O</w:t>
      </w:r>
    </w:p>
    <w:p w:rsidR="002F2D6E" w:rsidRPr="0021045E" w:rsidRDefault="00F272AE" w:rsidP="005A30BC">
      <w:pPr>
        <w:tabs>
          <w:tab w:val="left" w:pos="2429"/>
        </w:tabs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 xml:space="preserve">- Give a registration package to 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each</w:t>
      </w:r>
      <w:r w:rsidR="002F2D6E"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2F2D6E" w:rsidRDefault="002F2D6E" w:rsidP="005A30BC">
      <w:pPr>
        <w:pStyle w:val="ListParagraph"/>
        <w:tabs>
          <w:tab w:val="left" w:pos="2429"/>
        </w:tabs>
        <w:spacing w:after="0" w:line="240" w:lineRule="auto"/>
        <w:ind w:left="426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</w:t>
      </w:r>
      <w:r w:rsidRPr="005A30BC">
        <w:rPr>
          <w:rFonts w:asciiTheme="majorBidi" w:hAnsiTheme="majorBidi" w:cstheme="majorBidi"/>
          <w:b/>
          <w:bCs/>
          <w:sz w:val="18"/>
          <w:szCs w:val="18"/>
          <w:lang w:val="en-US"/>
        </w:rPr>
        <w:t>Object of preposition</w:t>
      </w:r>
    </w:p>
    <w:p w:rsidR="005A30BC" w:rsidRPr="005A30BC" w:rsidRDefault="005A30BC" w:rsidP="005A30BC">
      <w:pPr>
        <w:pStyle w:val="ListParagraph"/>
        <w:tabs>
          <w:tab w:val="left" w:pos="2429"/>
        </w:tabs>
        <w:spacing w:after="0" w:line="240" w:lineRule="auto"/>
        <w:ind w:left="426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:rsidR="00D60C92" w:rsidRPr="0021045E" w:rsidRDefault="00D60C92" w:rsidP="005C35D7">
      <w:pPr>
        <w:pStyle w:val="ListParagraph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→ We use a singular verb with somebody, everybody,....(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Everybody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is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happy) and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we use 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he/she, him/her, .... to refer back to these pronouns </w:t>
      </w:r>
    </w:p>
    <w:p w:rsidR="005C35D7" w:rsidRPr="0021045E" w:rsidRDefault="00D60C92" w:rsidP="00750CA2">
      <w:pPr>
        <w:pStyle w:val="ListParagraph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C35D7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Somebody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left </w:t>
      </w:r>
      <w:r w:rsidR="005C35D7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his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="005C35D7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her</w:t>
      </w:r>
      <w:r w:rsidR="005C35D7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book.</w:t>
      </w:r>
    </w:p>
    <w:p w:rsidR="00F77AF0" w:rsidRDefault="005C35D7" w:rsidP="00750CA2">
      <w:pPr>
        <w:pStyle w:val="ListParagraph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BUT → 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In everyday informal English, a plural personal pronoun is often used to refer to an </w:t>
      </w:r>
      <w:r w:rsidR="00F77AF0" w:rsidRPr="0021045E">
        <w:rPr>
          <w:rFonts w:asciiTheme="majorBidi" w:hAnsiTheme="majorBidi" w:cstheme="majorBidi"/>
          <w:sz w:val="20"/>
          <w:szCs w:val="20"/>
          <w:lang w:val="en-US"/>
        </w:rPr>
        <w:t>indefinite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pronoun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5C35D7" w:rsidRPr="0021045E" w:rsidRDefault="005C35D7" w:rsidP="00750CA2">
      <w:pPr>
        <w:pStyle w:val="ListParagraph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e.g. </w:t>
      </w:r>
      <w:r w:rsidR="00EF1505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Someone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F1505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has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left </w:t>
      </w:r>
      <w:r w:rsidR="00EF1505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their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coat in my car.     </w:t>
      </w:r>
    </w:p>
    <w:p w:rsidR="00D60C92" w:rsidRPr="0021045E" w:rsidRDefault="005C35D7" w:rsidP="00750CA2">
      <w:pPr>
        <w:pStyle w:val="ListParagraph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</w:t>
      </w:r>
      <w:r w:rsidR="00EF1505"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Everybody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F1505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is</w:t>
      </w:r>
      <w:r w:rsidR="00EF1505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enjoying </w:t>
      </w:r>
      <w:r w:rsidR="00EF1505" w:rsidRPr="0021045E">
        <w:rPr>
          <w:rFonts w:asciiTheme="majorBidi" w:hAnsiTheme="majorBidi" w:cstheme="majorBidi"/>
          <w:i/>
          <w:iCs/>
          <w:sz w:val="20"/>
          <w:szCs w:val="20"/>
          <w:lang w:val="en-US"/>
        </w:rPr>
        <w:t>themselves.</w:t>
      </w:r>
    </w:p>
    <w:p w:rsidR="000D058F" w:rsidRDefault="002F2D6E" w:rsidP="00750CA2">
      <w:pPr>
        <w:pStyle w:val="ListParagraph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→ Indefinite pronouns can work also as adjectives if they are followed by a noun. </w:t>
      </w:r>
    </w:p>
    <w:p w:rsidR="002F2D6E" w:rsidRPr="000D058F" w:rsidRDefault="002F2D6E" w:rsidP="00750CA2">
      <w:pPr>
        <w:pStyle w:val="ListParagraph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0D058F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="00512D3F" w:rsidRPr="0021045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0D058F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Each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knows what to do. </w:t>
      </w:r>
      <w:r w:rsidRPr="000D058F">
        <w:rPr>
          <w:rFonts w:asciiTheme="majorBidi" w:hAnsiTheme="majorBidi" w:cstheme="majorBidi"/>
          <w:sz w:val="20"/>
          <w:szCs w:val="20"/>
          <w:lang w:val="en-US"/>
        </w:rPr>
        <w:t>(pronoun)</w:t>
      </w:r>
    </w:p>
    <w:p w:rsidR="0055518F" w:rsidRDefault="002F2D6E" w:rsidP="00D351D2">
      <w:pPr>
        <w:pStyle w:val="ListParagraph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D058F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Pr="001F73DC">
        <w:rPr>
          <w:rFonts w:asciiTheme="majorBidi" w:hAnsiTheme="majorBidi" w:cstheme="majorBidi"/>
          <w:b/>
          <w:bCs/>
          <w:sz w:val="20"/>
          <w:szCs w:val="20"/>
          <w:lang w:val="en-US"/>
        </w:rPr>
        <w:t>Each</w:t>
      </w:r>
      <w:r w:rsidRPr="001F73D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1F73DC">
        <w:rPr>
          <w:rFonts w:asciiTheme="majorBidi" w:hAnsiTheme="majorBidi" w:cstheme="majorBidi"/>
          <w:i/>
          <w:iCs/>
          <w:sz w:val="20"/>
          <w:szCs w:val="20"/>
          <w:lang w:val="en-US"/>
        </w:rPr>
        <w:t>man</w:t>
      </w:r>
      <w:r w:rsidRPr="001F73DC">
        <w:rPr>
          <w:rFonts w:asciiTheme="majorBidi" w:hAnsiTheme="majorBidi" w:cstheme="majorBidi"/>
          <w:sz w:val="20"/>
          <w:szCs w:val="20"/>
          <w:lang w:val="en-US"/>
        </w:rPr>
        <w:t xml:space="preserve"> knows what to do. </w:t>
      </w:r>
      <w:r w:rsidRPr="00491258">
        <w:rPr>
          <w:rFonts w:asciiTheme="majorBidi" w:hAnsiTheme="majorBidi" w:cstheme="majorBidi"/>
          <w:sz w:val="20"/>
          <w:szCs w:val="20"/>
          <w:lang w:val="en-US"/>
        </w:rPr>
        <w:t>(adjective)</w:t>
      </w:r>
    </w:p>
    <w:p w:rsidR="00491258" w:rsidRPr="00491258" w:rsidRDefault="00491258" w:rsidP="00D351D2">
      <w:pPr>
        <w:pStyle w:val="ListParagraph"/>
        <w:tabs>
          <w:tab w:val="left" w:pos="2429"/>
        </w:tabs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512D3F" w:rsidRPr="0021045E" w:rsidRDefault="00512D3F" w:rsidP="00512D3F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</w:rPr>
        <w:t>Reciprocal P</w:t>
      </w:r>
      <w:r w:rsidR="002F2D6E" w:rsidRPr="0021045E">
        <w:rPr>
          <w:rFonts w:asciiTheme="majorBidi" w:hAnsiTheme="majorBidi" w:cstheme="majorBidi"/>
          <w:b/>
          <w:bCs/>
          <w:sz w:val="20"/>
          <w:szCs w:val="20"/>
        </w:rPr>
        <w:t>ronouns </w:t>
      </w:r>
      <w:r w:rsidR="002F2D6E" w:rsidRPr="0021045E">
        <w:rPr>
          <w:rFonts w:asciiTheme="majorBidi" w:hAnsiTheme="majorBidi" w:cstheme="majorBidi"/>
          <w:sz w:val="20"/>
          <w:szCs w:val="20"/>
        </w:rPr>
        <w:t xml:space="preserve"> </w:t>
      </w:r>
    </w:p>
    <w:p w:rsidR="002F2D6E" w:rsidRPr="0021045E" w:rsidRDefault="00512D3F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</w:pP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They 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are used for an action or feeling that is reciprocated. The two most common reciprocal pronouns are "</w:t>
      </w:r>
      <w:r w:rsidR="002F2D6E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each other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" and "</w:t>
      </w:r>
      <w:r w:rsidR="002F2D6E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one another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".</w:t>
      </w:r>
      <w:r w:rsidR="00EA79B6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(both have the same meaning)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br/>
      </w:r>
      <w:r w:rsidR="002F2D6E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val="en-US" w:eastAsia="fr-FR"/>
        </w:rPr>
        <w:t xml:space="preserve">e.g :    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t xml:space="preserve"> -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t xml:space="preserve">   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You can shout at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t> </w:t>
      </w:r>
      <w:r w:rsidR="002F2D6E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val="en-US" w:eastAsia="fr-FR"/>
        </w:rPr>
        <w:t>each other</w:t>
      </w:r>
      <w:r w:rsidR="00EA79B6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val="en-US" w:eastAsia="fr-FR"/>
        </w:rPr>
        <w:t>/one another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fr-FR"/>
        </w:rPr>
        <w:t> </w:t>
      </w:r>
      <w:r w:rsidR="002F2D6E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as much as you like outside.</w:t>
      </w:r>
    </w:p>
    <w:p w:rsidR="00EA79B6" w:rsidRPr="0021045E" w:rsidRDefault="00EA79B6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</w:pP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→ We can use reciprocal pronouns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u w:val="single"/>
          <w:shd w:val="clear" w:color="auto" w:fill="FFFFFF"/>
          <w:lang w:val="en-US" w:eastAsia="fr-FR"/>
        </w:rPr>
        <w:t>after prepositions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and as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u w:val="single"/>
          <w:shd w:val="clear" w:color="auto" w:fill="FFFFFF"/>
          <w:lang w:val="en-US" w:eastAsia="fr-FR"/>
        </w:rPr>
        <w:t>possessives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.</w:t>
      </w:r>
    </w:p>
    <w:p w:rsidR="00EA79B6" w:rsidRPr="0021045E" w:rsidRDefault="00EA79B6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</w:pP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e.g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 : </w:t>
      </w:r>
      <w:r w:rsidR="00975B2F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The two girls never argued </w:t>
      </w:r>
      <w:r w:rsidR="00975B2F" w:rsidRPr="0021045E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shd w:val="clear" w:color="auto" w:fill="FFFFFF"/>
          <w:lang w:val="en-US" w:eastAsia="fr-FR"/>
        </w:rPr>
        <w:t>with</w:t>
      </w:r>
      <w:r w:rsidR="00975B2F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</w:t>
      </w:r>
      <w:r w:rsidR="00975B2F"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one another</w:t>
      </w:r>
      <w:r w:rsidR="00975B2F"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.</w:t>
      </w:r>
    </w:p>
    <w:p w:rsidR="00975B2F" w:rsidRDefault="00975B2F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</w:pP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 xml:space="preserve">       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They even wore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each other’s/one another’s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clothes sometimes.</w:t>
      </w:r>
    </w:p>
    <w:p w:rsidR="00923991" w:rsidRPr="00491258" w:rsidRDefault="00923991" w:rsidP="00923991">
      <w:pPr>
        <w:pStyle w:val="ListParagraph"/>
        <w:tabs>
          <w:tab w:val="left" w:pos="2429"/>
        </w:tabs>
        <w:spacing w:after="0" w:line="360" w:lineRule="auto"/>
        <w:ind w:left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91258">
        <w:rPr>
          <w:rFonts w:asciiTheme="majorBidi" w:hAnsiTheme="majorBidi" w:cstheme="majorBidi"/>
          <w:sz w:val="20"/>
          <w:szCs w:val="20"/>
        </w:rPr>
        <w:sym w:font="Wingdings" w:char="F0E8"/>
      </w:r>
      <w:r w:rsidRPr="00491258">
        <w:rPr>
          <w:rFonts w:ascii="Arial" w:hAnsi="Arial" w:cs="Arial"/>
          <w:color w:val="292C2F"/>
          <w:sz w:val="27"/>
          <w:szCs w:val="27"/>
          <w:lang w:val="en-US"/>
        </w:rPr>
        <w:t xml:space="preserve"> 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>Yo</w:t>
      </w:r>
      <w:r w:rsidRPr="00491258">
        <w:rPr>
          <w:rFonts w:asciiTheme="majorBidi" w:hAnsiTheme="majorBidi" w:cstheme="majorBidi"/>
          <w:color w:val="090B0E"/>
          <w:sz w:val="20"/>
          <w:szCs w:val="20"/>
          <w:lang w:val="en-US"/>
        </w:rPr>
        <w:t xml:space="preserve">u 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can </w:t>
      </w:r>
      <w:r w:rsidRPr="00491258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use </w:t>
      </w:r>
      <w:r w:rsidRPr="00491258">
        <w:rPr>
          <w:rFonts w:asciiTheme="majorBidi" w:hAnsiTheme="majorBidi" w:cstheme="majorBidi"/>
          <w:b/>
          <w:bCs/>
          <w:color w:val="090B0E"/>
          <w:sz w:val="20"/>
          <w:szCs w:val="20"/>
          <w:lang w:val="en-US"/>
        </w:rPr>
        <w:t xml:space="preserve">one another 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instead of </w:t>
      </w:r>
      <w:r w:rsidRPr="00491258">
        <w:rPr>
          <w:rFonts w:asciiTheme="majorBidi" w:hAnsiTheme="majorBidi" w:cstheme="majorBidi"/>
          <w:b/>
          <w:bCs/>
          <w:color w:val="090B0E"/>
          <w:sz w:val="20"/>
          <w:szCs w:val="20"/>
          <w:lang w:val="en-US"/>
        </w:rPr>
        <w:t>each other</w:t>
      </w:r>
    </w:p>
    <w:p w:rsidR="00923991" w:rsidRPr="00491258" w:rsidRDefault="00923991" w:rsidP="00923991">
      <w:pPr>
        <w:pStyle w:val="ListParagraph"/>
        <w:numPr>
          <w:ilvl w:val="0"/>
          <w:numId w:val="16"/>
        </w:num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91258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How </w:t>
      </w:r>
      <w:r w:rsidRPr="00491258">
        <w:rPr>
          <w:rFonts w:asciiTheme="majorBidi" w:hAnsiTheme="majorBidi" w:cstheme="majorBidi"/>
          <w:color w:val="090B0E"/>
          <w:sz w:val="20"/>
          <w:szCs w:val="20"/>
          <w:lang w:val="en-US"/>
        </w:rPr>
        <w:t>l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ong </w:t>
      </w:r>
      <w:r w:rsidRPr="00491258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have you 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and </w:t>
      </w:r>
      <w:r w:rsidRPr="00491258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Ben 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known </w:t>
      </w:r>
      <w:r w:rsidRPr="00491258">
        <w:rPr>
          <w:rFonts w:asciiTheme="majorBidi" w:hAnsiTheme="majorBidi" w:cstheme="majorBidi"/>
          <w:b/>
          <w:bCs/>
          <w:color w:val="090B0E"/>
          <w:sz w:val="20"/>
          <w:szCs w:val="20"/>
          <w:lang w:val="en-US"/>
        </w:rPr>
        <w:t>each other</w:t>
      </w:r>
      <w:r w:rsidRPr="00491258">
        <w:rPr>
          <w:rFonts w:asciiTheme="majorBidi" w:hAnsiTheme="majorBidi" w:cstheme="majorBidi"/>
          <w:b/>
          <w:bCs/>
          <w:color w:val="414447"/>
          <w:sz w:val="20"/>
          <w:szCs w:val="20"/>
          <w:lang w:val="en-US"/>
        </w:rPr>
        <w:t xml:space="preserve">? </w:t>
      </w:r>
      <w:r w:rsidRPr="00491258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 xml:space="preserve">or 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... known </w:t>
      </w:r>
      <w:r w:rsidRPr="00491258">
        <w:rPr>
          <w:rFonts w:asciiTheme="majorBidi" w:hAnsiTheme="majorBidi" w:cstheme="majorBidi"/>
          <w:b/>
          <w:bCs/>
          <w:color w:val="090B0E"/>
          <w:sz w:val="20"/>
          <w:szCs w:val="20"/>
          <w:lang w:val="en-US"/>
        </w:rPr>
        <w:t>one another</w:t>
      </w:r>
      <w:r w:rsidRPr="00491258">
        <w:rPr>
          <w:rFonts w:asciiTheme="majorBidi" w:hAnsiTheme="majorBidi" w:cstheme="majorBidi"/>
          <w:b/>
          <w:bCs/>
          <w:color w:val="414447"/>
          <w:sz w:val="20"/>
          <w:szCs w:val="20"/>
          <w:lang w:val="en-US"/>
        </w:rPr>
        <w:t>?</w:t>
      </w:r>
    </w:p>
    <w:p w:rsidR="00923991" w:rsidRPr="00491258" w:rsidRDefault="00923991" w:rsidP="00923991">
      <w:pPr>
        <w:pStyle w:val="ListParagraph"/>
        <w:numPr>
          <w:ilvl w:val="0"/>
          <w:numId w:val="16"/>
        </w:numPr>
        <w:tabs>
          <w:tab w:val="left" w:pos="2429"/>
        </w:tabs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91258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Sue 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>a</w:t>
      </w:r>
      <w:r w:rsidRPr="00491258">
        <w:rPr>
          <w:rFonts w:asciiTheme="majorBidi" w:hAnsiTheme="majorBidi" w:cstheme="majorBidi"/>
          <w:color w:val="090B0E"/>
          <w:sz w:val="20"/>
          <w:szCs w:val="20"/>
          <w:lang w:val="en-US"/>
        </w:rPr>
        <w:t xml:space="preserve">nd </w:t>
      </w:r>
      <w:r w:rsidRPr="00491258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Alice don't </w:t>
      </w:r>
      <w:r w:rsidRPr="00491258">
        <w:rPr>
          <w:rFonts w:asciiTheme="majorBidi" w:hAnsiTheme="majorBidi" w:cstheme="majorBidi"/>
          <w:color w:val="090B0E"/>
          <w:sz w:val="20"/>
          <w:szCs w:val="20"/>
          <w:lang w:val="en-US"/>
        </w:rPr>
        <w:t>li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ke </w:t>
      </w:r>
      <w:r w:rsidRPr="00491258">
        <w:rPr>
          <w:rFonts w:asciiTheme="majorBidi" w:hAnsiTheme="majorBidi" w:cstheme="majorBidi"/>
          <w:b/>
          <w:bCs/>
          <w:color w:val="090B0E"/>
          <w:sz w:val="20"/>
          <w:szCs w:val="20"/>
          <w:lang w:val="en-US"/>
        </w:rPr>
        <w:t>each other</w:t>
      </w:r>
      <w:r w:rsidRPr="00491258">
        <w:rPr>
          <w:rFonts w:asciiTheme="majorBidi" w:hAnsiTheme="majorBidi" w:cstheme="majorBidi"/>
          <w:b/>
          <w:bCs/>
          <w:color w:val="414447"/>
          <w:sz w:val="20"/>
          <w:szCs w:val="20"/>
          <w:lang w:val="en-US"/>
        </w:rPr>
        <w:t xml:space="preserve">. </w:t>
      </w:r>
      <w:r w:rsidRPr="00491258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 xml:space="preserve">or </w:t>
      </w:r>
      <w:r w:rsidRPr="00491258">
        <w:rPr>
          <w:rFonts w:asciiTheme="majorBidi" w:hAnsiTheme="majorBidi" w:cstheme="majorBidi"/>
          <w:color w:val="414447"/>
          <w:sz w:val="20"/>
          <w:szCs w:val="20"/>
          <w:lang w:val="en-US"/>
        </w:rPr>
        <w:t xml:space="preserve">... 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don't </w:t>
      </w:r>
      <w:r w:rsidRPr="00491258">
        <w:rPr>
          <w:rFonts w:asciiTheme="majorBidi" w:hAnsiTheme="majorBidi" w:cstheme="majorBidi"/>
          <w:color w:val="090B0E"/>
          <w:sz w:val="20"/>
          <w:szCs w:val="20"/>
          <w:lang w:val="en-US"/>
        </w:rPr>
        <w:t>li</w:t>
      </w:r>
      <w:r w:rsidRPr="00491258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ke </w:t>
      </w:r>
      <w:r w:rsidRPr="00491258">
        <w:rPr>
          <w:rFonts w:asciiTheme="majorBidi" w:hAnsiTheme="majorBidi" w:cstheme="majorBidi"/>
          <w:b/>
          <w:bCs/>
          <w:color w:val="090B0E"/>
          <w:sz w:val="20"/>
          <w:szCs w:val="20"/>
          <w:lang w:val="en-US"/>
        </w:rPr>
        <w:t>one another</w:t>
      </w:r>
      <w:r w:rsidRPr="00491258">
        <w:rPr>
          <w:rFonts w:asciiTheme="majorBidi" w:hAnsiTheme="majorBidi" w:cstheme="majorBidi"/>
          <w:b/>
          <w:bCs/>
          <w:color w:val="292C2F"/>
          <w:sz w:val="20"/>
          <w:szCs w:val="20"/>
          <w:lang w:val="en-US"/>
        </w:rPr>
        <w:t>.</w:t>
      </w:r>
    </w:p>
    <w:p w:rsidR="00923991" w:rsidRPr="0021045E" w:rsidRDefault="00923991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</w:pPr>
    </w:p>
    <w:p w:rsidR="00975B2F" w:rsidRPr="0021045E" w:rsidRDefault="00975B2F" w:rsidP="00512D3F">
      <w:pPr>
        <w:spacing w:after="0" w:line="360" w:lineRule="auto"/>
        <w:ind w:left="66"/>
        <w:rPr>
          <w:rFonts w:asciiTheme="majorBidi" w:eastAsia="Times New Roman" w:hAnsiTheme="majorBidi" w:cstheme="majorBidi"/>
          <w:sz w:val="20"/>
          <w:szCs w:val="20"/>
          <w:lang w:val="en-US" w:eastAsia="fr-FR"/>
        </w:rPr>
      </w:pP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→We can use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each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as </w:t>
      </w:r>
      <w:r w:rsidRPr="00890D19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u w:val="single"/>
          <w:shd w:val="clear" w:color="auto" w:fill="FFFFFF"/>
          <w:lang w:val="en-US" w:eastAsia="fr-FR"/>
        </w:rPr>
        <w:t>subject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and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the other(s)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as </w:t>
      </w:r>
      <w:r w:rsidRPr="00890D19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u w:val="single"/>
          <w:shd w:val="clear" w:color="auto" w:fill="FFFFFF"/>
          <w:lang w:val="en-US" w:eastAsia="fr-FR"/>
        </w:rPr>
        <w:t>object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when the action of the verb goes both ways.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 xml:space="preserve">e.g. 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I asked the boys if they had broken the window and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each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 xml:space="preserve"> blamed </w:t>
      </w:r>
      <w:r w:rsidRPr="0021045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shd w:val="clear" w:color="auto" w:fill="FFFFFF"/>
          <w:lang w:val="en-US" w:eastAsia="fr-FR"/>
        </w:rPr>
        <w:t>the other</w:t>
      </w:r>
      <w:r w:rsidRPr="0021045E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val="en-US" w:eastAsia="fr-FR"/>
        </w:rPr>
        <w:t>.</w:t>
      </w:r>
    </w:p>
    <w:p w:rsidR="00661663" w:rsidRDefault="00661663" w:rsidP="00661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14447"/>
          <w:sz w:val="20"/>
          <w:szCs w:val="20"/>
          <w:lang w:val="en-US"/>
        </w:rPr>
      </w:pPr>
      <w:r w:rsidRPr="00661663">
        <w:rPr>
          <w:rFonts w:asciiTheme="majorBidi" w:hAnsiTheme="majorBidi" w:cstheme="majorBidi"/>
          <w:b/>
          <w:bCs/>
          <w:sz w:val="20"/>
          <w:szCs w:val="20"/>
          <w:lang w:val="en-US"/>
        </w:rPr>
        <w:sym w:font="Wingdings" w:char="F0E8"/>
      </w:r>
      <w:r w:rsidRPr="00661663">
        <w:rPr>
          <w:rFonts w:ascii="Arial" w:hAnsi="Arial" w:cs="Arial"/>
          <w:color w:val="191C1F"/>
          <w:sz w:val="27"/>
          <w:szCs w:val="27"/>
          <w:lang w:val="en-US"/>
        </w:rPr>
        <w:t xml:space="preserve"> </w:t>
      </w: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Compare: </w:t>
      </w:r>
      <w:r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     </w:t>
      </w:r>
      <w:r w:rsidRPr="00661663">
        <w:rPr>
          <w:rFonts w:asciiTheme="majorBidi" w:hAnsiTheme="majorBidi" w:cstheme="majorBidi"/>
          <w:b/>
          <w:bCs/>
          <w:color w:val="292C2F"/>
          <w:sz w:val="20"/>
          <w:szCs w:val="20"/>
          <w:lang w:val="en-US"/>
        </w:rPr>
        <w:t>-</w:t>
      </w:r>
      <w:r w:rsidRPr="00661663">
        <w:rPr>
          <w:rFonts w:asciiTheme="majorBidi" w:hAnsiTheme="majorBidi" w:cstheme="majorBidi"/>
          <w:b/>
          <w:bCs/>
          <w:i/>
          <w:iCs/>
          <w:color w:val="090B0E"/>
          <w:sz w:val="20"/>
          <w:szCs w:val="20"/>
          <w:u w:val="single"/>
          <w:lang w:val="en-US"/>
        </w:rPr>
        <w:t>selves</w:t>
      </w:r>
      <w:r w:rsidRPr="00661663">
        <w:rPr>
          <w:rFonts w:asciiTheme="majorBidi" w:hAnsiTheme="majorBidi" w:cstheme="majorBidi"/>
          <w:b/>
          <w:bCs/>
          <w:color w:val="090B0E"/>
          <w:sz w:val="20"/>
          <w:szCs w:val="20"/>
          <w:lang w:val="en-US"/>
        </w:rPr>
        <w:t xml:space="preserve"> </w:t>
      </w: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and </w:t>
      </w:r>
      <w:r w:rsidRPr="00661663">
        <w:rPr>
          <w:rFonts w:asciiTheme="majorBidi" w:hAnsiTheme="majorBidi" w:cstheme="majorBidi"/>
          <w:b/>
          <w:bCs/>
          <w:i/>
          <w:iCs/>
          <w:color w:val="090B0E"/>
          <w:sz w:val="20"/>
          <w:szCs w:val="20"/>
          <w:u w:val="single"/>
          <w:lang w:val="en-US"/>
        </w:rPr>
        <w:t>each other</w:t>
      </w:r>
      <w:r w:rsidRPr="00661663">
        <w:rPr>
          <w:rFonts w:asciiTheme="majorBidi" w:hAnsiTheme="majorBidi" w:cstheme="majorBidi"/>
          <w:b/>
          <w:bCs/>
          <w:color w:val="414447"/>
          <w:sz w:val="20"/>
          <w:szCs w:val="20"/>
          <w:lang w:val="en-US"/>
        </w:rPr>
        <w:t>:</w:t>
      </w:r>
    </w:p>
    <w:p w:rsidR="00661663" w:rsidRPr="00661663" w:rsidRDefault="00661663" w:rsidP="00661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14447"/>
          <w:sz w:val="20"/>
          <w:szCs w:val="20"/>
          <w:lang w:val="en-US"/>
        </w:rPr>
      </w:pPr>
    </w:p>
    <w:p w:rsidR="00661663" w:rsidRPr="00661663" w:rsidRDefault="00661663" w:rsidP="00386DE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92C2F"/>
          <w:sz w:val="20"/>
          <w:szCs w:val="20"/>
          <w:lang w:val="en-US"/>
        </w:rPr>
      </w:pP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Kate </w:t>
      </w:r>
      <w:r w:rsidRPr="00661663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and </w:t>
      </w:r>
      <w:r w:rsidRPr="00661663">
        <w:rPr>
          <w:rFonts w:asciiTheme="majorBidi" w:hAnsiTheme="majorBidi" w:cstheme="majorBidi"/>
          <w:color w:val="090B0E"/>
          <w:sz w:val="20"/>
          <w:szCs w:val="20"/>
          <w:lang w:val="en-US"/>
        </w:rPr>
        <w:t>J</w:t>
      </w:r>
      <w:r w:rsidRPr="00661663">
        <w:rPr>
          <w:rFonts w:asciiTheme="majorBidi" w:hAnsiTheme="majorBidi" w:cstheme="majorBidi"/>
          <w:color w:val="292C2F"/>
          <w:sz w:val="20"/>
          <w:szCs w:val="20"/>
          <w:lang w:val="en-US"/>
        </w:rPr>
        <w:t>oe s</w:t>
      </w:r>
      <w:r w:rsidRPr="00661663">
        <w:rPr>
          <w:rFonts w:asciiTheme="majorBidi" w:hAnsiTheme="majorBidi" w:cstheme="majorBidi"/>
          <w:color w:val="090B0E"/>
          <w:sz w:val="20"/>
          <w:szCs w:val="20"/>
          <w:lang w:val="en-US"/>
        </w:rPr>
        <w:t>t</w:t>
      </w:r>
      <w:r w:rsidRPr="00661663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ood </w:t>
      </w: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in front of the mirror and </w:t>
      </w:r>
      <w:r w:rsidRPr="00661663">
        <w:rPr>
          <w:rFonts w:asciiTheme="majorBidi" w:hAnsiTheme="majorBidi" w:cstheme="majorBidi"/>
          <w:color w:val="090B0E"/>
          <w:sz w:val="20"/>
          <w:szCs w:val="20"/>
          <w:lang w:val="en-US"/>
        </w:rPr>
        <w:t>lo</w:t>
      </w:r>
      <w:r w:rsidRPr="00661663">
        <w:rPr>
          <w:rFonts w:asciiTheme="majorBidi" w:hAnsiTheme="majorBidi" w:cstheme="majorBidi"/>
          <w:color w:val="292C2F"/>
          <w:sz w:val="20"/>
          <w:szCs w:val="20"/>
          <w:lang w:val="en-US"/>
        </w:rPr>
        <w:t>oked</w:t>
      </w:r>
      <w:r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 </w:t>
      </w: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at </w:t>
      </w:r>
      <w:r w:rsidRPr="00661663">
        <w:rPr>
          <w:rFonts w:asciiTheme="majorBidi" w:hAnsiTheme="majorBidi" w:cstheme="majorBidi"/>
          <w:b/>
          <w:bCs/>
          <w:color w:val="090B0E"/>
          <w:sz w:val="20"/>
          <w:szCs w:val="20"/>
          <w:lang w:val="en-US"/>
        </w:rPr>
        <w:t>themselves</w:t>
      </w:r>
      <w:r w:rsidRPr="00661663">
        <w:rPr>
          <w:rFonts w:asciiTheme="majorBidi" w:hAnsiTheme="majorBidi" w:cstheme="majorBidi"/>
          <w:b/>
          <w:bCs/>
          <w:color w:val="292C2F"/>
          <w:sz w:val="20"/>
          <w:szCs w:val="20"/>
          <w:lang w:val="en-US"/>
        </w:rPr>
        <w:t xml:space="preserve">. </w:t>
      </w:r>
      <w:r w:rsidRPr="00661663">
        <w:rPr>
          <w:rFonts w:asciiTheme="majorBidi" w:hAnsiTheme="majorBidi" w:cstheme="majorBidi"/>
          <w:color w:val="090B0E"/>
          <w:sz w:val="20"/>
          <w:szCs w:val="20"/>
          <w:lang w:val="en-US"/>
        </w:rPr>
        <w:t>(</w:t>
      </w:r>
      <w:r w:rsidRPr="00661663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= </w:t>
      </w:r>
      <w:r w:rsidRPr="00661663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>Kate</w:t>
      </w:r>
      <w:r w:rsidR="00386DEA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 xml:space="preserve"> </w:t>
      </w:r>
      <w:r w:rsidRPr="00661663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>a</w:t>
      </w:r>
      <w:r w:rsidRPr="00661663">
        <w:rPr>
          <w:rFonts w:asciiTheme="majorBidi" w:hAnsiTheme="majorBidi" w:cstheme="majorBidi"/>
          <w:i/>
          <w:iCs/>
          <w:color w:val="090B0E"/>
          <w:sz w:val="20"/>
          <w:szCs w:val="20"/>
          <w:lang w:val="en-US"/>
        </w:rPr>
        <w:t>nd</w:t>
      </w:r>
      <w:r w:rsidR="00386DEA">
        <w:rPr>
          <w:rFonts w:asciiTheme="majorBidi" w:hAnsiTheme="majorBidi" w:cstheme="majorBidi"/>
          <w:i/>
          <w:iCs/>
          <w:color w:val="090B0E"/>
          <w:sz w:val="20"/>
          <w:szCs w:val="20"/>
          <w:lang w:val="en-US"/>
        </w:rPr>
        <w:t xml:space="preserve"> J</w:t>
      </w:r>
      <w:r w:rsidRPr="00661663">
        <w:rPr>
          <w:rFonts w:asciiTheme="majorBidi" w:hAnsiTheme="majorBidi" w:cstheme="majorBidi"/>
          <w:i/>
          <w:iCs/>
          <w:color w:val="090B0E"/>
          <w:sz w:val="20"/>
          <w:szCs w:val="20"/>
          <w:lang w:val="en-US"/>
        </w:rPr>
        <w:t>o</w:t>
      </w:r>
      <w:r w:rsidRPr="00661663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 xml:space="preserve">e </w:t>
      </w:r>
      <w:r w:rsidRPr="00661663">
        <w:rPr>
          <w:rFonts w:asciiTheme="majorBidi" w:hAnsiTheme="majorBidi" w:cstheme="majorBidi"/>
          <w:color w:val="090B0E"/>
          <w:sz w:val="20"/>
          <w:szCs w:val="20"/>
          <w:lang w:val="en-US"/>
        </w:rPr>
        <w:t xml:space="preserve">looked </w:t>
      </w: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at </w:t>
      </w:r>
      <w:r w:rsidRPr="00661663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>Kate</w:t>
      </w:r>
      <w:r w:rsidR="00564284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 xml:space="preserve"> </w:t>
      </w:r>
      <w:r w:rsidRPr="00661663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>and</w:t>
      </w:r>
      <w:r w:rsidR="00564284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 xml:space="preserve"> J</w:t>
      </w:r>
      <w:r w:rsidRPr="00661663">
        <w:rPr>
          <w:rFonts w:asciiTheme="majorBidi" w:hAnsiTheme="majorBidi" w:cstheme="majorBidi"/>
          <w:i/>
          <w:iCs/>
          <w:color w:val="292C2F"/>
          <w:sz w:val="20"/>
          <w:szCs w:val="20"/>
          <w:lang w:val="en-US"/>
        </w:rPr>
        <w:t>oe)</w:t>
      </w:r>
    </w:p>
    <w:p w:rsidR="00B84137" w:rsidRPr="00923991" w:rsidRDefault="00661663" w:rsidP="0056428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191C1F"/>
          <w:sz w:val="20"/>
          <w:szCs w:val="20"/>
          <w:lang w:val="en-US"/>
        </w:rPr>
      </w:pP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Kate </w:t>
      </w:r>
      <w:r w:rsidRPr="00661663">
        <w:rPr>
          <w:rFonts w:asciiTheme="majorBidi" w:hAnsiTheme="majorBidi" w:cstheme="majorBidi"/>
          <w:color w:val="090B0E"/>
          <w:sz w:val="20"/>
          <w:szCs w:val="20"/>
          <w:lang w:val="en-US"/>
        </w:rPr>
        <w:t>look</w:t>
      </w:r>
      <w:r w:rsidRPr="00661663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ed </w:t>
      </w: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at </w:t>
      </w:r>
      <w:r w:rsidR="00564284">
        <w:rPr>
          <w:rFonts w:asciiTheme="majorBidi" w:hAnsiTheme="majorBidi" w:cstheme="majorBidi"/>
          <w:color w:val="090B0E"/>
          <w:sz w:val="20"/>
          <w:szCs w:val="20"/>
          <w:lang w:val="en-US"/>
        </w:rPr>
        <w:t>J</w:t>
      </w:r>
      <w:r w:rsidRPr="00661663">
        <w:rPr>
          <w:rFonts w:asciiTheme="majorBidi" w:hAnsiTheme="majorBidi" w:cstheme="majorBidi"/>
          <w:color w:val="090B0E"/>
          <w:sz w:val="20"/>
          <w:szCs w:val="20"/>
          <w:lang w:val="en-US"/>
        </w:rPr>
        <w:t>oe;</w:t>
      </w:r>
      <w:r w:rsidR="00DE3F32">
        <w:rPr>
          <w:rFonts w:asciiTheme="majorBidi" w:hAnsiTheme="majorBidi" w:cstheme="majorBidi"/>
          <w:color w:val="090B0E"/>
          <w:sz w:val="20"/>
          <w:szCs w:val="20"/>
          <w:lang w:val="en-US"/>
        </w:rPr>
        <w:t xml:space="preserve"> </w:t>
      </w:r>
      <w:r w:rsidR="00564284">
        <w:rPr>
          <w:rFonts w:asciiTheme="majorBidi" w:hAnsiTheme="majorBidi" w:cstheme="majorBidi"/>
          <w:color w:val="090B0E"/>
          <w:sz w:val="20"/>
          <w:szCs w:val="20"/>
          <w:lang w:val="en-US"/>
        </w:rPr>
        <w:t>J</w:t>
      </w:r>
      <w:r w:rsidRPr="00661663">
        <w:rPr>
          <w:rFonts w:asciiTheme="majorBidi" w:hAnsiTheme="majorBidi" w:cstheme="majorBidi"/>
          <w:color w:val="090B0E"/>
          <w:sz w:val="20"/>
          <w:szCs w:val="20"/>
          <w:lang w:val="en-US"/>
        </w:rPr>
        <w:t>o</w:t>
      </w:r>
      <w:r w:rsidRPr="00661663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e </w:t>
      </w: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looked at </w:t>
      </w:r>
      <w:r w:rsidR="00DE3F32">
        <w:rPr>
          <w:rFonts w:asciiTheme="majorBidi" w:hAnsiTheme="majorBidi" w:cstheme="majorBidi"/>
          <w:color w:val="292C2F"/>
          <w:sz w:val="20"/>
          <w:szCs w:val="20"/>
          <w:lang w:val="en-US"/>
        </w:rPr>
        <w:t>Kat</w:t>
      </w:r>
      <w:r w:rsidRPr="00661663">
        <w:rPr>
          <w:rFonts w:asciiTheme="majorBidi" w:hAnsiTheme="majorBidi" w:cstheme="majorBidi"/>
          <w:color w:val="292C2F"/>
          <w:sz w:val="20"/>
          <w:szCs w:val="20"/>
          <w:lang w:val="en-US"/>
        </w:rPr>
        <w:t xml:space="preserve">e. They </w:t>
      </w:r>
      <w:r w:rsidRPr="00661663">
        <w:rPr>
          <w:rFonts w:asciiTheme="majorBidi" w:hAnsiTheme="majorBidi" w:cstheme="majorBidi"/>
          <w:color w:val="191C1F"/>
          <w:sz w:val="20"/>
          <w:szCs w:val="20"/>
          <w:lang w:val="en-US"/>
        </w:rPr>
        <w:t>looked</w:t>
      </w:r>
      <w:r>
        <w:rPr>
          <w:rFonts w:asciiTheme="majorBidi" w:hAnsiTheme="majorBidi" w:cstheme="majorBidi"/>
          <w:color w:val="191C1F"/>
          <w:sz w:val="20"/>
          <w:szCs w:val="20"/>
          <w:lang w:val="en-US"/>
        </w:rPr>
        <w:t xml:space="preserve"> </w:t>
      </w:r>
      <w:r w:rsidRPr="00661663">
        <w:rPr>
          <w:rFonts w:asciiTheme="majorBidi" w:hAnsiTheme="majorBidi" w:cstheme="majorBidi"/>
          <w:color w:val="090B0E"/>
          <w:sz w:val="20"/>
          <w:szCs w:val="20"/>
          <w:lang w:val="en-US"/>
        </w:rPr>
        <w:t xml:space="preserve">at </w:t>
      </w:r>
      <w:r w:rsidRPr="00661663">
        <w:rPr>
          <w:rFonts w:asciiTheme="majorBidi" w:hAnsiTheme="majorBidi" w:cstheme="majorBidi"/>
          <w:b/>
          <w:bCs/>
          <w:color w:val="090B0E"/>
          <w:sz w:val="20"/>
          <w:szCs w:val="20"/>
          <w:lang w:val="en-US"/>
        </w:rPr>
        <w:t>each other</w:t>
      </w:r>
      <w:r w:rsidRPr="00661663">
        <w:rPr>
          <w:rFonts w:asciiTheme="majorBidi" w:hAnsiTheme="majorBidi" w:cstheme="majorBidi"/>
          <w:b/>
          <w:bCs/>
          <w:color w:val="292C2F"/>
          <w:sz w:val="20"/>
          <w:szCs w:val="20"/>
          <w:lang w:val="en-US"/>
        </w:rPr>
        <w:t>.</w:t>
      </w:r>
    </w:p>
    <w:p w:rsidR="00923991" w:rsidRPr="00923991" w:rsidRDefault="003F2834" w:rsidP="00517207">
      <w:pPr>
        <w:autoSpaceDE w:val="0"/>
        <w:autoSpaceDN w:val="0"/>
        <w:adjustRightInd w:val="0"/>
        <w:spacing w:after="0" w:line="360" w:lineRule="auto"/>
        <w:ind w:left="-284" w:right="-285"/>
        <w:rPr>
          <w:rFonts w:asciiTheme="majorBidi" w:hAnsiTheme="majorBidi" w:cstheme="majorBidi"/>
          <w:color w:val="191C1F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color w:val="FF0000"/>
          <w:sz w:val="20"/>
          <w:szCs w:val="20"/>
          <w:lang w:eastAsia="fr-F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253.95pt;margin-top:83.6pt;width:8.6pt;height:9.65pt;z-index:25166131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Theme="majorBidi" w:hAnsiTheme="majorBidi" w:cstheme="majorBidi"/>
          <w:noProof/>
          <w:color w:val="FF0000"/>
          <w:sz w:val="20"/>
          <w:szCs w:val="20"/>
          <w:lang w:eastAsia="fr-FR"/>
        </w:rPr>
        <w:pict>
          <v:shape id="_x0000_s1028" type="#_x0000_t96" style="position:absolute;left:0;text-align:left;margin-left:49.75pt;margin-top:83.6pt;width:8.6pt;height:9.65pt;z-index:25166028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0D209F" w:rsidRPr="000D209F">
        <w:rPr>
          <w:rFonts w:asciiTheme="majorBidi" w:hAnsiTheme="majorBidi" w:cstheme="majorBidi"/>
          <w:noProof/>
          <w:color w:val="FF0000"/>
          <w:sz w:val="20"/>
          <w:szCs w:val="20"/>
          <w:lang w:eastAsia="fr-FR"/>
        </w:rPr>
        <w:pict>
          <v:shape id="_x0000_s1027" type="#_x0000_t96" style="position:absolute;left:0;text-align:left;margin-left:256.8pt;margin-top:167.25pt;width:8.6pt;height:9.65pt;z-index:25165926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0D209F">
        <w:rPr>
          <w:rFonts w:asciiTheme="majorBidi" w:hAnsiTheme="majorBidi" w:cstheme="majorBidi"/>
          <w:noProof/>
          <w:color w:val="191C1F"/>
          <w:sz w:val="20"/>
          <w:szCs w:val="20"/>
          <w:lang w:eastAsia="fr-FR"/>
        </w:rPr>
        <w:pict>
          <v:shape id="_x0000_s1026" type="#_x0000_t96" style="position:absolute;left:0;text-align:left;margin-left:52.45pt;margin-top:167.25pt;width:8.6pt;height:9.65pt;z-index:25165824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517207">
        <w:rPr>
          <w:rFonts w:asciiTheme="majorBidi" w:hAnsiTheme="majorBidi" w:cstheme="majorBidi"/>
          <w:noProof/>
          <w:color w:val="191C1F"/>
          <w:sz w:val="20"/>
          <w:szCs w:val="20"/>
          <w:lang w:eastAsia="fr-FR"/>
        </w:rPr>
        <w:drawing>
          <wp:inline distT="0" distB="0" distL="0" distR="0">
            <wp:extent cx="6433801" cy="3732662"/>
            <wp:effectExtent l="19050" t="0" r="5099" b="0"/>
            <wp:docPr id="1" name="Picture 1" descr="C:\Users\yassmine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smine\Desktop\Cap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890" cy="37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8D" w:rsidRPr="00B84137" w:rsidRDefault="00D60C92" w:rsidP="00C17AA6">
      <w:pPr>
        <w:spacing w:after="0" w:line="360" w:lineRule="auto"/>
        <w:rPr>
          <w:rFonts w:asciiTheme="majorBidi" w:hAnsiTheme="majorBidi" w:cstheme="majorBidi"/>
          <w:b/>
          <w:bCs/>
          <w:u w:val="single"/>
        </w:rPr>
      </w:pPr>
      <w:r w:rsidRPr="00B84137">
        <w:rPr>
          <w:rFonts w:asciiTheme="majorBidi" w:hAnsiTheme="majorBidi" w:cstheme="majorBidi"/>
          <w:b/>
          <w:bCs/>
          <w:u w:val="single"/>
        </w:rPr>
        <w:t>Practice :</w:t>
      </w:r>
    </w:p>
    <w:p w:rsidR="00D60C92" w:rsidRPr="0021045E" w:rsidRDefault="00D60C92" w:rsidP="00C17AA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  <w:lang w:val="en-US"/>
        </w:rPr>
        <w:t>Insert the pronoun between brackets making any necessary changes.</w:t>
      </w:r>
    </w:p>
    <w:p w:rsidR="00C17AA6" w:rsidRPr="0021045E" w:rsidRDefault="00C17AA6" w:rsidP="0097387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Our teacher praised (I)........yesterday.</w:t>
      </w:r>
    </w:p>
    <w:p w:rsidR="00C17AA6" w:rsidRPr="0019643E" w:rsidRDefault="00C17AA6" w:rsidP="0097387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highlight w:val="yellow"/>
          <w:lang w:val="en-US"/>
        </w:rPr>
      </w:pPr>
      <w:r w:rsidRPr="0019643E">
        <w:rPr>
          <w:rFonts w:asciiTheme="majorBidi" w:hAnsiTheme="majorBidi" w:cstheme="majorBidi"/>
          <w:sz w:val="20"/>
          <w:szCs w:val="20"/>
          <w:highlight w:val="yellow"/>
          <w:lang w:val="en-US"/>
        </w:rPr>
        <w:t>The only guests not to come yet are John and (she)........</w:t>
      </w:r>
    </w:p>
    <w:p w:rsidR="00C17AA6" w:rsidRPr="0021045E" w:rsidRDefault="00C17AA6" w:rsidP="0097387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 letter was </w:t>
      </w:r>
      <w:r w:rsidR="00807F53" w:rsidRPr="0021045E">
        <w:rPr>
          <w:rFonts w:asciiTheme="majorBidi" w:hAnsiTheme="majorBidi" w:cstheme="majorBidi"/>
          <w:sz w:val="20"/>
          <w:szCs w:val="20"/>
          <w:lang w:val="en-US"/>
        </w:rPr>
        <w:t>addressed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to (he)........</w:t>
      </w:r>
    </w:p>
    <w:p w:rsidR="00C17AA6" w:rsidRPr="0021045E" w:rsidRDefault="00C17AA6" w:rsidP="0097387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The car one belonged to Paul’s mother, but now it’s (he).......</w:t>
      </w:r>
    </w:p>
    <w:p w:rsidR="00C17AA6" w:rsidRPr="0021045E" w:rsidRDefault="00C17AA6" w:rsidP="0097387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Their teacher is taking (they)........to the museum.</w:t>
      </w:r>
    </w:p>
    <w:p w:rsidR="00C17AA6" w:rsidRPr="0021045E" w:rsidRDefault="00C17AA6" w:rsidP="00D95EE0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He didn’t bring his book, so </w:t>
      </w:r>
      <w:r w:rsidR="00D95EE0">
        <w:rPr>
          <w:rFonts w:asciiTheme="majorBidi" w:hAnsiTheme="majorBidi" w:cstheme="majorBidi"/>
          <w:sz w:val="20"/>
          <w:szCs w:val="20"/>
          <w:lang w:val="en-US"/>
        </w:rPr>
        <w:t>I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lent him (I) .........</w:t>
      </w:r>
    </w:p>
    <w:p w:rsidR="00C17AA6" w:rsidRPr="0021045E" w:rsidRDefault="00C17AA6" w:rsidP="0097387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Lest’s contact (we) ........ once we’ve made some progress.</w:t>
      </w:r>
    </w:p>
    <w:p w:rsidR="00C17AA6" w:rsidRPr="0021045E" w:rsidRDefault="00C17AA6" w:rsidP="0097387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She made (she) ....... a </w:t>
      </w:r>
      <w:r w:rsidR="00B84137" w:rsidRPr="0021045E">
        <w:rPr>
          <w:rFonts w:asciiTheme="majorBidi" w:hAnsiTheme="majorBidi" w:cstheme="majorBidi"/>
          <w:sz w:val="20"/>
          <w:szCs w:val="20"/>
          <w:lang w:val="en-US"/>
        </w:rPr>
        <w:t>sandwich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and a cup of coffee.</w:t>
      </w:r>
    </w:p>
    <w:p w:rsidR="00C17AA6" w:rsidRPr="0021045E" w:rsidRDefault="00723D3F" w:rsidP="0097387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We are going out. You can come with ......</w:t>
      </w:r>
    </w:p>
    <w:p w:rsidR="00723D3F" w:rsidRPr="0021045E" w:rsidRDefault="00723D3F" w:rsidP="0097387D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20"/>
          <w:szCs w:val="20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I cannot use my pen. </w:t>
      </w:r>
      <w:r w:rsidRPr="0021045E">
        <w:rPr>
          <w:rFonts w:asciiTheme="majorBidi" w:hAnsiTheme="majorBidi" w:cstheme="majorBidi"/>
          <w:sz w:val="20"/>
          <w:szCs w:val="20"/>
        </w:rPr>
        <w:t>Can I use ..... ?</w:t>
      </w:r>
    </w:p>
    <w:p w:rsidR="00BF0A68" w:rsidRPr="0021045E" w:rsidRDefault="00BF0A68" w:rsidP="00BF0A68">
      <w:pPr>
        <w:pStyle w:val="ListParagraph"/>
        <w:spacing w:after="0" w:line="240" w:lineRule="auto"/>
        <w:ind w:left="714"/>
        <w:rPr>
          <w:rFonts w:asciiTheme="majorBidi" w:hAnsiTheme="majorBidi" w:cstheme="majorBidi"/>
          <w:b/>
          <w:bCs/>
          <w:sz w:val="20"/>
          <w:szCs w:val="20"/>
        </w:rPr>
      </w:pPr>
    </w:p>
    <w:p w:rsidR="002E23CB" w:rsidRPr="0021045E" w:rsidRDefault="00BF0A68" w:rsidP="00BF0A6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Theme="majorBidi" w:hAnsiTheme="majorBidi" w:cstheme="majorBidi"/>
          <w:b/>
          <w:bCs/>
          <w:sz w:val="20"/>
          <w:szCs w:val="20"/>
        </w:rPr>
      </w:pPr>
      <w:r w:rsidRPr="0021045E">
        <w:rPr>
          <w:rFonts w:asciiTheme="majorBidi" w:hAnsiTheme="majorBidi" w:cstheme="majorBidi"/>
          <w:b/>
          <w:bCs/>
          <w:sz w:val="20"/>
          <w:szCs w:val="20"/>
        </w:rPr>
        <w:t>Circle the correct answer.</w:t>
      </w:r>
    </w:p>
    <w:p w:rsidR="00BF0A68" w:rsidRPr="0021045E" w:rsidRDefault="00BF0A68" w:rsidP="002A1151">
      <w:pPr>
        <w:pStyle w:val="ListParagraph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Did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somebody/anybody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notice that Luke wasn’t at the meal ?</w:t>
      </w:r>
    </w:p>
    <w:p w:rsidR="00BF0A68" w:rsidRPr="0021045E" w:rsidRDefault="00BF0A68" w:rsidP="002A1151">
      <w:pPr>
        <w:pStyle w:val="ListParagraph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No one/anyone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asked about him.</w:t>
      </w:r>
    </w:p>
    <w:p w:rsidR="00BF0A68" w:rsidRPr="0021045E" w:rsidRDefault="00BF0A68" w:rsidP="002A1151">
      <w:pPr>
        <w:pStyle w:val="ListParagraph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Nobody from our group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was/were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there.</w:t>
      </w:r>
    </w:p>
    <w:p w:rsidR="00BF0A68" w:rsidRPr="0021045E" w:rsidRDefault="00BF0A68" w:rsidP="002A1151">
      <w:pPr>
        <w:pStyle w:val="ListParagraph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There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was/were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somebody from Tom’s drama group.</w:t>
      </w:r>
    </w:p>
    <w:p w:rsidR="00BF0A68" w:rsidRPr="0021045E" w:rsidRDefault="00BF0A68" w:rsidP="002A1151">
      <w:pPr>
        <w:pStyle w:val="ListParagraph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>I hav</w:t>
      </w:r>
      <w:r w:rsidR="002A1151">
        <w:rPr>
          <w:rFonts w:asciiTheme="majorBidi" w:hAnsiTheme="majorBidi" w:cstheme="majorBidi"/>
          <w:sz w:val="20"/>
          <w:szCs w:val="20"/>
          <w:lang w:val="en-US"/>
        </w:rPr>
        <w:t>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n’t seen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nobody/anybody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today.</w:t>
      </w:r>
    </w:p>
    <w:p w:rsidR="00BF0A68" w:rsidRPr="0021045E" w:rsidRDefault="00BF0A68" w:rsidP="002A1151">
      <w:pPr>
        <w:pStyle w:val="ListParagraph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Everyone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is/are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at home with </w:t>
      </w:r>
      <w:r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his/ their</w:t>
      </w:r>
      <w:r w:rsidRPr="0021045E">
        <w:rPr>
          <w:rFonts w:asciiTheme="majorBidi" w:hAnsiTheme="majorBidi" w:cstheme="majorBidi"/>
          <w:sz w:val="20"/>
          <w:szCs w:val="20"/>
          <w:lang w:val="en-US"/>
        </w:rPr>
        <w:t xml:space="preserve"> family.</w:t>
      </w:r>
    </w:p>
    <w:p w:rsidR="00BF0A68" w:rsidRPr="0021045E" w:rsidRDefault="002A1151" w:rsidP="002A1151">
      <w:pPr>
        <w:pStyle w:val="ListParagraph"/>
        <w:numPr>
          <w:ilvl w:val="0"/>
          <w:numId w:val="8"/>
        </w:numPr>
        <w:spacing w:after="0" w:line="360" w:lineRule="auto"/>
        <w:ind w:left="709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I am very tir</w:t>
      </w:r>
      <w:r w:rsidR="00BF0A68" w:rsidRPr="0021045E">
        <w:rPr>
          <w:rFonts w:asciiTheme="majorBidi" w:hAnsiTheme="majorBidi" w:cstheme="majorBidi"/>
          <w:sz w:val="20"/>
          <w:szCs w:val="20"/>
          <w:lang w:val="en-US"/>
        </w:rPr>
        <w:t xml:space="preserve">ed, so I don’t to go </w:t>
      </w:r>
      <w:r w:rsidR="00BF0A68" w:rsidRPr="002A1151">
        <w:rPr>
          <w:rFonts w:asciiTheme="majorBidi" w:hAnsiTheme="majorBidi" w:cstheme="majorBidi"/>
          <w:b/>
          <w:bCs/>
          <w:sz w:val="20"/>
          <w:szCs w:val="20"/>
          <w:lang w:val="en-US"/>
        </w:rPr>
        <w:t>somewhere/anywhere</w:t>
      </w:r>
      <w:r w:rsidR="00BF0A68" w:rsidRPr="0021045E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BF0A68" w:rsidRPr="00517207" w:rsidRDefault="00BF0A68" w:rsidP="0051720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sectPr w:rsidR="00BF0A68" w:rsidRPr="00517207" w:rsidSect="00661663">
      <w:footerReference w:type="default" r:id="rId8"/>
      <w:pgSz w:w="11906" w:h="16838"/>
      <w:pgMar w:top="993" w:right="1133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09" w:rsidRDefault="00975609" w:rsidP="00EA79B6">
      <w:pPr>
        <w:spacing w:after="0" w:line="240" w:lineRule="auto"/>
      </w:pPr>
      <w:r>
        <w:separator/>
      </w:r>
    </w:p>
  </w:endnote>
  <w:endnote w:type="continuationSeparator" w:id="1">
    <w:p w:rsidR="00975609" w:rsidRDefault="00975609" w:rsidP="00EA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26347"/>
      <w:docPartObj>
        <w:docPartGallery w:val="Page Numbers (Bottom of Page)"/>
        <w:docPartUnique/>
      </w:docPartObj>
    </w:sdtPr>
    <w:sdtContent>
      <w:p w:rsidR="000D058F" w:rsidRDefault="00AB3C1A">
        <w:pPr>
          <w:pStyle w:val="Footer"/>
          <w:jc w:val="center"/>
        </w:pPr>
        <w:fldSimple w:instr=" PAGE   \* MERGEFORMAT ">
          <w:r w:rsidR="003F2834">
            <w:rPr>
              <w:noProof/>
            </w:rPr>
            <w:t>4</w:t>
          </w:r>
        </w:fldSimple>
      </w:p>
    </w:sdtContent>
  </w:sdt>
  <w:p w:rsidR="000D058F" w:rsidRDefault="000D05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09" w:rsidRDefault="00975609" w:rsidP="00EA79B6">
      <w:pPr>
        <w:spacing w:after="0" w:line="240" w:lineRule="auto"/>
      </w:pPr>
      <w:r>
        <w:separator/>
      </w:r>
    </w:p>
  </w:footnote>
  <w:footnote w:type="continuationSeparator" w:id="1">
    <w:p w:rsidR="00975609" w:rsidRDefault="00975609" w:rsidP="00EA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610"/>
    <w:multiLevelType w:val="hybridMultilevel"/>
    <w:tmpl w:val="224E5798"/>
    <w:lvl w:ilvl="0" w:tplc="EE64215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784B"/>
    <w:multiLevelType w:val="hybridMultilevel"/>
    <w:tmpl w:val="3FEE0E12"/>
    <w:lvl w:ilvl="0" w:tplc="CFA8DA2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D47296"/>
    <w:multiLevelType w:val="hybridMultilevel"/>
    <w:tmpl w:val="48DA6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5565F"/>
    <w:multiLevelType w:val="hybridMultilevel"/>
    <w:tmpl w:val="D982D8F8"/>
    <w:lvl w:ilvl="0" w:tplc="E090B68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27426"/>
    <w:multiLevelType w:val="hybridMultilevel"/>
    <w:tmpl w:val="2AA678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E40DA"/>
    <w:multiLevelType w:val="hybridMultilevel"/>
    <w:tmpl w:val="AD146D4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32822"/>
    <w:multiLevelType w:val="hybridMultilevel"/>
    <w:tmpl w:val="AD507EF0"/>
    <w:lvl w:ilvl="0" w:tplc="CFA8DA22">
      <w:numFmt w:val="bullet"/>
      <w:lvlText w:val="-"/>
      <w:lvlJc w:val="left"/>
      <w:pPr>
        <w:ind w:left="192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270433"/>
    <w:multiLevelType w:val="hybridMultilevel"/>
    <w:tmpl w:val="B4C2FC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C89"/>
    <w:multiLevelType w:val="hybridMultilevel"/>
    <w:tmpl w:val="F55433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E319D"/>
    <w:multiLevelType w:val="multilevel"/>
    <w:tmpl w:val="43C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3629B"/>
    <w:multiLevelType w:val="hybridMultilevel"/>
    <w:tmpl w:val="419EC3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C57355"/>
    <w:multiLevelType w:val="hybridMultilevel"/>
    <w:tmpl w:val="D792787A"/>
    <w:lvl w:ilvl="0" w:tplc="840A1D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D3079"/>
    <w:multiLevelType w:val="multilevel"/>
    <w:tmpl w:val="A736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2D5A"/>
    <w:multiLevelType w:val="hybridMultilevel"/>
    <w:tmpl w:val="3F283B1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1467ECA"/>
    <w:multiLevelType w:val="hybridMultilevel"/>
    <w:tmpl w:val="800A7CF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F5BCB"/>
    <w:multiLevelType w:val="multilevel"/>
    <w:tmpl w:val="A4B8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0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5"/>
  </w:num>
  <w:num w:numId="13">
    <w:abstractNumId w:val="3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D6E"/>
    <w:rsid w:val="00003EAE"/>
    <w:rsid w:val="00077676"/>
    <w:rsid w:val="000D058F"/>
    <w:rsid w:val="000D209F"/>
    <w:rsid w:val="0019471C"/>
    <w:rsid w:val="0019643E"/>
    <w:rsid w:val="001C7F82"/>
    <w:rsid w:val="001F73DC"/>
    <w:rsid w:val="0021045E"/>
    <w:rsid w:val="00237B66"/>
    <w:rsid w:val="002A1151"/>
    <w:rsid w:val="002E23CB"/>
    <w:rsid w:val="002F2D6E"/>
    <w:rsid w:val="002F2DA9"/>
    <w:rsid w:val="002F72C7"/>
    <w:rsid w:val="00323D5E"/>
    <w:rsid w:val="0037592B"/>
    <w:rsid w:val="00386DEA"/>
    <w:rsid w:val="00394AC6"/>
    <w:rsid w:val="003F2834"/>
    <w:rsid w:val="004043E8"/>
    <w:rsid w:val="00454841"/>
    <w:rsid w:val="00491258"/>
    <w:rsid w:val="004D52AB"/>
    <w:rsid w:val="004F52DB"/>
    <w:rsid w:val="00512D3F"/>
    <w:rsid w:val="00517207"/>
    <w:rsid w:val="0055518F"/>
    <w:rsid w:val="00564284"/>
    <w:rsid w:val="005A30BC"/>
    <w:rsid w:val="005B514E"/>
    <w:rsid w:val="005C35D7"/>
    <w:rsid w:val="005E23E6"/>
    <w:rsid w:val="005E576D"/>
    <w:rsid w:val="005E7137"/>
    <w:rsid w:val="00661663"/>
    <w:rsid w:val="00691115"/>
    <w:rsid w:val="006B700F"/>
    <w:rsid w:val="00723D3F"/>
    <w:rsid w:val="00750CA2"/>
    <w:rsid w:val="00751CB9"/>
    <w:rsid w:val="007A7926"/>
    <w:rsid w:val="007B1752"/>
    <w:rsid w:val="007B2173"/>
    <w:rsid w:val="007E5312"/>
    <w:rsid w:val="00807F53"/>
    <w:rsid w:val="00824563"/>
    <w:rsid w:val="008455C0"/>
    <w:rsid w:val="008510E5"/>
    <w:rsid w:val="00890D19"/>
    <w:rsid w:val="008920F2"/>
    <w:rsid w:val="008A3FB6"/>
    <w:rsid w:val="00923991"/>
    <w:rsid w:val="00945C06"/>
    <w:rsid w:val="0097387D"/>
    <w:rsid w:val="00975609"/>
    <w:rsid w:val="00975B2F"/>
    <w:rsid w:val="009A2F40"/>
    <w:rsid w:val="009C74D8"/>
    <w:rsid w:val="00AB3C1A"/>
    <w:rsid w:val="00B84137"/>
    <w:rsid w:val="00BB2A8D"/>
    <w:rsid w:val="00BF0A68"/>
    <w:rsid w:val="00BF140D"/>
    <w:rsid w:val="00C037C2"/>
    <w:rsid w:val="00C13D20"/>
    <w:rsid w:val="00C17AA6"/>
    <w:rsid w:val="00D351D2"/>
    <w:rsid w:val="00D60C92"/>
    <w:rsid w:val="00D95EE0"/>
    <w:rsid w:val="00DE3501"/>
    <w:rsid w:val="00DE3F32"/>
    <w:rsid w:val="00EA69C3"/>
    <w:rsid w:val="00EA79B6"/>
    <w:rsid w:val="00EB5E65"/>
    <w:rsid w:val="00EF0162"/>
    <w:rsid w:val="00EF1505"/>
    <w:rsid w:val="00F03E40"/>
    <w:rsid w:val="00F272AE"/>
    <w:rsid w:val="00F30666"/>
    <w:rsid w:val="00F540C8"/>
    <w:rsid w:val="00F7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7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9B6"/>
  </w:style>
  <w:style w:type="paragraph" w:styleId="Footer">
    <w:name w:val="footer"/>
    <w:basedOn w:val="Normal"/>
    <w:link w:val="FooterChar"/>
    <w:uiPriority w:val="99"/>
    <w:unhideWhenUsed/>
    <w:rsid w:val="00EA7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B6"/>
  </w:style>
  <w:style w:type="character" w:styleId="Strong">
    <w:name w:val="Strong"/>
    <w:basedOn w:val="DefaultParagraphFont"/>
    <w:uiPriority w:val="22"/>
    <w:qFormat/>
    <w:rsid w:val="002F2D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78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1455</Words>
  <Characters>8005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yassmine</cp:lastModifiedBy>
  <cp:revision>63</cp:revision>
  <dcterms:created xsi:type="dcterms:W3CDTF">2016-10-29T10:23:00Z</dcterms:created>
  <dcterms:modified xsi:type="dcterms:W3CDTF">2018-11-28T14:13:00Z</dcterms:modified>
</cp:coreProperties>
</file>