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1C" w:rsidRPr="00620960" w:rsidRDefault="0078431C" w:rsidP="0078431C">
      <w:pPr>
        <w:bidi/>
        <w:spacing w:line="360" w:lineRule="auto"/>
        <w:jc w:val="center"/>
        <w:rPr>
          <w:i/>
          <w:iCs/>
          <w:sz w:val="28"/>
          <w:szCs w:val="28"/>
          <w:rtl/>
          <w:lang w:bidi="ar-DZ"/>
        </w:rPr>
      </w:pPr>
      <w:r w:rsidRPr="00620960">
        <w:rPr>
          <w:rFonts w:hint="cs"/>
          <w:i/>
          <w:iCs/>
          <w:sz w:val="28"/>
          <w:szCs w:val="28"/>
          <w:rtl/>
          <w:lang w:bidi="ar-DZ"/>
        </w:rPr>
        <w:t>ال</w:t>
      </w:r>
      <w:r w:rsidRPr="00620960">
        <w:rPr>
          <w:i/>
          <w:iCs/>
          <w:sz w:val="28"/>
          <w:szCs w:val="28"/>
          <w:rtl/>
          <w:lang w:bidi="ar-DZ"/>
        </w:rPr>
        <w:t>جمهورية الجزائرية الديمقراطية الشعبية</w:t>
      </w:r>
    </w:p>
    <w:p w:rsidR="0078431C" w:rsidRPr="00620960" w:rsidRDefault="0078431C" w:rsidP="0078431C">
      <w:pPr>
        <w:spacing w:line="360" w:lineRule="auto"/>
        <w:jc w:val="center"/>
        <w:rPr>
          <w:rFonts w:asciiTheme="majorBidi" w:hAnsiTheme="majorBidi" w:cstheme="majorBidi"/>
          <w:sz w:val="28"/>
          <w:szCs w:val="28"/>
          <w:lang w:bidi="ar-DZ"/>
        </w:rPr>
      </w:pPr>
      <w:r w:rsidRPr="00620960">
        <w:rPr>
          <w:rFonts w:asciiTheme="majorBidi" w:hAnsiTheme="majorBidi" w:cstheme="majorBidi"/>
          <w:sz w:val="28"/>
          <w:szCs w:val="28"/>
          <w:lang w:bidi="ar-DZ"/>
        </w:rPr>
        <w:t>République Algérienne Démocratique et Populaire</w:t>
      </w:r>
    </w:p>
    <w:p w:rsidR="0078431C" w:rsidRPr="00620960" w:rsidRDefault="0078431C" w:rsidP="0078431C">
      <w:pPr>
        <w:spacing w:line="360" w:lineRule="auto"/>
        <w:jc w:val="center"/>
        <w:rPr>
          <w:i/>
          <w:iCs/>
          <w:sz w:val="28"/>
          <w:szCs w:val="28"/>
          <w:rtl/>
          <w:lang w:bidi="ar-DZ"/>
        </w:rPr>
      </w:pPr>
      <w:r w:rsidRPr="00620960">
        <w:rPr>
          <w:i/>
          <w:iCs/>
          <w:sz w:val="28"/>
          <w:szCs w:val="28"/>
          <w:rtl/>
          <w:lang w:bidi="ar-DZ"/>
        </w:rPr>
        <w:t>وزارة التعليم العالي و البحث العلمي</w:t>
      </w:r>
    </w:p>
    <w:p w:rsidR="0078431C" w:rsidRPr="00620960" w:rsidRDefault="0078431C" w:rsidP="0078431C">
      <w:pPr>
        <w:spacing w:line="360" w:lineRule="auto"/>
        <w:jc w:val="center"/>
        <w:rPr>
          <w:rFonts w:asciiTheme="majorBidi" w:hAnsiTheme="majorBidi" w:cstheme="majorBidi"/>
          <w:sz w:val="28"/>
          <w:szCs w:val="28"/>
          <w:lang w:bidi="ar-DZ"/>
        </w:rPr>
      </w:pPr>
      <w:r w:rsidRPr="00620960">
        <w:rPr>
          <w:rFonts w:asciiTheme="majorBidi" w:hAnsiTheme="majorBidi" w:cstheme="majorBidi"/>
          <w:sz w:val="28"/>
          <w:szCs w:val="28"/>
          <w:lang w:bidi="ar-DZ"/>
        </w:rPr>
        <w:t>Ministère de l’Enseignement Supérieur et de la Recherche Scientifique</w:t>
      </w:r>
    </w:p>
    <w:p w:rsidR="0078431C" w:rsidRPr="00620960" w:rsidRDefault="009B2D0E" w:rsidP="0078431C">
      <w:pPr>
        <w:spacing w:line="360" w:lineRule="auto"/>
        <w:jc w:val="center"/>
        <w:rPr>
          <w:sz w:val="28"/>
          <w:szCs w:val="28"/>
          <w:rtl/>
        </w:rPr>
      </w:pPr>
      <w:r w:rsidRPr="009B2D0E">
        <w:rPr>
          <w:noProof/>
          <w:sz w:val="28"/>
          <w:szCs w:val="28"/>
          <w:rtl/>
          <w:lang w:val="en-US" w:eastAsia="en-US"/>
        </w:rPr>
        <w:pict>
          <v:rect id="Rectangle 8" o:spid="_x0000_s1026" style="position:absolute;left:0;text-align:left;margin-left:273.1pt;margin-top:8.4pt;width:238.55pt;height:8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" filled="f" stroked="f">
            <v:textbox style="mso-next-textbox:#Rectangle 8">
              <w:txbxContent>
                <w:p w:rsidR="0078431C" w:rsidRPr="00E50D9A" w:rsidRDefault="0078431C" w:rsidP="0078431C">
                  <w:pPr>
                    <w:jc w:val="right"/>
                    <w:rPr>
                      <w:rFonts w:ascii="Sakkal Majalla" w:hAnsi="Sakkal Majalla" w:cs="Sakkal Majalla"/>
                      <w:i/>
                      <w:iCs/>
                      <w:sz w:val="24"/>
                      <w:szCs w:val="24"/>
                      <w:rtl/>
                      <w:lang w:bidi="ar-DZ"/>
                    </w:rPr>
                  </w:pPr>
                  <w:r w:rsidRPr="00E50D9A">
                    <w:rPr>
                      <w:rFonts w:ascii="Sakkal Majalla" w:hAnsi="Sakkal Majalla" w:cs="Sakkal Majalla"/>
                      <w:i/>
                      <w:iCs/>
                      <w:sz w:val="24"/>
                      <w:szCs w:val="24"/>
                      <w:rtl/>
                      <w:lang w:bidi="ar-DZ"/>
                    </w:rPr>
                    <w:t>جامعة محمد خيضر بسكرة</w:t>
                  </w:r>
                </w:p>
                <w:p w:rsidR="0078431C" w:rsidRPr="00E50D9A" w:rsidRDefault="0078431C" w:rsidP="0078431C">
                  <w:pPr>
                    <w:jc w:val="right"/>
                    <w:rPr>
                      <w:rFonts w:ascii="Sakkal Majalla" w:hAnsi="Sakkal Majalla" w:cs="Sakkal Majalla"/>
                      <w:i/>
                      <w:iCs/>
                      <w:sz w:val="24"/>
                      <w:szCs w:val="24"/>
                      <w:rtl/>
                      <w:lang w:bidi="ar-DZ"/>
                    </w:rPr>
                  </w:pPr>
                  <w:r w:rsidRPr="00E50D9A">
                    <w:rPr>
                      <w:rFonts w:ascii="Sakkal Majalla" w:hAnsi="Sakkal Majalla" w:cs="Sakkal Majalla"/>
                      <w:i/>
                      <w:iCs/>
                      <w:sz w:val="24"/>
                      <w:szCs w:val="24"/>
                      <w:rtl/>
                      <w:lang w:bidi="ar-DZ"/>
                    </w:rPr>
                    <w:t>كلية العلوم الاقتصادية و التجارية و علوم التسيير</w:t>
                  </w:r>
                </w:p>
                <w:p w:rsidR="0078431C" w:rsidRPr="007E1B98" w:rsidRDefault="0078431C" w:rsidP="0078431C">
                  <w:pPr>
                    <w:jc w:val="right"/>
                    <w:rPr>
                      <w:rFonts w:ascii="Sakkal Majalla" w:hAnsi="Sakkal Majalla" w:cs="Sakkal Majalla"/>
                      <w:i/>
                      <w:iCs/>
                      <w:rtl/>
                      <w:lang w:bidi="ar-DZ"/>
                    </w:rPr>
                  </w:pPr>
                  <w:r w:rsidRPr="00E50D9A">
                    <w:rPr>
                      <w:rFonts w:ascii="Sakkal Majalla" w:hAnsi="Sakkal Majalla" w:cs="Sakkal Majalla"/>
                      <w:i/>
                      <w:iCs/>
                      <w:sz w:val="24"/>
                      <w:szCs w:val="24"/>
                      <w:rtl/>
                      <w:lang w:bidi="ar-DZ"/>
                    </w:rPr>
                    <w:t>قسم العلوم ا</w:t>
                  </w:r>
                  <w:r w:rsidRPr="00E50D9A">
                    <w:rPr>
                      <w:rFonts w:ascii="Sakkal Majalla" w:hAnsi="Sakkal Majalla" w:cs="Sakkal Majalla" w:hint="cs"/>
                      <w:i/>
                      <w:iCs/>
                      <w:sz w:val="24"/>
                      <w:szCs w:val="24"/>
                      <w:rtl/>
                      <w:lang w:bidi="ar-DZ"/>
                    </w:rPr>
                    <w:t>لتجارية</w:t>
                  </w:r>
                </w:p>
                <w:p w:rsidR="0078431C" w:rsidRPr="007E1B98" w:rsidRDefault="0078431C" w:rsidP="0078431C">
                  <w:pPr>
                    <w:jc w:val="right"/>
                    <w:rPr>
                      <w:rFonts w:ascii="Sakkal Majalla" w:hAnsi="Sakkal Majalla" w:cs="Sakkal Majalla"/>
                      <w:i/>
                      <w:iCs/>
                      <w:rtl/>
                      <w:lang w:bidi="ar-DZ"/>
                    </w:rPr>
                  </w:pPr>
                  <w:r w:rsidRPr="007E1B98">
                    <w:rPr>
                      <w:rFonts w:ascii="Sakkal Majalla" w:hAnsi="Sakkal Majalla" w:cs="Sakkal Majalla"/>
                      <w:i/>
                      <w:iCs/>
                      <w:rtl/>
                      <w:lang w:bidi="ar-DZ"/>
                    </w:rPr>
                    <w:t>الرقم:........./ق.ع.إ/2019</w:t>
                  </w:r>
                </w:p>
              </w:txbxContent>
            </v:textbox>
          </v:rect>
        </w:pict>
      </w:r>
      <w:r w:rsidRPr="009B2D0E">
        <w:rPr>
          <w:noProof/>
          <w:sz w:val="28"/>
          <w:szCs w:val="28"/>
          <w:rtl/>
          <w:lang w:val="en-US" w:eastAsia="en-US"/>
        </w:rPr>
        <w:pict>
          <v:rect id="Rectangle 5" o:spid="_x0000_s1027" style="position:absolute;left:0;text-align:left;margin-left:-36pt;margin-top:8.4pt;width:238.55pt;height:94.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" filled="f" stroked="f">
            <v:textbox style="mso-next-textbox:#Rectangle 5">
              <w:txbxContent>
                <w:p w:rsidR="0078431C" w:rsidRPr="00E50D9A" w:rsidRDefault="0078431C" w:rsidP="0078431C">
                  <w:pPr>
                    <w:rPr>
                      <w:rFonts w:asciiTheme="majorBidi" w:hAnsiTheme="majorBidi" w:cstheme="majorBidi"/>
                    </w:rPr>
                  </w:pPr>
                  <w:r w:rsidRPr="00E50D9A">
                    <w:rPr>
                      <w:rFonts w:asciiTheme="majorBidi" w:hAnsiTheme="majorBidi" w:cstheme="majorBidi"/>
                    </w:rPr>
                    <w:t>Université Mohamed KHIDHER -Biskra</w:t>
                  </w:r>
                </w:p>
                <w:p w:rsidR="0078431C" w:rsidRPr="00E50D9A" w:rsidRDefault="0078431C" w:rsidP="0078431C">
                  <w:pPr>
                    <w:rPr>
                      <w:rFonts w:asciiTheme="majorBidi" w:hAnsiTheme="majorBidi" w:cstheme="majorBidi"/>
                    </w:rPr>
                  </w:pPr>
                  <w:r w:rsidRPr="00E50D9A">
                    <w:rPr>
                      <w:rFonts w:asciiTheme="majorBidi" w:hAnsiTheme="majorBidi" w:cstheme="majorBidi"/>
                    </w:rPr>
                    <w:t>Faculté des Sciences Économiques, Commerciales et des Science de Gestion</w:t>
                  </w:r>
                </w:p>
                <w:p w:rsidR="0078431C" w:rsidRPr="00E50D9A" w:rsidRDefault="0078431C" w:rsidP="0078431C">
                  <w:pPr>
                    <w:rPr>
                      <w:rFonts w:asciiTheme="majorBidi" w:hAnsiTheme="majorBidi" w:cstheme="majorBidi"/>
                    </w:rPr>
                  </w:pPr>
                  <w:r w:rsidRPr="00E50D9A">
                    <w:rPr>
                      <w:rFonts w:asciiTheme="majorBidi" w:hAnsiTheme="majorBidi" w:cstheme="majorBidi"/>
                    </w:rPr>
                    <w:t>Département des Sciences commerciale</w:t>
                  </w:r>
                </w:p>
                <w:p w:rsidR="0078431C" w:rsidRPr="00AB44DD" w:rsidRDefault="0078431C" w:rsidP="0078431C"/>
                <w:p w:rsidR="0078431C" w:rsidRDefault="0078431C" w:rsidP="0078431C"/>
                <w:p w:rsidR="0078431C" w:rsidRDefault="0078431C" w:rsidP="0078431C"/>
                <w:p w:rsidR="0078431C" w:rsidRPr="00305181" w:rsidRDefault="0078431C" w:rsidP="0078431C"/>
                <w:p w:rsidR="0078431C" w:rsidRPr="00AB44DD" w:rsidRDefault="0078431C" w:rsidP="0078431C">
                  <w:r w:rsidRPr="00AB44DD">
                    <w:t>Département de</w:t>
                  </w:r>
                  <w:r>
                    <w:t>s</w:t>
                  </w:r>
                  <w:r w:rsidRPr="00AB44DD">
                    <w:t xml:space="preserve"> Science</w:t>
                  </w:r>
                  <w:r>
                    <w:t>s Economiques</w:t>
                  </w:r>
                </w:p>
                <w:p w:rsidR="0078431C" w:rsidRPr="00AB44DD" w:rsidRDefault="0078431C" w:rsidP="0078431C"/>
              </w:txbxContent>
            </v:textbox>
          </v:rect>
        </w:pict>
      </w:r>
      <w:r>
        <w:rPr>
          <w:noProof/>
          <w:sz w:val="28"/>
          <w:szCs w:val="28"/>
          <w:rtl/>
        </w:rPr>
        <w:pict>
          <v:group id="_x0000_s1028" style="position:absolute;left:0;text-align:left;margin-left:225pt;margin-top:3.4pt;width:48.1pt;height:63pt;z-index:-251654144" coordorigin="4041,5842" coordsize="1056,1375">
            <v:oval id="_x0000_s1029" style="position:absolute;left:4041;top:5842;width:1056;height:1375" strokecolor="#339" strokeweight="1.5pt">
              <v:fill rotate="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193;top:6073;width:742;height:904">
              <v:imagedata r:id="rId8" o:title="SigleUNI4" croptop="960f" cropleft="1719f" cropright="1187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left:4190;top:5978;width:733;height:746" fillcolor="navy" stroked="f">
              <v:shadow color="#333" opacity=".5"/>
              <v:textpath style="font-family:&quot;AF_Aseer&quot;" fitshape="t" trim="t" string="جامعــــــة محمد خيضــــــــــــر"/>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4316;top:7018;width:490;height:123" fillcolor="navy" stroked="f">
              <v:shadow color="#333" opacity=".5"/>
              <v:textpath style="font-family:&quot;AF_Aseer&quot;;v-text-kern:t" trim="t" fitpath="t" string="بــســكــــــــــــرة"/>
            </v:shape>
          </v:group>
        </w:pict>
      </w:r>
    </w:p>
    <w:p w:rsidR="0078431C" w:rsidRPr="00620960" w:rsidRDefault="009B2D0E" w:rsidP="0078431C">
      <w:pPr>
        <w:spacing w:line="360" w:lineRule="auto"/>
        <w:rPr>
          <w:sz w:val="28"/>
          <w:szCs w:val="28"/>
          <w:rtl/>
        </w:rPr>
      </w:pPr>
      <w:r w:rsidRPr="009B2D0E">
        <w:rPr>
          <w:noProof/>
          <w:sz w:val="28"/>
          <w:szCs w:val="28"/>
          <w:rtl/>
          <w:lang w:val="en-US" w:eastAsia="en-US"/>
        </w:rPr>
        <w:pict>
          <v:group id="Zone de dessin 6" o:spid="_x0000_s1033" editas="canvas" style="position:absolute;margin-left:1in;margin-top:13.35pt;width:238.55pt;height:1in;z-index:-251653120" coordsize="3029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">
            <v:shape id="_x0000_s1034" type="#_x0000_t75" style="position:absolute;width:30295;height:9144;visibility:visible">
              <v:fill o:detectmouseclick="t"/>
              <v:path o:connecttype="none"/>
            </v:shape>
          </v:group>
        </w:pict>
      </w:r>
    </w:p>
    <w:p w:rsidR="0078431C" w:rsidRPr="00620960" w:rsidRDefault="0078431C" w:rsidP="0078431C">
      <w:pPr>
        <w:spacing w:line="360" w:lineRule="auto"/>
        <w:rPr>
          <w:sz w:val="28"/>
          <w:szCs w:val="28"/>
          <w:rtl/>
        </w:rPr>
      </w:pPr>
    </w:p>
    <w:p w:rsidR="0078431C" w:rsidRPr="00997CFE" w:rsidRDefault="0078431C" w:rsidP="0078431C">
      <w:pPr>
        <w:spacing w:line="360" w:lineRule="auto"/>
        <w:jc w:val="right"/>
        <w:rPr>
          <w:rFonts w:ascii="Sakkal Majalla" w:hAnsi="Sakkal Majalla" w:cs="Sakkal Majalla"/>
          <w:b/>
          <w:bCs/>
          <w:sz w:val="28"/>
          <w:szCs w:val="28"/>
        </w:rPr>
      </w:pPr>
      <w:r w:rsidRPr="00997CFE">
        <w:rPr>
          <w:rFonts w:ascii="Sakkal Majalla" w:hAnsi="Sakkal Majalla" w:cs="Sakkal Majalla" w:hint="cs"/>
          <w:b/>
          <w:bCs/>
          <w:sz w:val="28"/>
          <w:szCs w:val="28"/>
          <w:rtl/>
        </w:rPr>
        <w:t>مقياس: دراسة حالات مالية</w:t>
      </w:r>
    </w:p>
    <w:p w:rsidR="00DE6CFC" w:rsidRDefault="0078431C" w:rsidP="0078431C">
      <w:pPr>
        <w:jc w:val="right"/>
        <w:rPr>
          <w:rFonts w:ascii="Sakkal Majalla" w:hAnsi="Sakkal Majalla" w:cs="Sakkal Majalla"/>
          <w:b/>
          <w:bCs/>
          <w:sz w:val="32"/>
          <w:szCs w:val="32"/>
          <w:rtl/>
        </w:rPr>
      </w:pPr>
      <w:r w:rsidRPr="0078431C">
        <w:rPr>
          <w:rFonts w:ascii="Sakkal Majalla" w:hAnsi="Sakkal Majalla" w:cs="Sakkal Majalla"/>
          <w:b/>
          <w:bCs/>
          <w:sz w:val="32"/>
          <w:szCs w:val="32"/>
          <w:rtl/>
        </w:rPr>
        <w:t>محاضرة 1:</w:t>
      </w:r>
      <w:r w:rsidR="00E9015A">
        <w:rPr>
          <w:rFonts w:ascii="Sakkal Majalla" w:hAnsi="Sakkal Majalla" w:cs="Sakkal Majalla" w:hint="cs"/>
          <w:b/>
          <w:bCs/>
          <w:sz w:val="32"/>
          <w:szCs w:val="32"/>
          <w:rtl/>
        </w:rPr>
        <w:t>مدخل</w:t>
      </w:r>
      <w:r w:rsidRPr="0078431C">
        <w:rPr>
          <w:rFonts w:ascii="Sakkal Majalla" w:hAnsi="Sakkal Majalla" w:cs="Sakkal Majalla"/>
          <w:b/>
          <w:bCs/>
          <w:sz w:val="32"/>
          <w:szCs w:val="32"/>
          <w:rtl/>
        </w:rPr>
        <w:t xml:space="preserve"> </w:t>
      </w:r>
      <w:r w:rsidR="00E9015A">
        <w:rPr>
          <w:rFonts w:ascii="Sakkal Majalla" w:hAnsi="Sakkal Majalla" w:cs="Sakkal Majalla" w:hint="cs"/>
          <w:b/>
          <w:bCs/>
          <w:sz w:val="32"/>
          <w:szCs w:val="32"/>
          <w:rtl/>
        </w:rPr>
        <w:t>ل</w:t>
      </w:r>
      <w:r w:rsidRPr="0078431C">
        <w:rPr>
          <w:rFonts w:ascii="Sakkal Majalla" w:hAnsi="Sakkal Majalla" w:cs="Sakkal Majalla"/>
          <w:b/>
          <w:bCs/>
          <w:sz w:val="32"/>
          <w:szCs w:val="32"/>
          <w:rtl/>
        </w:rPr>
        <w:t>تقييم</w:t>
      </w:r>
      <w:r w:rsidR="00C80206">
        <w:rPr>
          <w:rFonts w:ascii="Sakkal Majalla" w:hAnsi="Sakkal Majalla" w:cs="Sakkal Majalla" w:hint="cs"/>
          <w:b/>
          <w:bCs/>
          <w:sz w:val="32"/>
          <w:szCs w:val="32"/>
          <w:rtl/>
        </w:rPr>
        <w:t xml:space="preserve"> (إختيار)</w:t>
      </w:r>
      <w:r w:rsidRPr="0078431C">
        <w:rPr>
          <w:rFonts w:ascii="Sakkal Majalla" w:hAnsi="Sakkal Majalla" w:cs="Sakkal Majalla"/>
          <w:b/>
          <w:bCs/>
          <w:sz w:val="32"/>
          <w:szCs w:val="32"/>
          <w:rtl/>
        </w:rPr>
        <w:t xml:space="preserve"> المشاريع الإستثمارية</w:t>
      </w:r>
    </w:p>
    <w:p w:rsidR="004D1062" w:rsidRDefault="004D1062" w:rsidP="004D1062">
      <w:pPr>
        <w:bidi/>
        <w:rPr>
          <w:rFonts w:ascii="Sakkal Majalla" w:hAnsi="Sakkal Majalla" w:cs="Sakkal Majalla"/>
          <w:b/>
          <w:bCs/>
          <w:sz w:val="32"/>
          <w:szCs w:val="32"/>
          <w:rtl/>
        </w:rPr>
      </w:pPr>
      <w:r>
        <w:rPr>
          <w:rFonts w:ascii="Sakkal Majalla" w:hAnsi="Sakkal Majalla" w:cs="Sakkal Majalla" w:hint="cs"/>
          <w:b/>
          <w:bCs/>
          <w:sz w:val="32"/>
          <w:szCs w:val="32"/>
          <w:rtl/>
        </w:rPr>
        <w:t>مقدمة</w:t>
      </w:r>
    </w:p>
    <w:p w:rsidR="004D1062" w:rsidRPr="00252CCF" w:rsidRDefault="004D1062" w:rsidP="00EE548E">
      <w:pPr>
        <w:bidi/>
        <w:ind w:firstLine="708"/>
        <w:jc w:val="both"/>
        <w:rPr>
          <w:rFonts w:ascii="Sakkal Majalla" w:hAnsi="Sakkal Majalla" w:cs="Sakkal Majalla"/>
          <w:sz w:val="32"/>
          <w:szCs w:val="32"/>
          <w:rtl/>
        </w:rPr>
      </w:pPr>
      <w:r w:rsidRPr="00252CCF">
        <w:rPr>
          <w:rFonts w:ascii="Sakkal Majalla" w:hAnsi="Sakkal Majalla" w:cs="Sakkal Majalla" w:hint="cs"/>
          <w:sz w:val="32"/>
          <w:szCs w:val="32"/>
          <w:rtl/>
        </w:rPr>
        <w:t xml:space="preserve">تسعى إقتصادات الدول إلى تحقيق مستوى عالي من النمو </w:t>
      </w:r>
      <w:r w:rsidR="00252CCF" w:rsidRPr="00252CCF">
        <w:rPr>
          <w:rFonts w:ascii="Sakkal Majalla" w:hAnsi="Sakkal Majalla" w:cs="Sakkal Majalla" w:hint="cs"/>
          <w:sz w:val="32"/>
          <w:szCs w:val="32"/>
          <w:rtl/>
        </w:rPr>
        <w:t>الاقتصادي</w:t>
      </w:r>
      <w:r w:rsidRPr="00252CCF">
        <w:rPr>
          <w:rFonts w:ascii="Sakkal Majalla" w:hAnsi="Sakkal Majalla" w:cs="Sakkal Majalla" w:hint="cs"/>
          <w:sz w:val="32"/>
          <w:szCs w:val="32"/>
          <w:rtl/>
        </w:rPr>
        <w:t xml:space="preserve">. </w:t>
      </w:r>
      <w:r w:rsidR="00252CCF">
        <w:rPr>
          <w:rFonts w:ascii="Sakkal Majalla" w:hAnsi="Sakkal Majalla" w:cs="Sakkal Majalla" w:hint="cs"/>
          <w:sz w:val="32"/>
          <w:szCs w:val="32"/>
          <w:rtl/>
        </w:rPr>
        <w:t xml:space="preserve"> </w:t>
      </w:r>
      <w:r w:rsidRPr="00252CCF">
        <w:rPr>
          <w:rFonts w:ascii="Sakkal Majalla" w:hAnsi="Sakkal Majalla" w:cs="Sakkal Majalla" w:hint="cs"/>
          <w:sz w:val="32"/>
          <w:szCs w:val="32"/>
          <w:rtl/>
        </w:rPr>
        <w:t xml:space="preserve">فالمؤسسات تعمل على إنشاء فرص جديدة للعمل، من أجل المساهمة في زيادة الإنتاج، </w:t>
      </w:r>
      <w:r w:rsidR="00882200" w:rsidRPr="00252CCF">
        <w:rPr>
          <w:rFonts w:ascii="Sakkal Majalla" w:hAnsi="Sakkal Majalla" w:cs="Sakkal Majalla" w:hint="cs"/>
          <w:sz w:val="32"/>
          <w:szCs w:val="32"/>
          <w:rtl/>
        </w:rPr>
        <w:t>وزيادة الدخل، وبالتالي تحسين م</w:t>
      </w:r>
      <w:r w:rsidRPr="00252CCF">
        <w:rPr>
          <w:rFonts w:ascii="Sakkal Majalla" w:hAnsi="Sakkal Majalla" w:cs="Sakkal Majalla" w:hint="cs"/>
          <w:sz w:val="32"/>
          <w:szCs w:val="32"/>
          <w:rtl/>
        </w:rPr>
        <w:t>ستوى</w:t>
      </w:r>
      <w:r w:rsidR="00882200" w:rsidRPr="00252CCF">
        <w:rPr>
          <w:rFonts w:ascii="Sakkal Majalla" w:hAnsi="Sakkal Majalla" w:cs="Sakkal Majalla" w:hint="cs"/>
          <w:sz w:val="32"/>
          <w:szCs w:val="32"/>
          <w:rtl/>
        </w:rPr>
        <w:t xml:space="preserve"> معيشة الأفراد في المجتمع.</w:t>
      </w:r>
    </w:p>
    <w:p w:rsidR="00882200" w:rsidRDefault="00252CCF" w:rsidP="00BB135B">
      <w:pPr>
        <w:bidi/>
        <w:jc w:val="both"/>
        <w:rPr>
          <w:rFonts w:ascii="Sakkal Majalla" w:hAnsi="Sakkal Majalla" w:cs="Sakkal Majalla"/>
          <w:sz w:val="32"/>
          <w:szCs w:val="32"/>
          <w:rtl/>
        </w:rPr>
      </w:pPr>
      <w:r>
        <w:rPr>
          <w:rFonts w:ascii="Sakkal Majalla" w:hAnsi="Sakkal Majalla" w:cs="Sakkal Majalla" w:hint="cs"/>
          <w:sz w:val="32"/>
          <w:szCs w:val="32"/>
          <w:rtl/>
        </w:rPr>
        <w:t>ويعمل الموظفون</w:t>
      </w:r>
      <w:r w:rsidR="00882200" w:rsidRPr="00252CCF">
        <w:rPr>
          <w:rFonts w:ascii="Sakkal Majalla" w:hAnsi="Sakkal Majalla" w:cs="Sakkal Majalla" w:hint="cs"/>
          <w:sz w:val="32"/>
          <w:szCs w:val="32"/>
          <w:rtl/>
        </w:rPr>
        <w:t xml:space="preserve"> على تحقيق نمو في المؤسسة لأنه </w:t>
      </w:r>
      <w:r w:rsidRPr="00252CCF">
        <w:rPr>
          <w:rFonts w:ascii="Sakkal Majalla" w:hAnsi="Sakkal Majalla" w:cs="Sakkal Majalla" w:hint="cs"/>
          <w:sz w:val="32"/>
          <w:szCs w:val="32"/>
          <w:rtl/>
        </w:rPr>
        <w:t>يحسن مسارهم المهني من خلال التدرج وزيادة الرواتب داخل المؤسسة. كما أن التوسع في المؤسسة قد يؤدي على إنشاء وظائف جديدة بتوسيع الهيكل التنظيمي أفقيا أو عموديا.</w:t>
      </w:r>
    </w:p>
    <w:p w:rsidR="00BF7B27" w:rsidRDefault="00BF7B27" w:rsidP="00BB135B">
      <w:pPr>
        <w:bidi/>
        <w:jc w:val="both"/>
        <w:rPr>
          <w:rFonts w:ascii="Sakkal Majalla" w:hAnsi="Sakkal Majalla" w:cs="Sakkal Majalla"/>
          <w:sz w:val="32"/>
          <w:szCs w:val="32"/>
          <w:rtl/>
        </w:rPr>
      </w:pPr>
      <w:r>
        <w:rPr>
          <w:rFonts w:ascii="Sakkal Majalla" w:hAnsi="Sakkal Majalla" w:cs="Sakkal Majalla" w:hint="cs"/>
          <w:sz w:val="32"/>
          <w:szCs w:val="32"/>
          <w:rtl/>
        </w:rPr>
        <w:t xml:space="preserve">ويهدف المديرون إلى تحقيق </w:t>
      </w:r>
      <w:r w:rsidR="00FA6B8B">
        <w:rPr>
          <w:rFonts w:ascii="Sakkal Majalla" w:hAnsi="Sakkal Majalla" w:cs="Sakkal Majalla" w:hint="cs"/>
          <w:sz w:val="32"/>
          <w:szCs w:val="32"/>
          <w:rtl/>
        </w:rPr>
        <w:t>النمو</w:t>
      </w:r>
      <w:r w:rsidR="00F4038B">
        <w:rPr>
          <w:rFonts w:ascii="Sakkal Majalla" w:hAnsi="Sakkal Majalla" w:cs="Sakkal Majalla" w:hint="cs"/>
          <w:sz w:val="32"/>
          <w:szCs w:val="32"/>
          <w:rtl/>
        </w:rPr>
        <w:t xml:space="preserve"> من أجل زيادة الرواتب والتعويضات والمكافآت. في حين يسعى المساهمون إلى تحقيق وتعظيم مستوى النمو لأنه يعني في النهاية زيادة العائد على استثماراتهم في أسهم المؤسسة، ويتمثل ذلك في زيادة الأرباح الموزعة على المساهمين.</w:t>
      </w:r>
    </w:p>
    <w:p w:rsidR="00D91863" w:rsidRPr="00D91863" w:rsidRDefault="00D91863" w:rsidP="00D91863">
      <w:pPr>
        <w:bidi/>
        <w:rPr>
          <w:rFonts w:ascii="Sakkal Majalla" w:hAnsi="Sakkal Majalla" w:cs="Sakkal Majalla"/>
          <w:b/>
          <w:bCs/>
          <w:sz w:val="32"/>
          <w:szCs w:val="32"/>
          <w:rtl/>
        </w:rPr>
      </w:pPr>
      <w:r w:rsidRPr="00D91863">
        <w:rPr>
          <w:rFonts w:ascii="Sakkal Majalla" w:hAnsi="Sakkal Majalla" w:cs="Sakkal Majalla" w:hint="cs"/>
          <w:b/>
          <w:bCs/>
          <w:sz w:val="32"/>
          <w:szCs w:val="32"/>
          <w:rtl/>
        </w:rPr>
        <w:t>أولا: أشكال الإستثمارات الرأسمالية</w:t>
      </w:r>
    </w:p>
    <w:p w:rsidR="00D91863" w:rsidRDefault="00F4038B" w:rsidP="00F4038B">
      <w:pPr>
        <w:bidi/>
        <w:rPr>
          <w:rFonts w:ascii="Sakkal Majalla" w:hAnsi="Sakkal Majalla" w:cs="Sakkal Majalla"/>
          <w:sz w:val="32"/>
          <w:szCs w:val="32"/>
          <w:rtl/>
        </w:rPr>
      </w:pPr>
      <w:r>
        <w:rPr>
          <w:rFonts w:ascii="Sakkal Majalla" w:hAnsi="Sakkal Majalla" w:cs="Sakkal Majalla" w:hint="cs"/>
          <w:sz w:val="32"/>
          <w:szCs w:val="32"/>
          <w:rtl/>
        </w:rPr>
        <w:t xml:space="preserve">وتقوم المؤسسة باستثمارات رأسمالية </w:t>
      </w:r>
      <w:r w:rsidR="00D91863">
        <w:rPr>
          <w:rFonts w:ascii="Sakkal Majalla" w:hAnsi="Sakkal Majalla" w:cs="Sakkal Majalla" w:hint="cs"/>
          <w:sz w:val="32"/>
          <w:szCs w:val="32"/>
          <w:rtl/>
        </w:rPr>
        <w:t>في شكل:</w:t>
      </w:r>
    </w:p>
    <w:p w:rsidR="00327BB8" w:rsidRPr="00327BB8" w:rsidRDefault="00D91863" w:rsidP="00BB135B">
      <w:pPr>
        <w:pStyle w:val="Paragraphedeliste"/>
        <w:numPr>
          <w:ilvl w:val="0"/>
          <w:numId w:val="1"/>
        </w:numPr>
        <w:bidi/>
        <w:jc w:val="both"/>
        <w:rPr>
          <w:rFonts w:ascii="Sakkal Majalla" w:hAnsi="Sakkal Majalla" w:cs="Sakkal Majalla"/>
          <w:sz w:val="32"/>
          <w:szCs w:val="32"/>
          <w:rtl/>
        </w:rPr>
      </w:pPr>
      <w:r w:rsidRPr="00327BB8">
        <w:rPr>
          <w:rFonts w:ascii="Sakkal Majalla" w:hAnsi="Sakkal Majalla" w:cs="Sakkal Majalla" w:hint="cs"/>
          <w:b/>
          <w:bCs/>
          <w:sz w:val="32"/>
          <w:szCs w:val="32"/>
          <w:rtl/>
        </w:rPr>
        <w:lastRenderedPageBreak/>
        <w:t xml:space="preserve">استثمارات استبدالية: </w:t>
      </w:r>
      <w:r w:rsidRPr="00327BB8">
        <w:rPr>
          <w:rFonts w:ascii="Sakkal Majalla" w:hAnsi="Sakkal Majalla" w:cs="Sakkal Majalla" w:hint="cs"/>
          <w:sz w:val="32"/>
          <w:szCs w:val="32"/>
          <w:rtl/>
        </w:rPr>
        <w:t>تتعلق باستبدال الآلات و التجهيزات التي تم اهتلاكها</w:t>
      </w:r>
      <w:r w:rsidR="00327BB8" w:rsidRPr="00327BB8">
        <w:rPr>
          <w:rFonts w:ascii="Sakkal Majalla" w:hAnsi="Sakkal Majalla" w:cs="Sakkal Majalla" w:hint="cs"/>
          <w:sz w:val="32"/>
          <w:szCs w:val="32"/>
          <w:rtl/>
        </w:rPr>
        <w:t>، وذلك بآلات جديدة ذات كفاءة أكبر.</w:t>
      </w:r>
    </w:p>
    <w:p w:rsidR="00D91863" w:rsidRDefault="00327BB8" w:rsidP="00BB135B">
      <w:pPr>
        <w:pStyle w:val="Paragraphedeliste"/>
        <w:numPr>
          <w:ilvl w:val="0"/>
          <w:numId w:val="1"/>
        </w:numPr>
        <w:bidi/>
        <w:jc w:val="both"/>
        <w:rPr>
          <w:rFonts w:ascii="Sakkal Majalla" w:hAnsi="Sakkal Majalla" w:cs="Sakkal Majalla"/>
          <w:sz w:val="32"/>
          <w:szCs w:val="32"/>
        </w:rPr>
      </w:pPr>
      <w:r w:rsidRPr="00327BB8">
        <w:rPr>
          <w:rFonts w:ascii="Sakkal Majalla" w:hAnsi="Sakkal Majalla" w:cs="Sakkal Majalla" w:hint="cs"/>
          <w:b/>
          <w:bCs/>
          <w:sz w:val="32"/>
          <w:szCs w:val="32"/>
          <w:rtl/>
        </w:rPr>
        <w:t>استثمارت توسعية:</w:t>
      </w:r>
      <w:r w:rsidR="00D91863" w:rsidRPr="00327BB8">
        <w:rPr>
          <w:rFonts w:ascii="Sakkal Majalla" w:hAnsi="Sakkal Majalla" w:cs="Sakkal Majalla" w:hint="cs"/>
          <w:b/>
          <w:bCs/>
          <w:sz w:val="32"/>
          <w:szCs w:val="32"/>
          <w:rtl/>
        </w:rPr>
        <w:t xml:space="preserve">  </w:t>
      </w:r>
      <w:r w:rsidRPr="00327BB8">
        <w:rPr>
          <w:rFonts w:ascii="Sakkal Majalla" w:hAnsi="Sakkal Majalla" w:cs="Sakkal Majalla" w:hint="cs"/>
          <w:sz w:val="32"/>
          <w:szCs w:val="32"/>
          <w:rtl/>
        </w:rPr>
        <w:t>وتتمثل في إضافة</w:t>
      </w:r>
      <w:r w:rsidR="00D91863" w:rsidRPr="00327BB8">
        <w:rPr>
          <w:rFonts w:ascii="Sakkal Majalla" w:hAnsi="Sakkal Majalla" w:cs="Sakkal Majalla" w:hint="cs"/>
          <w:b/>
          <w:bCs/>
          <w:sz w:val="32"/>
          <w:szCs w:val="32"/>
          <w:rtl/>
        </w:rPr>
        <w:t xml:space="preserve">  </w:t>
      </w:r>
      <w:r w:rsidRPr="00327BB8">
        <w:rPr>
          <w:rFonts w:ascii="Sakkal Majalla" w:hAnsi="Sakkal Majalla" w:cs="Sakkal Majalla" w:hint="cs"/>
          <w:sz w:val="32"/>
          <w:szCs w:val="32"/>
          <w:rtl/>
        </w:rPr>
        <w:t>خطوط إنتاج جديدة</w:t>
      </w:r>
      <w:r w:rsidR="005C2645">
        <w:rPr>
          <w:rFonts w:ascii="Sakkal Majalla" w:hAnsi="Sakkal Majalla" w:cs="Sakkal Majalla" w:hint="cs"/>
          <w:sz w:val="32"/>
          <w:szCs w:val="32"/>
          <w:rtl/>
        </w:rPr>
        <w:t xml:space="preserve"> وآلات جديدة بهدف توسيع الطاقة الإنتاجية لتلبية نمو الطلب في السوق. ومن ثم تزداد كفاءة المؤسسة.</w:t>
      </w:r>
    </w:p>
    <w:p w:rsidR="005C2645" w:rsidRDefault="005C2645" w:rsidP="00BB135B">
      <w:pPr>
        <w:pStyle w:val="Paragraphedeliste"/>
        <w:numPr>
          <w:ilvl w:val="0"/>
          <w:numId w:val="1"/>
        </w:numPr>
        <w:bidi/>
        <w:jc w:val="both"/>
        <w:rPr>
          <w:rFonts w:ascii="Sakkal Majalla" w:hAnsi="Sakkal Majalla" w:cs="Sakkal Majalla"/>
          <w:sz w:val="32"/>
          <w:szCs w:val="32"/>
        </w:rPr>
      </w:pPr>
      <w:r>
        <w:rPr>
          <w:rFonts w:ascii="Sakkal Majalla" w:hAnsi="Sakkal Majalla" w:cs="Sakkal Majalla" w:hint="cs"/>
          <w:b/>
          <w:bCs/>
          <w:sz w:val="32"/>
          <w:szCs w:val="32"/>
          <w:rtl/>
        </w:rPr>
        <w:t>استثمارات ابتكارية:</w:t>
      </w:r>
      <w:r>
        <w:rPr>
          <w:rFonts w:ascii="Sakkal Majalla" w:hAnsi="Sakkal Majalla" w:cs="Sakkal Majalla" w:hint="cs"/>
          <w:sz w:val="32"/>
          <w:szCs w:val="32"/>
          <w:rtl/>
        </w:rPr>
        <w:t xml:space="preserve"> </w:t>
      </w:r>
      <w:r w:rsidR="00970C1F">
        <w:rPr>
          <w:rFonts w:ascii="Sakkal Majalla" w:hAnsi="Sakkal Majalla" w:cs="Sakkal Majalla" w:hint="cs"/>
          <w:sz w:val="32"/>
          <w:szCs w:val="32"/>
          <w:rtl/>
        </w:rPr>
        <w:t>تتعلق بإنتاج سلع جديدة أو محسنة واستعمال طرق إنتاجية وتكنولوجيا جديدة. ومثل هذه الإستثمارات ينشأ عنها تغيير في خطر أعمال المؤسسة لدخولها أسواق سلع مازالت جديدة.</w:t>
      </w:r>
    </w:p>
    <w:p w:rsidR="00970C1F" w:rsidRPr="00970C1F" w:rsidRDefault="00970C1F" w:rsidP="00970C1F">
      <w:pPr>
        <w:pStyle w:val="Paragraphedeliste"/>
        <w:bidi/>
        <w:rPr>
          <w:rFonts w:ascii="Sakkal Majalla" w:hAnsi="Sakkal Majalla" w:cs="Sakkal Majalla"/>
          <w:b/>
          <w:bCs/>
          <w:sz w:val="32"/>
          <w:szCs w:val="32"/>
          <w:rtl/>
        </w:rPr>
      </w:pPr>
      <w:r w:rsidRPr="00970C1F">
        <w:rPr>
          <w:rFonts w:ascii="Sakkal Majalla" w:hAnsi="Sakkal Majalla" w:cs="Sakkal Majalla" w:hint="cs"/>
          <w:b/>
          <w:bCs/>
          <w:sz w:val="32"/>
          <w:szCs w:val="32"/>
          <w:rtl/>
        </w:rPr>
        <w:t>ثانيا: القرار الإستثماري الرأسمالي:</w:t>
      </w:r>
    </w:p>
    <w:p w:rsidR="00970C1F" w:rsidRDefault="00970C1F" w:rsidP="00BB135B">
      <w:pPr>
        <w:pStyle w:val="Paragraphedeliste"/>
        <w:bidi/>
        <w:jc w:val="both"/>
        <w:rPr>
          <w:rFonts w:ascii="Sakkal Majalla" w:hAnsi="Sakkal Majalla" w:cs="Sakkal Majalla"/>
          <w:sz w:val="32"/>
          <w:szCs w:val="32"/>
          <w:rtl/>
        </w:rPr>
      </w:pPr>
      <w:r w:rsidRPr="00970C1F">
        <w:rPr>
          <w:rFonts w:ascii="Sakkal Majalla" w:hAnsi="Sakkal Majalla" w:cs="Sakkal Majalla" w:hint="cs"/>
          <w:sz w:val="32"/>
          <w:szCs w:val="32"/>
          <w:rtl/>
        </w:rPr>
        <w:t>يهدف</w:t>
      </w:r>
      <w:r>
        <w:rPr>
          <w:rFonts w:ascii="Sakkal Majalla" w:hAnsi="Sakkal Majalla" w:cs="Sakkal Majalla" w:hint="cs"/>
          <w:sz w:val="32"/>
          <w:szCs w:val="32"/>
          <w:rtl/>
        </w:rPr>
        <w:t xml:space="preserve"> قرار الإستثمار الرأسمالي إلى تقييم المشاريع الإستثمارية المتاحة للمؤسسة، إختيار المشاريع الرأسمالية الرابحة، وتحديد حجم الموازنة الرأسمالية الذي يعظم قيمة المؤسسة. ويتطلب ذلك تعريف مشاريع</w:t>
      </w:r>
      <w:r w:rsidR="00E57232">
        <w:rPr>
          <w:rFonts w:ascii="Sakkal Majalla" w:hAnsi="Sakkal Majalla" w:cs="Sakkal Majalla" w:hint="cs"/>
          <w:sz w:val="32"/>
          <w:szCs w:val="32"/>
          <w:rtl/>
        </w:rPr>
        <w:t xml:space="preserve"> الإستثمار الرأسمالي، إعداد تقديرات التدفق لكل مشروع، دراسة الجدوى المالية لكل مشروع بإستعمال معايير التقييم.</w:t>
      </w:r>
    </w:p>
    <w:p w:rsidR="00E57232" w:rsidRDefault="00E57232" w:rsidP="00E57232">
      <w:pPr>
        <w:pStyle w:val="Paragraphedeliste"/>
        <w:bidi/>
        <w:rPr>
          <w:rFonts w:ascii="Sakkal Majalla" w:hAnsi="Sakkal Majalla" w:cs="Sakkal Majalla"/>
          <w:b/>
          <w:bCs/>
          <w:sz w:val="32"/>
          <w:szCs w:val="32"/>
          <w:rtl/>
        </w:rPr>
      </w:pPr>
      <w:r w:rsidRPr="00E57232">
        <w:rPr>
          <w:rFonts w:ascii="Sakkal Majalla" w:hAnsi="Sakkal Majalla" w:cs="Sakkal Majalla" w:hint="cs"/>
          <w:b/>
          <w:bCs/>
          <w:sz w:val="32"/>
          <w:szCs w:val="32"/>
          <w:rtl/>
        </w:rPr>
        <w:t>ثالثا: الموازنة الرأسمالية:</w:t>
      </w:r>
      <w:r w:rsidR="008B122A">
        <w:rPr>
          <w:rFonts w:ascii="Sakkal Majalla" w:hAnsi="Sakkal Majalla" w:cs="Sakkal Majalla" w:hint="cs"/>
          <w:b/>
          <w:bCs/>
          <w:sz w:val="32"/>
          <w:szCs w:val="32"/>
          <w:rtl/>
        </w:rPr>
        <w:t xml:space="preserve"> </w:t>
      </w:r>
    </w:p>
    <w:p w:rsidR="006571F1" w:rsidRDefault="008B122A" w:rsidP="00BE4C44">
      <w:pPr>
        <w:pStyle w:val="Paragraphedeliste"/>
        <w:bidi/>
        <w:jc w:val="both"/>
        <w:rPr>
          <w:rFonts w:ascii="Sakkal Majalla" w:hAnsi="Sakkal Majalla" w:cs="Sakkal Majalla"/>
          <w:sz w:val="32"/>
          <w:szCs w:val="32"/>
          <w:rtl/>
        </w:rPr>
      </w:pPr>
      <w:r w:rsidRPr="008B122A">
        <w:rPr>
          <w:rFonts w:ascii="Sakkal Majalla" w:hAnsi="Sakkal Majalla" w:cs="Sakkal Majalla" w:hint="cs"/>
          <w:sz w:val="32"/>
          <w:szCs w:val="32"/>
          <w:rtl/>
        </w:rPr>
        <w:t>وتتمثل</w:t>
      </w:r>
      <w:r>
        <w:rPr>
          <w:rFonts w:ascii="Sakkal Majalla" w:hAnsi="Sakkal Majalla" w:cs="Sakkal Majalla" w:hint="cs"/>
          <w:sz w:val="32"/>
          <w:szCs w:val="32"/>
          <w:rtl/>
        </w:rPr>
        <w:t xml:space="preserve"> في اختيار مشاريع استثمارية مجدية وتحديد مستوى الإستثمار الذي يعظم قيمة المؤسسة. ويتم ذلك حين تستمر المؤسسة في الإستثمار في مشاريع رأسمالية إلى أن تصل إلى حجم الإستثمار الذي يحقق المساواة بين المردود الحدي للإستثمار ( معدل المردود الداخلي) والتكلفة الحدية لرأس المال أي تكلفة تمويل الإستثمار.</w:t>
      </w:r>
    </w:p>
    <w:p w:rsidR="006571F1" w:rsidRDefault="006571F1" w:rsidP="006571F1">
      <w:pPr>
        <w:pStyle w:val="Paragraphedeliste"/>
        <w:bidi/>
        <w:rPr>
          <w:rFonts w:ascii="Sakkal Majalla" w:hAnsi="Sakkal Majalla" w:cs="Sakkal Majalla"/>
          <w:sz w:val="32"/>
          <w:szCs w:val="32"/>
          <w:rtl/>
        </w:rPr>
      </w:pPr>
      <w:r w:rsidRPr="006571F1">
        <w:rPr>
          <w:rFonts w:ascii="Sakkal Majalla" w:hAnsi="Sakkal Majalla" w:cs="Sakkal Majalla" w:hint="cs"/>
          <w:b/>
          <w:bCs/>
          <w:sz w:val="32"/>
          <w:szCs w:val="32"/>
          <w:rtl/>
        </w:rPr>
        <w:t>رابعا: أصناف مشاريع الإستثمار الرأسمالي في ظل تقييم المشاريع</w:t>
      </w:r>
    </w:p>
    <w:p w:rsidR="006571F1" w:rsidRDefault="006571F1" w:rsidP="006571F1">
      <w:pPr>
        <w:pStyle w:val="Paragraphedeliste"/>
        <w:bidi/>
        <w:rPr>
          <w:rFonts w:ascii="Sakkal Majalla" w:hAnsi="Sakkal Majalla" w:cs="Sakkal Majalla"/>
          <w:sz w:val="32"/>
          <w:szCs w:val="32"/>
          <w:rtl/>
        </w:rPr>
      </w:pPr>
      <w:r>
        <w:rPr>
          <w:rFonts w:ascii="Sakkal Majalla" w:hAnsi="Sakkal Majalla" w:cs="Sakkal Majalla" w:hint="cs"/>
          <w:sz w:val="32"/>
          <w:szCs w:val="32"/>
          <w:rtl/>
        </w:rPr>
        <w:t>توجد ثلاثة أصناف لمشاريع الإستثمار الرأسمالي من حيث طبيعة هذه المشاريع.</w:t>
      </w:r>
    </w:p>
    <w:p w:rsidR="008B122A" w:rsidRDefault="006571F1" w:rsidP="00BE4C44">
      <w:pPr>
        <w:pStyle w:val="Paragraphedeliste"/>
        <w:bidi/>
        <w:jc w:val="both"/>
        <w:rPr>
          <w:rFonts w:ascii="Sakkal Majalla" w:hAnsi="Sakkal Majalla" w:cs="Sakkal Majalla"/>
          <w:sz w:val="32"/>
          <w:szCs w:val="32"/>
          <w:rtl/>
        </w:rPr>
      </w:pPr>
      <w:r w:rsidRPr="00F25987">
        <w:rPr>
          <w:rFonts w:ascii="Sakkal Majalla" w:hAnsi="Sakkal Majalla" w:cs="Sakkal Majalla" w:hint="cs"/>
          <w:b/>
          <w:bCs/>
          <w:sz w:val="32"/>
          <w:szCs w:val="32"/>
          <w:rtl/>
        </w:rPr>
        <w:t>1- المشاريع التي يحل الواحد منها محل الآخر</w:t>
      </w:r>
      <w:r>
        <w:rPr>
          <w:rFonts w:ascii="Sakkal Majalla" w:hAnsi="Sakkal Majalla" w:cs="Sakkal Majalla" w:hint="cs"/>
          <w:sz w:val="32"/>
          <w:szCs w:val="32"/>
          <w:rtl/>
        </w:rPr>
        <w:t xml:space="preserve">: </w:t>
      </w:r>
      <w:r w:rsidR="008B122A" w:rsidRPr="006571F1">
        <w:rPr>
          <w:rFonts w:ascii="Sakkal Majalla" w:hAnsi="Sakkal Majalla" w:cs="Sakkal Majalla" w:hint="cs"/>
          <w:sz w:val="32"/>
          <w:szCs w:val="32"/>
          <w:rtl/>
        </w:rPr>
        <w:t xml:space="preserve">  </w:t>
      </w:r>
      <w:r>
        <w:rPr>
          <w:rFonts w:ascii="Sakkal Majalla" w:hAnsi="Sakkal Majalla" w:cs="Sakkal Majalla" w:hint="cs"/>
          <w:sz w:val="32"/>
          <w:szCs w:val="32"/>
          <w:rtl/>
        </w:rPr>
        <w:t xml:space="preserve">عبارة عن بدائل استثمارية مختلفة لتحقيق الغرض عينه </w:t>
      </w:r>
      <w:r w:rsidR="00F25987">
        <w:rPr>
          <w:rFonts w:ascii="Sakkal Majalla" w:hAnsi="Sakkal Majalla" w:cs="Sakkal Majalla"/>
          <w:sz w:val="32"/>
          <w:szCs w:val="32"/>
          <w:rtl/>
        </w:rPr>
        <w:t>–</w:t>
      </w:r>
      <w:r>
        <w:rPr>
          <w:rFonts w:ascii="Sakkal Majalla" w:hAnsi="Sakkal Majalla" w:cs="Sakkal Majalla" w:hint="cs"/>
          <w:sz w:val="32"/>
          <w:szCs w:val="32"/>
          <w:rtl/>
        </w:rPr>
        <w:t xml:space="preserve"> إنتاج</w:t>
      </w:r>
      <w:r w:rsidR="00F25987">
        <w:rPr>
          <w:rFonts w:ascii="Sakkal Majalla" w:hAnsi="Sakkal Majalla" w:cs="Sakkal Majalla" w:hint="cs"/>
          <w:sz w:val="32"/>
          <w:szCs w:val="32"/>
          <w:rtl/>
        </w:rPr>
        <w:t xml:space="preserve"> سلعة أو خدمة -. ويهدف تقييم هذه المشاريع إلى إختيار  المشروع الأصلح ( الأقل تكلفة)، ورفض المشاريع المتبقية.</w:t>
      </w:r>
    </w:p>
    <w:p w:rsidR="00F25987" w:rsidRDefault="00F25987" w:rsidP="00F25987">
      <w:pPr>
        <w:pStyle w:val="Paragraphedeliste"/>
        <w:bidi/>
        <w:rPr>
          <w:rFonts w:ascii="Sakkal Majalla" w:hAnsi="Sakkal Majalla" w:cs="Sakkal Majalla"/>
          <w:sz w:val="32"/>
          <w:szCs w:val="32"/>
          <w:rtl/>
        </w:rPr>
      </w:pPr>
      <w:r w:rsidRPr="00F25987">
        <w:rPr>
          <w:rFonts w:ascii="Sakkal Majalla" w:hAnsi="Sakkal Majalla" w:cs="Sakkal Majalla" w:hint="cs"/>
          <w:b/>
          <w:bCs/>
          <w:sz w:val="32"/>
          <w:szCs w:val="32"/>
          <w:rtl/>
        </w:rPr>
        <w:t>2- المشاريع الإستثمارية المستقلة:</w:t>
      </w:r>
      <w:r>
        <w:rPr>
          <w:rFonts w:ascii="Sakkal Majalla" w:hAnsi="Sakkal Majalla" w:cs="Sakkal Majalla" w:hint="cs"/>
          <w:b/>
          <w:bCs/>
          <w:sz w:val="32"/>
          <w:szCs w:val="32"/>
          <w:rtl/>
        </w:rPr>
        <w:t xml:space="preserve"> </w:t>
      </w:r>
      <w:r w:rsidRPr="00F25987">
        <w:rPr>
          <w:rFonts w:ascii="Sakkal Majalla" w:hAnsi="Sakkal Majalla" w:cs="Sakkal Majalla" w:hint="cs"/>
          <w:sz w:val="32"/>
          <w:szCs w:val="32"/>
          <w:rtl/>
        </w:rPr>
        <w:t xml:space="preserve">تعتبر مشاريع </w:t>
      </w:r>
      <w:r>
        <w:rPr>
          <w:rFonts w:ascii="Sakkal Majalla" w:hAnsi="Sakkal Majalla" w:cs="Sakkal Majalla" w:hint="cs"/>
          <w:sz w:val="32"/>
          <w:szCs w:val="32"/>
          <w:rtl/>
        </w:rPr>
        <w:t>غير متعلقة ببعضها البعض. ويمكن للمؤسسة أن تستثمر في هذه الحالة في أي عدد من هذه المشاريع يكون رابحا، وإمكانيات تمويله متوفرة لديها.</w:t>
      </w:r>
    </w:p>
    <w:p w:rsidR="006130FA" w:rsidRDefault="00F25987" w:rsidP="00BE4C44">
      <w:pPr>
        <w:pStyle w:val="Paragraphedeliste"/>
        <w:bidi/>
        <w:jc w:val="both"/>
        <w:rPr>
          <w:rFonts w:ascii="Sakkal Majalla" w:hAnsi="Sakkal Majalla" w:cs="Sakkal Majalla"/>
          <w:sz w:val="32"/>
          <w:szCs w:val="32"/>
          <w:rtl/>
        </w:rPr>
      </w:pPr>
      <w:r w:rsidRPr="00F25987">
        <w:rPr>
          <w:rFonts w:ascii="Sakkal Majalla" w:hAnsi="Sakkal Majalla" w:cs="Sakkal Majalla" w:hint="cs"/>
          <w:b/>
          <w:bCs/>
          <w:sz w:val="32"/>
          <w:szCs w:val="32"/>
          <w:rtl/>
        </w:rPr>
        <w:t>3- المشاريع المشتركة:</w:t>
      </w:r>
      <w:r>
        <w:rPr>
          <w:rFonts w:ascii="Sakkal Majalla" w:hAnsi="Sakkal Majalla" w:cs="Sakkal Majalla" w:hint="cs"/>
          <w:b/>
          <w:bCs/>
          <w:sz w:val="32"/>
          <w:szCs w:val="32"/>
          <w:rtl/>
        </w:rPr>
        <w:t xml:space="preserve"> </w:t>
      </w:r>
      <w:r w:rsidRPr="00F25987">
        <w:rPr>
          <w:rFonts w:ascii="Sakkal Majalla" w:hAnsi="Sakkal Majalla" w:cs="Sakkal Majalla" w:hint="cs"/>
          <w:sz w:val="32"/>
          <w:szCs w:val="32"/>
          <w:rtl/>
        </w:rPr>
        <w:t xml:space="preserve">عبارة </w:t>
      </w:r>
      <w:r>
        <w:rPr>
          <w:rFonts w:ascii="Sakkal Majalla" w:hAnsi="Sakkal Majalla" w:cs="Sakkal Majalla" w:hint="cs"/>
          <w:sz w:val="32"/>
          <w:szCs w:val="32"/>
          <w:rtl/>
        </w:rPr>
        <w:t>عن مشروعي استثمار رأسمالي أو أكثر يتعلق أحدهما</w:t>
      </w:r>
      <w:r w:rsidR="00E9015A">
        <w:rPr>
          <w:rFonts w:ascii="Sakkal Majalla" w:hAnsi="Sakkal Majalla" w:cs="Sakkal Majalla" w:hint="cs"/>
          <w:sz w:val="32"/>
          <w:szCs w:val="32"/>
          <w:rtl/>
        </w:rPr>
        <w:t xml:space="preserve"> بالآخر ولا يمكن قبول أحدهما إلا إذا قبل الآخر.  مثال على ذلك مشروع مصفاة بترول ومشروع مجمع </w:t>
      </w:r>
      <w:r w:rsidR="00E9015A">
        <w:rPr>
          <w:rFonts w:ascii="Sakkal Majalla" w:hAnsi="Sakkal Majalla" w:cs="Sakkal Majalla" w:hint="cs"/>
          <w:sz w:val="32"/>
          <w:szCs w:val="32"/>
          <w:rtl/>
        </w:rPr>
        <w:lastRenderedPageBreak/>
        <w:t xml:space="preserve">سكني لعمال وموظفي المصفاة. إن هذين المشروعين متممين لبعضهما البعض. وليس بالضرورة إجراء تقييم لريعية كل من هذين المشروعين على حدا، لأن المشروع السكني قد يكون خاسر بينما يكون مشروع المصفاة رابحا. وبالتالي من الأفضل اعتبار المشروعين كمشروع واحد وتقييمهما على الأساس.   </w:t>
      </w:r>
    </w:p>
    <w:p w:rsidR="00F25987" w:rsidRDefault="006130FA" w:rsidP="006130FA">
      <w:pPr>
        <w:pStyle w:val="Paragraphedeliste"/>
        <w:bidi/>
        <w:rPr>
          <w:rFonts w:ascii="Sakkal Majalla" w:hAnsi="Sakkal Majalla" w:cs="Sakkal Majalla"/>
          <w:b/>
          <w:bCs/>
          <w:sz w:val="32"/>
          <w:szCs w:val="32"/>
          <w:rtl/>
        </w:rPr>
      </w:pPr>
      <w:r w:rsidRPr="006130FA">
        <w:rPr>
          <w:rFonts w:ascii="Sakkal Majalla" w:hAnsi="Sakkal Majalla" w:cs="Sakkal Majalla" w:hint="cs"/>
          <w:b/>
          <w:bCs/>
          <w:sz w:val="32"/>
          <w:szCs w:val="32"/>
          <w:rtl/>
        </w:rPr>
        <w:t>خامسا:</w:t>
      </w:r>
      <w:r w:rsidR="00E9015A" w:rsidRPr="006130FA">
        <w:rPr>
          <w:rFonts w:ascii="Sakkal Majalla" w:hAnsi="Sakkal Majalla" w:cs="Sakkal Majalla" w:hint="cs"/>
          <w:b/>
          <w:bCs/>
          <w:sz w:val="32"/>
          <w:szCs w:val="32"/>
          <w:rtl/>
        </w:rPr>
        <w:t xml:space="preserve"> </w:t>
      </w:r>
      <w:r>
        <w:rPr>
          <w:rFonts w:ascii="Sakkal Majalla" w:hAnsi="Sakkal Majalla" w:cs="Sakkal Majalla" w:hint="cs"/>
          <w:b/>
          <w:bCs/>
          <w:sz w:val="32"/>
          <w:szCs w:val="32"/>
          <w:rtl/>
        </w:rPr>
        <w:t>تقدير التدفقات النقدية</w:t>
      </w:r>
    </w:p>
    <w:p w:rsidR="0007091F" w:rsidRDefault="00F261AD" w:rsidP="00F261AD">
      <w:pPr>
        <w:pStyle w:val="Paragraphedeliste"/>
        <w:bidi/>
        <w:rPr>
          <w:rFonts w:ascii="Sakkal Majalla" w:hAnsi="Sakkal Majalla" w:cs="Sakkal Majalla"/>
          <w:b/>
          <w:bCs/>
          <w:sz w:val="32"/>
          <w:szCs w:val="32"/>
          <w:rtl/>
        </w:rPr>
      </w:pPr>
      <w:r>
        <w:rPr>
          <w:rFonts w:ascii="Sakkal Majalla" w:hAnsi="Sakkal Majalla" w:cs="Sakkal Majalla" w:hint="cs"/>
          <w:b/>
          <w:bCs/>
          <w:sz w:val="32"/>
          <w:szCs w:val="32"/>
          <w:rtl/>
        </w:rPr>
        <w:t>1- مفهوم التدفق النقدي</w:t>
      </w:r>
    </w:p>
    <w:p w:rsidR="00F261AD" w:rsidRDefault="00F261AD" w:rsidP="004F371B">
      <w:pPr>
        <w:pStyle w:val="Paragraphedeliste"/>
        <w:bidi/>
        <w:jc w:val="both"/>
        <w:rPr>
          <w:rFonts w:ascii="Sakkal Majalla" w:hAnsi="Sakkal Majalla" w:cs="Sakkal Majalla"/>
          <w:sz w:val="32"/>
          <w:szCs w:val="32"/>
          <w:rtl/>
        </w:rPr>
      </w:pPr>
      <w:r w:rsidRPr="00F261AD">
        <w:rPr>
          <w:rFonts w:ascii="Sakkal Majalla" w:hAnsi="Sakkal Majalla" w:cs="Sakkal Majalla" w:hint="cs"/>
          <w:sz w:val="32"/>
          <w:szCs w:val="32"/>
          <w:rtl/>
        </w:rPr>
        <w:t>يعرف التدفق النقدي</w:t>
      </w:r>
      <w:r>
        <w:rPr>
          <w:rFonts w:ascii="Sakkal Majalla" w:hAnsi="Sakkal Majalla" w:cs="Sakkal Majalla" w:hint="cs"/>
          <w:sz w:val="32"/>
          <w:szCs w:val="32"/>
          <w:rtl/>
        </w:rPr>
        <w:t xml:space="preserve"> بالربح الصافي السنوي مضاف إليه تكلفة إهتلاك الموجودات الثابتة السنوية. وقد تمت إضافة الإهتلاك</w:t>
      </w:r>
      <w:r w:rsidR="006B64BB">
        <w:rPr>
          <w:rFonts w:ascii="Sakkal Majalla" w:hAnsi="Sakkal Majalla" w:cs="Sakkal Majalla" w:hint="cs"/>
          <w:sz w:val="32"/>
          <w:szCs w:val="32"/>
          <w:rtl/>
        </w:rPr>
        <w:t xml:space="preserve"> إلى الربح الناتج عن المشروع لأن الإهتلاك تكلفة ولكنها غير نقدية، بحيث لا تدفع إلى أية جهة بل تبقى قيمتها النقدية فعليا لدى المؤسسة. وفي العادة تستعلمه المؤسسة لتمويل استبدال التجهيزات والآلات القديمة.</w:t>
      </w:r>
    </w:p>
    <w:p w:rsidR="004F371B" w:rsidRDefault="004F371B" w:rsidP="004F371B">
      <w:pPr>
        <w:pStyle w:val="Paragraphedeliste"/>
        <w:bidi/>
        <w:jc w:val="both"/>
        <w:rPr>
          <w:rFonts w:ascii="Sakkal Majalla" w:hAnsi="Sakkal Majalla" w:cs="Sakkal Majalla"/>
          <w:b/>
          <w:bCs/>
          <w:sz w:val="32"/>
          <w:szCs w:val="32"/>
          <w:rtl/>
        </w:rPr>
      </w:pPr>
      <w:r w:rsidRPr="00CA49D7">
        <w:rPr>
          <w:rFonts w:ascii="Sakkal Majalla" w:hAnsi="Sakkal Majalla" w:cs="Sakkal Majalla" w:hint="cs"/>
          <w:b/>
          <w:bCs/>
          <w:sz w:val="32"/>
          <w:szCs w:val="32"/>
          <w:rtl/>
        </w:rPr>
        <w:t xml:space="preserve">2- </w:t>
      </w:r>
      <w:r w:rsidR="00CA49D7" w:rsidRPr="00CA49D7">
        <w:rPr>
          <w:rFonts w:ascii="Sakkal Majalla" w:hAnsi="Sakkal Majalla" w:cs="Sakkal Majalla" w:hint="cs"/>
          <w:b/>
          <w:bCs/>
          <w:sz w:val="32"/>
          <w:szCs w:val="32"/>
          <w:rtl/>
        </w:rPr>
        <w:t xml:space="preserve"> عملية تقدير التدفقات النقدية المتوقعة</w:t>
      </w:r>
    </w:p>
    <w:p w:rsidR="00CA49D7" w:rsidRDefault="00CA49D7" w:rsidP="00CA49D7">
      <w:pPr>
        <w:pStyle w:val="Paragraphedeliste"/>
        <w:bidi/>
        <w:jc w:val="both"/>
        <w:rPr>
          <w:rFonts w:ascii="Sakkal Majalla" w:hAnsi="Sakkal Majalla" w:cs="Sakkal Majalla"/>
          <w:sz w:val="32"/>
          <w:szCs w:val="32"/>
          <w:rtl/>
        </w:rPr>
      </w:pPr>
      <w:r w:rsidRPr="00CA49D7">
        <w:rPr>
          <w:rFonts w:ascii="Sakkal Majalla" w:hAnsi="Sakkal Majalla" w:cs="Sakkal Majalla" w:hint="cs"/>
          <w:sz w:val="32"/>
          <w:szCs w:val="32"/>
          <w:rtl/>
        </w:rPr>
        <w:t>تتطلب عملية</w:t>
      </w:r>
      <w:r>
        <w:rPr>
          <w:rFonts w:ascii="Sakkal Majalla" w:hAnsi="Sakkal Majalla" w:cs="Sakkal Majalla" w:hint="cs"/>
          <w:sz w:val="32"/>
          <w:szCs w:val="32"/>
          <w:rtl/>
        </w:rPr>
        <w:t xml:space="preserve"> تقدير التدفقات النقدية المتوقعة من المشروع الإستثماري إعداد حسابات أرباح وخسائر تقديرية لكل سنة من سنوات عمر المشروع.</w:t>
      </w:r>
      <w:r w:rsidR="005668E3">
        <w:rPr>
          <w:rFonts w:ascii="Sakkal Majalla" w:hAnsi="Sakkal Majalla" w:cs="Sakkal Majalla" w:hint="cs"/>
          <w:sz w:val="32"/>
          <w:szCs w:val="32"/>
          <w:rtl/>
        </w:rPr>
        <w:t xml:space="preserve"> وتستدعي هذه العملية معلومات عن الطلب المستقبلي على السلعة</w:t>
      </w:r>
      <w:r w:rsidR="00912C6A">
        <w:rPr>
          <w:rFonts w:ascii="Sakkal Majalla" w:hAnsi="Sakkal Majalla" w:cs="Sakkal Majalla" w:hint="cs"/>
          <w:sz w:val="32"/>
          <w:szCs w:val="32"/>
          <w:rtl/>
        </w:rPr>
        <w:t>، تكاليف التشغيل، تكلفة الإستثمار الرأسمالي، الحياة الإقتصادية المتوقعة للمشروع، القيمة المتبقية (خردة، قيمة المشروع في نهاية عمره الإقتصادي)</w:t>
      </w:r>
      <w:r w:rsidR="00124DD5">
        <w:rPr>
          <w:rFonts w:ascii="Sakkal Majalla" w:hAnsi="Sakkal Majalla" w:cs="Sakkal Majalla" w:hint="cs"/>
          <w:sz w:val="32"/>
          <w:szCs w:val="32"/>
          <w:rtl/>
        </w:rPr>
        <w:t>. ويحدد الطلب على السلع المنتجة حجم المبيعات (الكمية المباعة مضروبة بسعر البيع) وهو الرقم الأساسي في تحديد التدفق النقدي.</w:t>
      </w:r>
    </w:p>
    <w:p w:rsidR="00C82F04" w:rsidRDefault="00C82F04" w:rsidP="00C82F04">
      <w:pPr>
        <w:pStyle w:val="Paragraphedeliste"/>
        <w:bidi/>
        <w:jc w:val="both"/>
        <w:rPr>
          <w:rFonts w:ascii="Sakkal Majalla" w:hAnsi="Sakkal Majalla" w:cs="Sakkal Majalla"/>
          <w:b/>
          <w:bCs/>
          <w:sz w:val="32"/>
          <w:szCs w:val="32"/>
          <w:rtl/>
        </w:rPr>
      </w:pPr>
      <w:r w:rsidRPr="00C82F04">
        <w:rPr>
          <w:rFonts w:ascii="Sakkal Majalla" w:hAnsi="Sakkal Majalla" w:cs="Sakkal Majalla" w:hint="cs"/>
          <w:b/>
          <w:bCs/>
          <w:sz w:val="32"/>
          <w:szCs w:val="32"/>
          <w:rtl/>
        </w:rPr>
        <w:t>سادسا:</w:t>
      </w:r>
      <w:r w:rsidR="00DD4AE2">
        <w:rPr>
          <w:rFonts w:ascii="Sakkal Majalla" w:hAnsi="Sakkal Majalla" w:cs="Sakkal Majalla" w:hint="cs"/>
          <w:b/>
          <w:bCs/>
          <w:sz w:val="32"/>
          <w:szCs w:val="32"/>
          <w:rtl/>
        </w:rPr>
        <w:t xml:space="preserve"> تقييم ريعية مشاريع </w:t>
      </w:r>
      <w:r w:rsidR="002765BB">
        <w:rPr>
          <w:rFonts w:ascii="Sakkal Majalla" w:hAnsi="Sakkal Majalla" w:cs="Sakkal Majalla" w:hint="cs"/>
          <w:b/>
          <w:bCs/>
          <w:sz w:val="32"/>
          <w:szCs w:val="32"/>
          <w:rtl/>
        </w:rPr>
        <w:t>الإستثمار الرأسمالي</w:t>
      </w:r>
    </w:p>
    <w:p w:rsidR="002765BB" w:rsidRDefault="002765BB" w:rsidP="002765BB">
      <w:pPr>
        <w:pStyle w:val="Paragraphedeliste"/>
        <w:bidi/>
        <w:jc w:val="both"/>
        <w:rPr>
          <w:rFonts w:ascii="Sakkal Majalla" w:hAnsi="Sakkal Majalla" w:cs="Sakkal Majalla"/>
          <w:sz w:val="32"/>
          <w:szCs w:val="32"/>
          <w:rtl/>
        </w:rPr>
      </w:pPr>
      <w:r w:rsidRPr="002765BB">
        <w:rPr>
          <w:rFonts w:ascii="Sakkal Majalla" w:hAnsi="Sakkal Majalla" w:cs="Sakkal Majalla" w:hint="cs"/>
          <w:sz w:val="32"/>
          <w:szCs w:val="32"/>
          <w:rtl/>
        </w:rPr>
        <w:t>تكتمل المعلومات الأساسية</w:t>
      </w:r>
      <w:r>
        <w:rPr>
          <w:rFonts w:ascii="Sakkal Majalla" w:hAnsi="Sakkal Majalla" w:cs="Sakkal Majalla" w:hint="cs"/>
          <w:sz w:val="32"/>
          <w:szCs w:val="32"/>
          <w:rtl/>
        </w:rPr>
        <w:t xml:space="preserve"> اللازمة لعملية تقييم ريعية مشروع الإستثمار، بعد تقدير التدفقات النقدية المتوقعة والقيمة المتبقية وتكلفة الإستثمار الرأسمالي. وفي الحقيقة تستخدم مجموعة من الأساليب</w:t>
      </w:r>
      <w:r w:rsidR="00491DBB">
        <w:rPr>
          <w:rFonts w:ascii="Sakkal Majalla" w:hAnsi="Sakkal Majalla" w:cs="Sakkal Majalla" w:hint="cs"/>
          <w:sz w:val="32"/>
          <w:szCs w:val="32"/>
          <w:rtl/>
        </w:rPr>
        <w:t xml:space="preserve"> والطرق المختلفة للمفاضلة بين المشاريع الإستثمارية من أجل إتخاذ القرار الجيد عند عملية المفاضلة بين المشروعات المختلفة أو المتنافسة على معرفة التكلفة العامة للأموال المستخدمة ومعرفة الإيرادات المتوقعة التي يمكن أن تدخل على المؤسسة من جراء الإستثمارات أو الإنفاق الرأسمالي ويعتبر ذلك مؤشرا ناجحا لإتخاذ القرار السليم.</w:t>
      </w:r>
    </w:p>
    <w:p w:rsidR="00491DBB" w:rsidRDefault="00491DBB" w:rsidP="00491DBB">
      <w:pPr>
        <w:pStyle w:val="Paragraphedeliste"/>
        <w:bidi/>
        <w:jc w:val="both"/>
        <w:rPr>
          <w:rFonts w:ascii="Sakkal Majalla" w:hAnsi="Sakkal Majalla" w:cs="Sakkal Majalla"/>
          <w:sz w:val="32"/>
          <w:szCs w:val="32"/>
          <w:rtl/>
        </w:rPr>
      </w:pPr>
      <w:r>
        <w:rPr>
          <w:rFonts w:ascii="Sakkal Majalla" w:hAnsi="Sakkal Majalla" w:cs="Sakkal Majalla" w:hint="cs"/>
          <w:sz w:val="32"/>
          <w:szCs w:val="32"/>
          <w:rtl/>
        </w:rPr>
        <w:t>وفي الحقيقة توجد مجموعة من الطرق التي يتم بواسطتها المفاضلة</w:t>
      </w:r>
      <w:r w:rsidR="007A567F">
        <w:rPr>
          <w:rFonts w:ascii="Sakkal Majalla" w:hAnsi="Sakkal Majalla" w:cs="Sakkal Majalla" w:hint="cs"/>
          <w:sz w:val="32"/>
          <w:szCs w:val="32"/>
          <w:rtl/>
        </w:rPr>
        <w:t xml:space="preserve"> بين البدائل المختلفة لتقييم المشروعات ومن بين هذه الطرق نجد: </w:t>
      </w:r>
    </w:p>
    <w:p w:rsidR="007A567F" w:rsidRDefault="007A567F" w:rsidP="007A567F">
      <w:pPr>
        <w:pStyle w:val="Paragraphedeliste"/>
        <w:bidi/>
        <w:jc w:val="both"/>
        <w:rPr>
          <w:rFonts w:ascii="Sakkal Majalla" w:hAnsi="Sakkal Majalla" w:cs="Sakkal Majalla"/>
          <w:sz w:val="32"/>
          <w:szCs w:val="32"/>
          <w:rtl/>
        </w:rPr>
      </w:pPr>
      <w:r>
        <w:rPr>
          <w:rFonts w:ascii="Sakkal Majalla" w:hAnsi="Sakkal Majalla" w:cs="Sakkal Majalla" w:hint="cs"/>
          <w:sz w:val="32"/>
          <w:szCs w:val="32"/>
          <w:rtl/>
        </w:rPr>
        <w:t>- فترة الإسترداد</w:t>
      </w:r>
    </w:p>
    <w:p w:rsidR="007A567F" w:rsidRDefault="007A567F" w:rsidP="007A567F">
      <w:pPr>
        <w:pStyle w:val="Paragraphedeliste"/>
        <w:bidi/>
        <w:jc w:val="both"/>
        <w:rPr>
          <w:rFonts w:ascii="Sakkal Majalla" w:hAnsi="Sakkal Majalla" w:cs="Sakkal Majalla"/>
          <w:sz w:val="32"/>
          <w:szCs w:val="32"/>
          <w:rtl/>
        </w:rPr>
      </w:pPr>
      <w:r>
        <w:rPr>
          <w:rFonts w:ascii="Sakkal Majalla" w:hAnsi="Sakkal Majalla" w:cs="Sakkal Majalla" w:hint="cs"/>
          <w:sz w:val="32"/>
          <w:szCs w:val="32"/>
          <w:rtl/>
        </w:rPr>
        <w:lastRenderedPageBreak/>
        <w:t>- طريقة متوسط معدل العائد</w:t>
      </w:r>
    </w:p>
    <w:p w:rsidR="007A567F" w:rsidRDefault="007A567F" w:rsidP="007A567F">
      <w:pPr>
        <w:pStyle w:val="Paragraphedeliste"/>
        <w:bidi/>
        <w:jc w:val="both"/>
        <w:rPr>
          <w:rFonts w:ascii="Sakkal Majalla" w:hAnsi="Sakkal Majalla" w:cs="Sakkal Majalla"/>
          <w:sz w:val="32"/>
          <w:szCs w:val="32"/>
          <w:rtl/>
        </w:rPr>
      </w:pPr>
      <w:r>
        <w:rPr>
          <w:rFonts w:ascii="Sakkal Majalla" w:hAnsi="Sakkal Majalla" w:cs="Sakkal Majalla" w:hint="cs"/>
          <w:sz w:val="32"/>
          <w:szCs w:val="32"/>
          <w:rtl/>
        </w:rPr>
        <w:t>- طريقة صافي القيمة الحالية</w:t>
      </w:r>
    </w:p>
    <w:p w:rsidR="007A567F" w:rsidRPr="002765BB" w:rsidRDefault="007A567F" w:rsidP="007A567F">
      <w:pPr>
        <w:pStyle w:val="Paragraphedeliste"/>
        <w:bidi/>
        <w:jc w:val="both"/>
        <w:rPr>
          <w:rFonts w:ascii="Sakkal Majalla" w:hAnsi="Sakkal Majalla" w:cs="Sakkal Majalla"/>
          <w:sz w:val="32"/>
          <w:szCs w:val="32"/>
          <w:rtl/>
        </w:rPr>
      </w:pPr>
      <w:r>
        <w:rPr>
          <w:rFonts w:ascii="Sakkal Majalla" w:hAnsi="Sakkal Majalla" w:cs="Sakkal Majalla" w:hint="cs"/>
          <w:sz w:val="32"/>
          <w:szCs w:val="32"/>
          <w:rtl/>
        </w:rPr>
        <w:t>- طريقة معدل العائد الداخلي</w:t>
      </w:r>
    </w:p>
    <w:p w:rsidR="006B64BB" w:rsidRPr="00F261AD" w:rsidRDefault="006B64BB" w:rsidP="004F371B">
      <w:pPr>
        <w:pStyle w:val="Paragraphedeliste"/>
        <w:bidi/>
        <w:jc w:val="both"/>
        <w:rPr>
          <w:rFonts w:ascii="Sakkal Majalla" w:hAnsi="Sakkal Majalla" w:cs="Sakkal Majalla"/>
          <w:sz w:val="32"/>
          <w:szCs w:val="32"/>
          <w:rtl/>
        </w:rPr>
      </w:pPr>
    </w:p>
    <w:p w:rsidR="00F261AD" w:rsidRDefault="00F261AD" w:rsidP="00F261AD">
      <w:pPr>
        <w:pStyle w:val="Paragraphedeliste"/>
        <w:bidi/>
        <w:rPr>
          <w:rFonts w:ascii="Sakkal Majalla" w:hAnsi="Sakkal Majalla" w:cs="Sakkal Majalla"/>
          <w:b/>
          <w:bCs/>
          <w:sz w:val="32"/>
          <w:szCs w:val="32"/>
          <w:rtl/>
        </w:rPr>
      </w:pPr>
    </w:p>
    <w:p w:rsidR="007A6F81" w:rsidRDefault="007A6F81" w:rsidP="007A6F81">
      <w:pPr>
        <w:pStyle w:val="Paragraphedeliste"/>
        <w:bidi/>
        <w:rPr>
          <w:rFonts w:ascii="Sakkal Majalla" w:hAnsi="Sakkal Majalla" w:cs="Sakkal Majalla"/>
          <w:b/>
          <w:bCs/>
          <w:sz w:val="32"/>
          <w:szCs w:val="32"/>
          <w:rtl/>
        </w:rPr>
      </w:pPr>
    </w:p>
    <w:p w:rsidR="0008739F" w:rsidRDefault="0008739F" w:rsidP="0008739F">
      <w:pPr>
        <w:pStyle w:val="Paragraphedeliste"/>
        <w:bidi/>
        <w:rPr>
          <w:rFonts w:ascii="Sakkal Majalla" w:hAnsi="Sakkal Majalla" w:cs="Sakkal Majalla"/>
          <w:b/>
          <w:bCs/>
          <w:sz w:val="32"/>
          <w:szCs w:val="32"/>
          <w:rtl/>
        </w:rPr>
      </w:pPr>
    </w:p>
    <w:p w:rsidR="00685AEB" w:rsidRPr="006130FA" w:rsidRDefault="00685AEB" w:rsidP="00685AEB">
      <w:pPr>
        <w:pStyle w:val="Paragraphedeliste"/>
        <w:bidi/>
        <w:rPr>
          <w:rFonts w:ascii="Sakkal Majalla" w:hAnsi="Sakkal Majalla" w:cs="Sakkal Majalla"/>
          <w:b/>
          <w:bCs/>
          <w:sz w:val="32"/>
          <w:szCs w:val="32"/>
          <w:rtl/>
        </w:rPr>
      </w:pPr>
    </w:p>
    <w:p w:rsidR="004D1062" w:rsidRPr="0078431C" w:rsidRDefault="004D1062" w:rsidP="0078431C">
      <w:pPr>
        <w:jc w:val="right"/>
        <w:rPr>
          <w:rFonts w:ascii="Sakkal Majalla" w:hAnsi="Sakkal Majalla" w:cs="Sakkal Majalla"/>
          <w:b/>
          <w:bCs/>
          <w:sz w:val="32"/>
          <w:szCs w:val="32"/>
        </w:rPr>
      </w:pPr>
    </w:p>
    <w:sectPr w:rsidR="004D1062" w:rsidRPr="0078431C" w:rsidSect="00DE6CF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D9E" w:rsidRDefault="00085D9E" w:rsidP="00EB68FD">
      <w:pPr>
        <w:spacing w:after="0" w:line="240" w:lineRule="auto"/>
      </w:pPr>
      <w:r>
        <w:separator/>
      </w:r>
    </w:p>
  </w:endnote>
  <w:endnote w:type="continuationSeparator" w:id="1">
    <w:p w:rsidR="00085D9E" w:rsidRDefault="00085D9E" w:rsidP="00EB6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838113"/>
      <w:docPartObj>
        <w:docPartGallery w:val="Page Numbers (Bottom of Page)"/>
        <w:docPartUnique/>
      </w:docPartObj>
    </w:sdtPr>
    <w:sdtContent>
      <w:p w:rsidR="00EB68FD" w:rsidRDefault="009B2D0E">
        <w:pPr>
          <w:pStyle w:val="Pieddepage"/>
          <w:jc w:val="center"/>
        </w:pPr>
        <w:fldSimple w:instr=" PAGE   \* MERGEFORMAT ">
          <w:r w:rsidR="00C80206">
            <w:rPr>
              <w:noProof/>
            </w:rPr>
            <w:t>1</w:t>
          </w:r>
        </w:fldSimple>
      </w:p>
    </w:sdtContent>
  </w:sdt>
  <w:p w:rsidR="00EB68FD" w:rsidRDefault="00EB68F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D9E" w:rsidRDefault="00085D9E" w:rsidP="00EB68FD">
      <w:pPr>
        <w:spacing w:after="0" w:line="240" w:lineRule="auto"/>
      </w:pPr>
      <w:r>
        <w:separator/>
      </w:r>
    </w:p>
  </w:footnote>
  <w:footnote w:type="continuationSeparator" w:id="1">
    <w:p w:rsidR="00085D9E" w:rsidRDefault="00085D9E" w:rsidP="00EB68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24CD"/>
    <w:multiLevelType w:val="hybridMultilevel"/>
    <w:tmpl w:val="E42AAC82"/>
    <w:lvl w:ilvl="0" w:tplc="9B54916A">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8431C"/>
    <w:rsid w:val="0007091F"/>
    <w:rsid w:val="00085D9E"/>
    <w:rsid w:val="0008739F"/>
    <w:rsid w:val="00124DD5"/>
    <w:rsid w:val="00252CCF"/>
    <w:rsid w:val="002765BB"/>
    <w:rsid w:val="00327BB8"/>
    <w:rsid w:val="00327EE1"/>
    <w:rsid w:val="00434616"/>
    <w:rsid w:val="00491DBB"/>
    <w:rsid w:val="004D1062"/>
    <w:rsid w:val="004F371B"/>
    <w:rsid w:val="005668E3"/>
    <w:rsid w:val="005C2645"/>
    <w:rsid w:val="006130FA"/>
    <w:rsid w:val="006571F1"/>
    <w:rsid w:val="00685AEB"/>
    <w:rsid w:val="006B64BB"/>
    <w:rsid w:val="0078431C"/>
    <w:rsid w:val="007A567F"/>
    <w:rsid w:val="007A6F81"/>
    <w:rsid w:val="00882200"/>
    <w:rsid w:val="008B122A"/>
    <w:rsid w:val="00912C6A"/>
    <w:rsid w:val="00970C1F"/>
    <w:rsid w:val="009B2D0E"/>
    <w:rsid w:val="00B00DE9"/>
    <w:rsid w:val="00BB135B"/>
    <w:rsid w:val="00BE4C44"/>
    <w:rsid w:val="00BF7B27"/>
    <w:rsid w:val="00C80206"/>
    <w:rsid w:val="00C82F04"/>
    <w:rsid w:val="00CA49D7"/>
    <w:rsid w:val="00D91863"/>
    <w:rsid w:val="00DD4AE2"/>
    <w:rsid w:val="00DE6CFC"/>
    <w:rsid w:val="00E57232"/>
    <w:rsid w:val="00E9015A"/>
    <w:rsid w:val="00EB68FD"/>
    <w:rsid w:val="00EE548E"/>
    <w:rsid w:val="00F25987"/>
    <w:rsid w:val="00F261AD"/>
    <w:rsid w:val="00F4038B"/>
    <w:rsid w:val="00F747DD"/>
    <w:rsid w:val="00FA6B8B"/>
    <w:rsid w:val="00FC08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1863"/>
    <w:pPr>
      <w:ind w:left="720"/>
      <w:contextualSpacing/>
    </w:pPr>
  </w:style>
  <w:style w:type="paragraph" w:styleId="En-tte">
    <w:name w:val="header"/>
    <w:basedOn w:val="Normal"/>
    <w:link w:val="En-tteCar"/>
    <w:uiPriority w:val="99"/>
    <w:semiHidden/>
    <w:unhideWhenUsed/>
    <w:rsid w:val="00EB68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B68FD"/>
  </w:style>
  <w:style w:type="paragraph" w:styleId="Pieddepage">
    <w:name w:val="footer"/>
    <w:basedOn w:val="Normal"/>
    <w:link w:val="PieddepageCar"/>
    <w:uiPriority w:val="99"/>
    <w:unhideWhenUsed/>
    <w:rsid w:val="00EB68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68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16CF-4D15-45AB-952C-56E64D6F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4</Pages>
  <Words>722</Words>
  <Characters>3976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dc:creator>
  <cp:keywords/>
  <dc:description/>
  <cp:lastModifiedBy>farid</cp:lastModifiedBy>
  <cp:revision>27</cp:revision>
  <dcterms:created xsi:type="dcterms:W3CDTF">2020-06-18T21:15:00Z</dcterms:created>
  <dcterms:modified xsi:type="dcterms:W3CDTF">2020-06-19T17:24:00Z</dcterms:modified>
</cp:coreProperties>
</file>