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DEA" w:rsidRPr="00C65DEA" w:rsidRDefault="00C65DEA" w:rsidP="00C65DEA">
      <w:pPr>
        <w:bidi/>
        <w:spacing w:after="18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65DEA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 xml:space="preserve">دراسة الجدوى الاقتصادية </w:t>
      </w:r>
    </w:p>
    <w:p w:rsidR="00C65DEA" w:rsidRPr="00C65DEA" w:rsidRDefault="00C65DEA" w:rsidP="00C65DEA">
      <w:pPr>
        <w:numPr>
          <w:ilvl w:val="0"/>
          <w:numId w:val="1"/>
        </w:numPr>
        <w:shd w:val="clear" w:color="auto" w:fill="FFFFFF"/>
        <w:bidi/>
        <w:spacing w:after="51" w:line="240" w:lineRule="auto"/>
        <w:ind w:left="0"/>
        <w:jc w:val="both"/>
        <w:rPr>
          <w:rFonts w:ascii="Arial" w:eastAsia="Times New Roman" w:hAnsi="Arial" w:cs="Arial" w:hint="cs"/>
          <w:color w:val="222222"/>
          <w:sz w:val="28"/>
          <w:szCs w:val="28"/>
          <w:lang w:eastAsia="fr-FR"/>
        </w:rPr>
      </w:pPr>
      <w:r w:rsidRPr="00C65DEA">
        <w:rPr>
          <w:rFonts w:ascii="Arial" w:eastAsia="Times New Roman" w:hAnsi="Arial" w:cs="Arial" w:hint="cs"/>
          <w:color w:val="222222"/>
          <w:sz w:val="28"/>
          <w:szCs w:val="28"/>
          <w:rtl/>
          <w:lang w:eastAsia="fr-FR"/>
        </w:rPr>
        <w:t xml:space="preserve">1. </w:t>
      </w:r>
      <w:proofErr w:type="gramStart"/>
      <w:r w:rsidRPr="00C65DEA">
        <w:rPr>
          <w:rFonts w:ascii="Arial" w:eastAsia="Times New Roman" w:hAnsi="Arial" w:cs="Arial" w:hint="cs"/>
          <w:color w:val="222222"/>
          <w:sz w:val="28"/>
          <w:szCs w:val="28"/>
          <w:rtl/>
          <w:lang w:eastAsia="fr-FR"/>
        </w:rPr>
        <w:t>مدخل</w:t>
      </w:r>
      <w:proofErr w:type="gramEnd"/>
      <w:r w:rsidRPr="00C65DEA">
        <w:rPr>
          <w:rFonts w:ascii="Arial" w:eastAsia="Times New Roman" w:hAnsi="Arial" w:cs="Arial" w:hint="cs"/>
          <w:color w:val="222222"/>
          <w:sz w:val="28"/>
          <w:szCs w:val="28"/>
          <w:rtl/>
          <w:lang w:eastAsia="fr-FR"/>
        </w:rPr>
        <w:t xml:space="preserve"> للمشروع</w:t>
      </w:r>
    </w:p>
    <w:p w:rsidR="00C65DEA" w:rsidRPr="00C65DEA" w:rsidRDefault="00C65DEA" w:rsidP="00C65DEA">
      <w:pPr>
        <w:numPr>
          <w:ilvl w:val="0"/>
          <w:numId w:val="1"/>
        </w:numPr>
        <w:shd w:val="clear" w:color="auto" w:fill="FFFFFF"/>
        <w:bidi/>
        <w:spacing w:after="51" w:line="240" w:lineRule="auto"/>
        <w:ind w:left="0"/>
        <w:jc w:val="both"/>
        <w:rPr>
          <w:rFonts w:ascii="Arial" w:eastAsia="Times New Roman" w:hAnsi="Arial" w:cs="Arial" w:hint="cs"/>
          <w:color w:val="222222"/>
          <w:sz w:val="28"/>
          <w:szCs w:val="28"/>
          <w:lang w:eastAsia="fr-FR"/>
        </w:rPr>
      </w:pPr>
      <w:r w:rsidRPr="00C65DEA">
        <w:rPr>
          <w:rFonts w:ascii="Arial" w:eastAsia="Times New Roman" w:hAnsi="Arial" w:cs="Arial" w:hint="cs"/>
          <w:color w:val="222222"/>
          <w:sz w:val="28"/>
          <w:szCs w:val="28"/>
          <w:rtl/>
          <w:lang w:eastAsia="fr-FR"/>
        </w:rPr>
        <w:t>2. مدخل لدراسة الجدوى للمشروع</w:t>
      </w:r>
    </w:p>
    <w:p w:rsidR="00C65DEA" w:rsidRPr="00C65DEA" w:rsidRDefault="00C65DEA" w:rsidP="00C65DEA">
      <w:pPr>
        <w:numPr>
          <w:ilvl w:val="0"/>
          <w:numId w:val="1"/>
        </w:numPr>
        <w:shd w:val="clear" w:color="auto" w:fill="FFFFFF"/>
        <w:bidi/>
        <w:spacing w:after="51" w:line="240" w:lineRule="auto"/>
        <w:ind w:left="0"/>
        <w:jc w:val="both"/>
        <w:rPr>
          <w:rFonts w:ascii="Arial" w:eastAsia="Times New Roman" w:hAnsi="Arial" w:cs="Arial" w:hint="cs"/>
          <w:color w:val="222222"/>
          <w:sz w:val="28"/>
          <w:szCs w:val="28"/>
          <w:lang w:eastAsia="fr-FR"/>
        </w:rPr>
      </w:pPr>
      <w:r w:rsidRPr="00C65DEA">
        <w:rPr>
          <w:rFonts w:ascii="Arial" w:eastAsia="Times New Roman" w:hAnsi="Arial" w:cs="Arial" w:hint="cs"/>
          <w:color w:val="222222"/>
          <w:sz w:val="28"/>
          <w:szCs w:val="28"/>
          <w:rtl/>
          <w:lang w:eastAsia="fr-FR"/>
        </w:rPr>
        <w:t xml:space="preserve">3. </w:t>
      </w:r>
      <w:r w:rsidRPr="00C65DEA">
        <w:rPr>
          <w:rFonts w:ascii="Arial" w:eastAsia="Times New Roman" w:hAnsi="Arial" w:cs="Arial"/>
          <w:color w:val="222222"/>
          <w:sz w:val="28"/>
          <w:szCs w:val="28"/>
          <w:rtl/>
          <w:lang w:eastAsia="fr-FR"/>
        </w:rPr>
        <w:t xml:space="preserve">دراسة الجدوى التسويقية </w:t>
      </w:r>
      <w:r w:rsidRPr="00C65DEA">
        <w:rPr>
          <w:rFonts w:ascii="Arial" w:eastAsia="Times New Roman" w:hAnsi="Arial" w:cs="Arial" w:hint="cs"/>
          <w:color w:val="222222"/>
          <w:sz w:val="28"/>
          <w:szCs w:val="28"/>
          <w:rtl/>
          <w:lang w:eastAsia="fr-FR"/>
        </w:rPr>
        <w:t>1</w:t>
      </w:r>
      <w:r w:rsidRPr="00C65DEA">
        <w:rPr>
          <w:rFonts w:ascii="Arial" w:eastAsia="Times New Roman" w:hAnsi="Arial" w:cs="Arial"/>
          <w:color w:val="222222"/>
          <w:sz w:val="28"/>
          <w:szCs w:val="28"/>
          <w:rtl/>
          <w:lang w:eastAsia="fr-FR"/>
        </w:rPr>
        <w:t>.</w:t>
      </w:r>
    </w:p>
    <w:p w:rsidR="00C65DEA" w:rsidRPr="00C65DEA" w:rsidRDefault="00C65DEA" w:rsidP="00C65DEA">
      <w:pPr>
        <w:numPr>
          <w:ilvl w:val="0"/>
          <w:numId w:val="1"/>
        </w:numPr>
        <w:shd w:val="clear" w:color="auto" w:fill="FFFFFF"/>
        <w:bidi/>
        <w:spacing w:after="51" w:line="240" w:lineRule="auto"/>
        <w:ind w:left="0"/>
        <w:jc w:val="both"/>
        <w:rPr>
          <w:rFonts w:ascii="Arial" w:eastAsia="Times New Roman" w:hAnsi="Arial" w:cs="Arial" w:hint="cs"/>
          <w:color w:val="222222"/>
          <w:sz w:val="28"/>
          <w:szCs w:val="28"/>
          <w:lang w:eastAsia="fr-FR"/>
        </w:rPr>
      </w:pPr>
      <w:r w:rsidRPr="00C65DEA">
        <w:rPr>
          <w:rFonts w:ascii="Arial" w:eastAsia="Times New Roman" w:hAnsi="Arial" w:cs="Arial" w:hint="cs"/>
          <w:color w:val="222222"/>
          <w:sz w:val="28"/>
          <w:szCs w:val="28"/>
          <w:rtl/>
          <w:lang w:eastAsia="fr-FR"/>
        </w:rPr>
        <w:t xml:space="preserve">4. </w:t>
      </w:r>
      <w:r w:rsidRPr="00C65DEA">
        <w:rPr>
          <w:rFonts w:ascii="Arial" w:eastAsia="Times New Roman" w:hAnsi="Arial" w:cs="Arial"/>
          <w:color w:val="222222"/>
          <w:sz w:val="28"/>
          <w:szCs w:val="28"/>
          <w:rtl/>
          <w:lang w:eastAsia="fr-FR"/>
        </w:rPr>
        <w:t xml:space="preserve">دراسة الجدوى التسويقية </w:t>
      </w:r>
      <w:r w:rsidRPr="00C65DEA">
        <w:rPr>
          <w:rFonts w:ascii="Arial" w:eastAsia="Times New Roman" w:hAnsi="Arial" w:cs="Arial" w:hint="cs"/>
          <w:color w:val="222222"/>
          <w:sz w:val="28"/>
          <w:szCs w:val="28"/>
          <w:rtl/>
          <w:lang w:eastAsia="fr-FR"/>
        </w:rPr>
        <w:t>2</w:t>
      </w:r>
      <w:r w:rsidRPr="00C65DEA">
        <w:rPr>
          <w:rFonts w:ascii="Arial" w:eastAsia="Times New Roman" w:hAnsi="Arial" w:cs="Arial"/>
          <w:color w:val="222222"/>
          <w:sz w:val="28"/>
          <w:szCs w:val="28"/>
          <w:rtl/>
          <w:lang w:eastAsia="fr-FR"/>
        </w:rPr>
        <w:t>.</w:t>
      </w:r>
    </w:p>
    <w:p w:rsidR="00C65DEA" w:rsidRPr="00C65DEA" w:rsidRDefault="00C65DEA" w:rsidP="00C65DEA">
      <w:pPr>
        <w:numPr>
          <w:ilvl w:val="0"/>
          <w:numId w:val="1"/>
        </w:numPr>
        <w:shd w:val="clear" w:color="auto" w:fill="FFFFFF"/>
        <w:bidi/>
        <w:spacing w:after="51" w:line="240" w:lineRule="auto"/>
        <w:ind w:left="0"/>
        <w:jc w:val="both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  <w:r w:rsidRPr="00C65DEA">
        <w:rPr>
          <w:rFonts w:ascii="Arial" w:eastAsia="Times New Roman" w:hAnsi="Arial" w:cs="Arial" w:hint="cs"/>
          <w:color w:val="222222"/>
          <w:sz w:val="28"/>
          <w:szCs w:val="28"/>
          <w:rtl/>
          <w:lang w:eastAsia="fr-FR"/>
        </w:rPr>
        <w:t xml:space="preserve">5. </w:t>
      </w:r>
      <w:r w:rsidRPr="00C65DEA">
        <w:rPr>
          <w:rFonts w:ascii="Arial" w:eastAsia="Times New Roman" w:hAnsi="Arial" w:cs="Arial"/>
          <w:color w:val="222222"/>
          <w:sz w:val="28"/>
          <w:szCs w:val="28"/>
          <w:rtl/>
          <w:lang w:eastAsia="fr-FR"/>
        </w:rPr>
        <w:t>دراسة الجدوى الفنية .</w:t>
      </w:r>
    </w:p>
    <w:p w:rsidR="00C65DEA" w:rsidRPr="00C65DEA" w:rsidRDefault="00C65DEA" w:rsidP="00C65DEA">
      <w:pPr>
        <w:numPr>
          <w:ilvl w:val="0"/>
          <w:numId w:val="1"/>
        </w:numPr>
        <w:shd w:val="clear" w:color="auto" w:fill="FFFFFF"/>
        <w:bidi/>
        <w:spacing w:after="51" w:line="240" w:lineRule="auto"/>
        <w:ind w:left="0"/>
        <w:jc w:val="both"/>
        <w:rPr>
          <w:rFonts w:ascii="Arial" w:eastAsia="Times New Roman" w:hAnsi="Arial" w:cs="Arial" w:hint="cs"/>
          <w:color w:val="222222"/>
          <w:sz w:val="28"/>
          <w:szCs w:val="28"/>
          <w:lang w:eastAsia="fr-FR"/>
        </w:rPr>
      </w:pPr>
      <w:r w:rsidRPr="00C65DEA">
        <w:rPr>
          <w:rFonts w:ascii="Arial" w:eastAsia="Times New Roman" w:hAnsi="Arial" w:cs="Arial" w:hint="cs"/>
          <w:color w:val="222222"/>
          <w:sz w:val="28"/>
          <w:szCs w:val="28"/>
          <w:rtl/>
          <w:lang w:eastAsia="fr-FR"/>
        </w:rPr>
        <w:t xml:space="preserve">6. </w:t>
      </w:r>
      <w:r w:rsidRPr="00C65DEA">
        <w:rPr>
          <w:rFonts w:ascii="Arial" w:eastAsia="Times New Roman" w:hAnsi="Arial" w:cs="Arial"/>
          <w:color w:val="222222"/>
          <w:sz w:val="28"/>
          <w:szCs w:val="28"/>
          <w:rtl/>
          <w:lang w:eastAsia="fr-FR"/>
        </w:rPr>
        <w:t xml:space="preserve">دراسة الجدوى المالية </w:t>
      </w:r>
      <w:r w:rsidRPr="00C65DEA">
        <w:rPr>
          <w:rFonts w:ascii="Arial" w:eastAsia="Times New Roman" w:hAnsi="Arial" w:cs="Arial" w:hint="cs"/>
          <w:color w:val="222222"/>
          <w:sz w:val="28"/>
          <w:szCs w:val="28"/>
          <w:rtl/>
          <w:lang w:eastAsia="fr-FR"/>
        </w:rPr>
        <w:t>1</w:t>
      </w:r>
      <w:r w:rsidRPr="00C65DEA">
        <w:rPr>
          <w:rFonts w:ascii="Arial" w:eastAsia="Times New Roman" w:hAnsi="Arial" w:cs="Arial"/>
          <w:color w:val="222222"/>
          <w:sz w:val="28"/>
          <w:szCs w:val="28"/>
          <w:rtl/>
          <w:lang w:eastAsia="fr-FR"/>
        </w:rPr>
        <w:t>.</w:t>
      </w:r>
    </w:p>
    <w:p w:rsidR="00C65DEA" w:rsidRPr="00C65DEA" w:rsidRDefault="00C65DEA" w:rsidP="00C65DEA">
      <w:pPr>
        <w:numPr>
          <w:ilvl w:val="0"/>
          <w:numId w:val="1"/>
        </w:numPr>
        <w:shd w:val="clear" w:color="auto" w:fill="FFFFFF"/>
        <w:bidi/>
        <w:spacing w:after="51" w:line="240" w:lineRule="auto"/>
        <w:ind w:left="0"/>
        <w:jc w:val="both"/>
        <w:rPr>
          <w:rFonts w:ascii="Arial" w:eastAsia="Times New Roman" w:hAnsi="Arial" w:cs="Arial" w:hint="cs"/>
          <w:color w:val="222222"/>
          <w:sz w:val="28"/>
          <w:szCs w:val="28"/>
          <w:lang w:eastAsia="fr-FR"/>
        </w:rPr>
      </w:pPr>
      <w:r w:rsidRPr="00C65DEA">
        <w:rPr>
          <w:rFonts w:ascii="Arial" w:eastAsia="Times New Roman" w:hAnsi="Arial" w:cs="Arial" w:hint="cs"/>
          <w:color w:val="222222"/>
          <w:sz w:val="28"/>
          <w:szCs w:val="28"/>
          <w:rtl/>
          <w:lang w:eastAsia="fr-FR"/>
        </w:rPr>
        <w:t xml:space="preserve">7. </w:t>
      </w:r>
      <w:r w:rsidRPr="00C65DEA">
        <w:rPr>
          <w:rFonts w:ascii="Arial" w:eastAsia="Times New Roman" w:hAnsi="Arial" w:cs="Arial"/>
          <w:color w:val="222222"/>
          <w:sz w:val="28"/>
          <w:szCs w:val="28"/>
          <w:rtl/>
          <w:lang w:eastAsia="fr-FR"/>
        </w:rPr>
        <w:t xml:space="preserve">دراسة الجدوى المالية </w:t>
      </w:r>
      <w:r w:rsidRPr="00C65DEA">
        <w:rPr>
          <w:rFonts w:ascii="Arial" w:eastAsia="Times New Roman" w:hAnsi="Arial" w:cs="Arial" w:hint="cs"/>
          <w:color w:val="222222"/>
          <w:sz w:val="28"/>
          <w:szCs w:val="28"/>
          <w:rtl/>
          <w:lang w:eastAsia="fr-FR"/>
        </w:rPr>
        <w:t>2</w:t>
      </w:r>
      <w:r w:rsidRPr="00C65DEA">
        <w:rPr>
          <w:rFonts w:ascii="Arial" w:eastAsia="Times New Roman" w:hAnsi="Arial" w:cs="Arial"/>
          <w:color w:val="222222"/>
          <w:sz w:val="28"/>
          <w:szCs w:val="28"/>
          <w:rtl/>
          <w:lang w:eastAsia="fr-FR"/>
        </w:rPr>
        <w:t>.</w:t>
      </w:r>
    </w:p>
    <w:p w:rsidR="00C65DEA" w:rsidRPr="00C65DEA" w:rsidRDefault="00C65DEA" w:rsidP="00C65DEA">
      <w:pPr>
        <w:numPr>
          <w:ilvl w:val="0"/>
          <w:numId w:val="1"/>
        </w:numPr>
        <w:shd w:val="clear" w:color="auto" w:fill="FFFFFF"/>
        <w:bidi/>
        <w:spacing w:after="51" w:line="240" w:lineRule="auto"/>
        <w:ind w:left="0"/>
        <w:jc w:val="both"/>
        <w:rPr>
          <w:rFonts w:ascii="Arial" w:eastAsia="Times New Roman" w:hAnsi="Arial" w:cs="Arial" w:hint="cs"/>
          <w:color w:val="222222"/>
          <w:sz w:val="28"/>
          <w:szCs w:val="28"/>
          <w:lang w:eastAsia="fr-FR"/>
        </w:rPr>
      </w:pPr>
      <w:r w:rsidRPr="00C65DEA">
        <w:rPr>
          <w:rFonts w:ascii="Arial" w:eastAsia="Times New Roman" w:hAnsi="Arial" w:cs="Arial" w:hint="cs"/>
          <w:color w:val="222222"/>
          <w:sz w:val="28"/>
          <w:szCs w:val="28"/>
          <w:rtl/>
          <w:lang w:eastAsia="fr-FR"/>
        </w:rPr>
        <w:t>8.</w:t>
      </w:r>
      <w:r w:rsidRPr="00C65DEA">
        <w:rPr>
          <w:rFonts w:ascii="Arial" w:eastAsia="Times New Roman" w:hAnsi="Arial" w:cs="Arial" w:hint="cs"/>
          <w:color w:val="222222"/>
          <w:sz w:val="28"/>
          <w:szCs w:val="28"/>
          <w:rtl/>
          <w:lang w:eastAsia="fr-FR" w:bidi="ar-DZ"/>
        </w:rPr>
        <w:t xml:space="preserve"> دراسة الجدوى التمويلية1</w:t>
      </w:r>
    </w:p>
    <w:p w:rsidR="00C65DEA" w:rsidRPr="00C65DEA" w:rsidRDefault="00C65DEA" w:rsidP="00C65DEA">
      <w:pPr>
        <w:numPr>
          <w:ilvl w:val="0"/>
          <w:numId w:val="1"/>
        </w:numPr>
        <w:shd w:val="clear" w:color="auto" w:fill="FFFFFF"/>
        <w:bidi/>
        <w:spacing w:after="51" w:line="240" w:lineRule="auto"/>
        <w:ind w:left="0"/>
        <w:jc w:val="both"/>
        <w:rPr>
          <w:rFonts w:ascii="Arial" w:eastAsia="Times New Roman" w:hAnsi="Arial" w:cs="Arial" w:hint="cs"/>
          <w:color w:val="222222"/>
          <w:sz w:val="28"/>
          <w:szCs w:val="28"/>
          <w:lang w:eastAsia="fr-FR"/>
        </w:rPr>
      </w:pPr>
      <w:r w:rsidRPr="00C65DEA">
        <w:rPr>
          <w:rFonts w:ascii="Arial" w:eastAsia="Times New Roman" w:hAnsi="Arial" w:cs="Arial" w:hint="cs"/>
          <w:color w:val="222222"/>
          <w:sz w:val="28"/>
          <w:szCs w:val="28"/>
          <w:rtl/>
          <w:lang w:eastAsia="fr-FR" w:bidi="ar-DZ"/>
        </w:rPr>
        <w:t>9. دراسة الجدوى التمويلية2</w:t>
      </w:r>
    </w:p>
    <w:p w:rsidR="00C65DEA" w:rsidRPr="00C65DEA" w:rsidRDefault="00C65DEA" w:rsidP="00C65DEA">
      <w:pPr>
        <w:numPr>
          <w:ilvl w:val="0"/>
          <w:numId w:val="1"/>
        </w:numPr>
        <w:shd w:val="clear" w:color="auto" w:fill="FFFFFF"/>
        <w:bidi/>
        <w:spacing w:after="51" w:line="240" w:lineRule="auto"/>
        <w:ind w:left="0"/>
        <w:jc w:val="both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  <w:r w:rsidRPr="00C65DEA">
        <w:rPr>
          <w:rFonts w:ascii="Arial" w:eastAsia="Times New Roman" w:hAnsi="Arial" w:cs="Arial" w:hint="cs"/>
          <w:color w:val="222222"/>
          <w:sz w:val="28"/>
          <w:szCs w:val="28"/>
          <w:rtl/>
          <w:lang w:eastAsia="fr-FR"/>
        </w:rPr>
        <w:t xml:space="preserve">10. </w:t>
      </w:r>
      <w:r w:rsidRPr="00C65DEA">
        <w:rPr>
          <w:rFonts w:ascii="Arial" w:eastAsia="Times New Roman" w:hAnsi="Arial" w:cs="Arial"/>
          <w:color w:val="222222"/>
          <w:sz w:val="28"/>
          <w:szCs w:val="28"/>
          <w:rtl/>
          <w:lang w:eastAsia="fr-FR"/>
        </w:rPr>
        <w:t>دراسة الجدوى الاجتماعية .</w:t>
      </w:r>
    </w:p>
    <w:p w:rsidR="00C65DEA" w:rsidRPr="00C65DEA" w:rsidRDefault="00C65DEA" w:rsidP="00C65DEA">
      <w:pPr>
        <w:numPr>
          <w:ilvl w:val="0"/>
          <w:numId w:val="1"/>
        </w:numPr>
        <w:shd w:val="clear" w:color="auto" w:fill="FFFFFF"/>
        <w:bidi/>
        <w:spacing w:after="51" w:line="240" w:lineRule="auto"/>
        <w:ind w:left="0"/>
        <w:jc w:val="both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  <w:r w:rsidRPr="00C65DEA">
        <w:rPr>
          <w:rFonts w:ascii="Arial" w:eastAsia="Times New Roman" w:hAnsi="Arial" w:cs="Arial" w:hint="cs"/>
          <w:color w:val="222222"/>
          <w:sz w:val="28"/>
          <w:szCs w:val="28"/>
          <w:rtl/>
          <w:lang w:eastAsia="fr-FR"/>
        </w:rPr>
        <w:t xml:space="preserve">11. </w:t>
      </w:r>
      <w:r w:rsidRPr="00C65DEA">
        <w:rPr>
          <w:rFonts w:ascii="Arial" w:eastAsia="Times New Roman" w:hAnsi="Arial" w:cs="Arial"/>
          <w:color w:val="222222"/>
          <w:sz w:val="28"/>
          <w:szCs w:val="28"/>
          <w:rtl/>
          <w:lang w:eastAsia="fr-FR"/>
        </w:rPr>
        <w:t>دراسة الجدوى البيئية .</w:t>
      </w:r>
    </w:p>
    <w:p w:rsidR="00C65DEA" w:rsidRPr="00C65DEA" w:rsidRDefault="00C65DEA" w:rsidP="00C65DEA">
      <w:pPr>
        <w:numPr>
          <w:ilvl w:val="0"/>
          <w:numId w:val="1"/>
        </w:numPr>
        <w:shd w:val="clear" w:color="auto" w:fill="FFFFFF"/>
        <w:bidi/>
        <w:spacing w:after="51" w:line="240" w:lineRule="auto"/>
        <w:ind w:left="0"/>
        <w:jc w:val="both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  <w:r w:rsidRPr="00C65DEA">
        <w:rPr>
          <w:rFonts w:ascii="Arial" w:eastAsia="Times New Roman" w:hAnsi="Arial" w:cs="Arial" w:hint="cs"/>
          <w:color w:val="222222"/>
          <w:sz w:val="28"/>
          <w:szCs w:val="28"/>
          <w:rtl/>
          <w:lang w:eastAsia="fr-FR"/>
        </w:rPr>
        <w:t xml:space="preserve">12. </w:t>
      </w:r>
      <w:r w:rsidRPr="00C65DEA">
        <w:rPr>
          <w:rFonts w:ascii="Arial" w:eastAsia="Times New Roman" w:hAnsi="Arial" w:cs="Arial"/>
          <w:color w:val="222222"/>
          <w:sz w:val="28"/>
          <w:szCs w:val="28"/>
          <w:rtl/>
          <w:lang w:eastAsia="fr-FR"/>
        </w:rPr>
        <w:t>تحليل الح</w:t>
      </w:r>
      <w:proofErr w:type="gramStart"/>
      <w:r w:rsidRPr="00C65DEA">
        <w:rPr>
          <w:rFonts w:ascii="Arial" w:eastAsia="Times New Roman" w:hAnsi="Arial" w:cs="Arial"/>
          <w:color w:val="222222"/>
          <w:sz w:val="28"/>
          <w:szCs w:val="28"/>
          <w:rtl/>
          <w:lang w:eastAsia="fr-FR"/>
        </w:rPr>
        <w:t>ساسية لل</w:t>
      </w:r>
      <w:proofErr w:type="gramEnd"/>
      <w:r w:rsidRPr="00C65DEA">
        <w:rPr>
          <w:rFonts w:ascii="Arial" w:eastAsia="Times New Roman" w:hAnsi="Arial" w:cs="Arial"/>
          <w:color w:val="222222"/>
          <w:sz w:val="28"/>
          <w:szCs w:val="28"/>
          <w:rtl/>
          <w:lang w:eastAsia="fr-FR"/>
        </w:rPr>
        <w:t>مشروع .</w:t>
      </w:r>
    </w:p>
    <w:p w:rsidR="00C65DEA" w:rsidRPr="00C65DEA" w:rsidRDefault="00C65DEA" w:rsidP="00C65DEA">
      <w:pPr>
        <w:numPr>
          <w:ilvl w:val="0"/>
          <w:numId w:val="1"/>
        </w:numPr>
        <w:shd w:val="clear" w:color="auto" w:fill="FFFFFF"/>
        <w:bidi/>
        <w:spacing w:after="51" w:line="240" w:lineRule="auto"/>
        <w:ind w:left="0"/>
        <w:jc w:val="both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  <w:r w:rsidRPr="00C65DEA">
        <w:rPr>
          <w:rFonts w:ascii="Arial" w:eastAsia="Times New Roman" w:hAnsi="Arial" w:cs="Arial" w:hint="cs"/>
          <w:color w:val="222222"/>
          <w:sz w:val="28"/>
          <w:szCs w:val="28"/>
          <w:rtl/>
          <w:lang w:eastAsia="fr-FR"/>
        </w:rPr>
        <w:t xml:space="preserve">13. </w:t>
      </w:r>
      <w:r w:rsidRPr="00C65DEA">
        <w:rPr>
          <w:rFonts w:ascii="Arial" w:eastAsia="Times New Roman" w:hAnsi="Arial" w:cs="Arial"/>
          <w:color w:val="222222"/>
          <w:sz w:val="28"/>
          <w:szCs w:val="28"/>
          <w:rtl/>
          <w:lang w:eastAsia="fr-FR"/>
        </w:rPr>
        <w:t>أساليب تسديد القروض .</w:t>
      </w:r>
    </w:p>
    <w:p w:rsidR="00C65DEA" w:rsidRPr="00C65DEA" w:rsidRDefault="00C65DEA" w:rsidP="00C65DEA">
      <w:pPr>
        <w:numPr>
          <w:ilvl w:val="0"/>
          <w:numId w:val="1"/>
        </w:numPr>
        <w:shd w:val="clear" w:color="auto" w:fill="FFFFFF"/>
        <w:bidi/>
        <w:spacing w:after="51" w:line="240" w:lineRule="auto"/>
        <w:ind w:left="0"/>
        <w:jc w:val="both"/>
        <w:rPr>
          <w:rFonts w:ascii="Arial" w:eastAsia="Times New Roman" w:hAnsi="Arial" w:cs="Arial" w:hint="cs"/>
          <w:color w:val="222222"/>
          <w:sz w:val="28"/>
          <w:szCs w:val="28"/>
          <w:lang w:eastAsia="fr-FR"/>
        </w:rPr>
      </w:pPr>
      <w:r w:rsidRPr="00C65DEA">
        <w:rPr>
          <w:rFonts w:ascii="Arial" w:eastAsia="Times New Roman" w:hAnsi="Arial" w:cs="Arial" w:hint="cs"/>
          <w:color w:val="222222"/>
          <w:sz w:val="28"/>
          <w:szCs w:val="28"/>
          <w:rtl/>
          <w:lang w:eastAsia="fr-FR"/>
        </w:rPr>
        <w:t xml:space="preserve">14. </w:t>
      </w:r>
      <w:proofErr w:type="gramStart"/>
      <w:r w:rsidRPr="00C65DEA">
        <w:rPr>
          <w:rFonts w:ascii="Arial" w:eastAsia="Times New Roman" w:hAnsi="Arial" w:cs="Arial"/>
          <w:color w:val="222222"/>
          <w:sz w:val="28"/>
          <w:szCs w:val="28"/>
          <w:rtl/>
          <w:lang w:eastAsia="fr-FR"/>
        </w:rPr>
        <w:t>كتابة</w:t>
      </w:r>
      <w:proofErr w:type="gramEnd"/>
      <w:r w:rsidRPr="00C65DEA">
        <w:rPr>
          <w:rFonts w:ascii="Arial" w:eastAsia="Times New Roman" w:hAnsi="Arial" w:cs="Arial"/>
          <w:color w:val="222222"/>
          <w:sz w:val="28"/>
          <w:szCs w:val="28"/>
          <w:rtl/>
          <w:lang w:eastAsia="fr-FR"/>
        </w:rPr>
        <w:t xml:space="preserve"> تقرير دراسة الجدوى .</w:t>
      </w:r>
    </w:p>
    <w:p w:rsidR="00C65DEA" w:rsidRDefault="00C65DEA" w:rsidP="00C65DEA">
      <w:pPr>
        <w:numPr>
          <w:ilvl w:val="0"/>
          <w:numId w:val="1"/>
        </w:numPr>
        <w:shd w:val="clear" w:color="auto" w:fill="FFFFFF"/>
        <w:bidi/>
        <w:spacing w:after="51" w:line="240" w:lineRule="auto"/>
        <w:ind w:left="0"/>
        <w:jc w:val="both"/>
        <w:rPr>
          <w:rFonts w:ascii="Arial" w:eastAsia="Times New Roman" w:hAnsi="Arial" w:cs="Arial" w:hint="cs"/>
          <w:color w:val="222222"/>
          <w:sz w:val="20"/>
          <w:szCs w:val="20"/>
          <w:lang w:eastAsia="fr-FR"/>
        </w:rPr>
      </w:pPr>
      <w:r w:rsidRPr="00C65DEA">
        <w:rPr>
          <w:rFonts w:ascii="Arial" w:eastAsia="Times New Roman" w:hAnsi="Arial" w:cs="Arial" w:hint="cs"/>
          <w:color w:val="222222"/>
          <w:sz w:val="28"/>
          <w:szCs w:val="28"/>
          <w:rtl/>
          <w:lang w:eastAsia="fr-FR"/>
        </w:rPr>
        <w:t>15. دراسات جاهزة لدراسة الجدوى</w:t>
      </w:r>
    </w:p>
    <w:p w:rsidR="005F1BFC" w:rsidRDefault="005F1BFC"/>
    <w:sectPr w:rsidR="005F1BFC" w:rsidSect="005F1B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FB21B0"/>
    <w:multiLevelType w:val="multilevel"/>
    <w:tmpl w:val="1D247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C65DEA"/>
    <w:rsid w:val="005F1BFC"/>
    <w:rsid w:val="00C65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D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370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MICRO-TECH</dc:creator>
  <cp:lastModifiedBy>MICRO-TECH</cp:lastModifiedBy>
  <cp:revision>1</cp:revision>
  <dcterms:created xsi:type="dcterms:W3CDTF">2020-06-13T18:37:00Z</dcterms:created>
  <dcterms:modified xsi:type="dcterms:W3CDTF">2020-06-13T18:39:00Z</dcterms:modified>
</cp:coreProperties>
</file>