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48" w:rsidRDefault="00591B48" w:rsidP="00075D0B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الاستاذ: مكي حمشة</w:t>
      </w:r>
    </w:p>
    <w:p w:rsidR="00591B48" w:rsidRDefault="00075D0B" w:rsidP="00075D0B">
      <w:pPr>
        <w:bidi/>
        <w:jc w:val="both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</w:t>
      </w:r>
      <w:r w:rsidR="00591B48">
        <w:rPr>
          <w:rFonts w:hint="cs"/>
          <w:b/>
          <w:bCs/>
          <w:sz w:val="40"/>
          <w:szCs w:val="40"/>
          <w:rtl/>
          <w:lang w:bidi="ar-DZ"/>
        </w:rPr>
        <w:t xml:space="preserve">  الفوج:</w:t>
      </w:r>
      <w:r w:rsidR="00620663">
        <w:rPr>
          <w:rFonts w:hint="cs"/>
          <w:b/>
          <w:bCs/>
          <w:sz w:val="40"/>
          <w:szCs w:val="40"/>
          <w:rtl/>
          <w:lang w:bidi="ar-DZ"/>
        </w:rPr>
        <w:t>18</w:t>
      </w:r>
      <w:r w:rsidR="00765CB8">
        <w:rPr>
          <w:b/>
          <w:bCs/>
          <w:sz w:val="40"/>
          <w:szCs w:val="40"/>
          <w:lang w:bidi="ar-DZ"/>
        </w:rPr>
        <w:t xml:space="preserve"> </w:t>
      </w:r>
      <w:r w:rsidR="00765CB8">
        <w:rPr>
          <w:rFonts w:hint="cs"/>
          <w:b/>
          <w:bCs/>
          <w:sz w:val="40"/>
          <w:szCs w:val="40"/>
          <w:rtl/>
          <w:lang w:bidi="ar-DZ"/>
        </w:rPr>
        <w:t>سنة اولى جذع مشترك.</w:t>
      </w:r>
    </w:p>
    <w:p w:rsidR="005A31C9" w:rsidRPr="00280D3F" w:rsidRDefault="00F75249" w:rsidP="00075D0B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280D3F">
        <w:rPr>
          <w:rFonts w:hint="cs"/>
          <w:b/>
          <w:bCs/>
          <w:sz w:val="40"/>
          <w:szCs w:val="40"/>
          <w:rtl/>
          <w:lang w:bidi="ar-DZ"/>
        </w:rPr>
        <w:t xml:space="preserve">المقياس: قانون </w:t>
      </w:r>
      <w:r w:rsidR="00620663" w:rsidRPr="00280D3F">
        <w:rPr>
          <w:rFonts w:hint="cs"/>
          <w:b/>
          <w:bCs/>
          <w:sz w:val="40"/>
          <w:szCs w:val="40"/>
          <w:rtl/>
          <w:lang w:bidi="ar-DZ"/>
        </w:rPr>
        <w:t>إداري</w:t>
      </w:r>
      <w:r w:rsidRPr="00280D3F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proofErr w:type="gramStart"/>
      <w:r w:rsidRPr="00280D3F">
        <w:rPr>
          <w:rFonts w:hint="cs"/>
          <w:b/>
          <w:bCs/>
          <w:sz w:val="40"/>
          <w:szCs w:val="40"/>
          <w:rtl/>
          <w:lang w:bidi="ar-DZ"/>
        </w:rPr>
        <w:t>( السداسي</w:t>
      </w:r>
      <w:proofErr w:type="gramEnd"/>
      <w:r w:rsidRPr="00280D3F">
        <w:rPr>
          <w:rFonts w:hint="cs"/>
          <w:b/>
          <w:bCs/>
          <w:sz w:val="40"/>
          <w:szCs w:val="40"/>
          <w:rtl/>
          <w:lang w:bidi="ar-DZ"/>
        </w:rPr>
        <w:t xml:space="preserve"> الثاني)</w:t>
      </w:r>
    </w:p>
    <w:p w:rsidR="00F75249" w:rsidRPr="00280D3F" w:rsidRDefault="00F75249" w:rsidP="00F75249">
      <w:pPr>
        <w:jc w:val="right"/>
        <w:rPr>
          <w:b/>
          <w:bCs/>
          <w:sz w:val="36"/>
          <w:szCs w:val="36"/>
          <w:rtl/>
          <w:lang w:bidi="ar-DZ"/>
        </w:rPr>
      </w:pPr>
      <w:r w:rsidRPr="00280D3F">
        <w:rPr>
          <w:rFonts w:hint="cs"/>
          <w:b/>
          <w:bCs/>
          <w:sz w:val="36"/>
          <w:szCs w:val="36"/>
          <w:rtl/>
          <w:lang w:bidi="ar-DZ"/>
        </w:rPr>
        <w:t xml:space="preserve">المحور الأول/ الأسس العامة و الفنية للتنظيم </w:t>
      </w:r>
      <w:r w:rsidR="00620663" w:rsidRPr="00280D3F">
        <w:rPr>
          <w:rFonts w:hint="cs"/>
          <w:b/>
          <w:bCs/>
          <w:sz w:val="36"/>
          <w:szCs w:val="36"/>
          <w:rtl/>
          <w:lang w:bidi="ar-DZ"/>
        </w:rPr>
        <w:t>الإداري</w:t>
      </w:r>
      <w:r w:rsidRPr="00280D3F">
        <w:rPr>
          <w:rFonts w:hint="cs"/>
          <w:b/>
          <w:bCs/>
          <w:sz w:val="36"/>
          <w:szCs w:val="36"/>
          <w:rtl/>
          <w:lang w:bidi="ar-DZ"/>
        </w:rPr>
        <w:t>.</w:t>
      </w:r>
    </w:p>
    <w:p w:rsidR="00F75249" w:rsidRPr="00280D3F" w:rsidRDefault="00F75249" w:rsidP="00F75249">
      <w:pPr>
        <w:jc w:val="right"/>
        <w:rPr>
          <w:b/>
          <w:bCs/>
          <w:sz w:val="32"/>
          <w:szCs w:val="32"/>
          <w:rtl/>
          <w:lang w:bidi="ar-DZ"/>
        </w:rPr>
      </w:pPr>
      <w:r w:rsidRPr="00280D3F">
        <w:rPr>
          <w:rFonts w:hint="cs"/>
          <w:b/>
          <w:bCs/>
          <w:sz w:val="32"/>
          <w:szCs w:val="32"/>
          <w:rtl/>
          <w:lang w:bidi="ar-DZ"/>
        </w:rPr>
        <w:t xml:space="preserve">   البحث الأول: المركزية </w:t>
      </w:r>
      <w:r w:rsidR="00591B48" w:rsidRPr="00280D3F">
        <w:rPr>
          <w:rFonts w:hint="cs"/>
          <w:b/>
          <w:bCs/>
          <w:sz w:val="32"/>
          <w:szCs w:val="32"/>
          <w:rtl/>
          <w:lang w:bidi="ar-DZ"/>
        </w:rPr>
        <w:t>الإدارية</w:t>
      </w:r>
      <w:r w:rsidRPr="00280D3F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F75249" w:rsidRPr="00280D3F" w:rsidRDefault="00F75249" w:rsidP="00F75249">
      <w:pPr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01/ تعريف المركزية </w:t>
      </w:r>
      <w:r w:rsidR="00591B48" w:rsidRPr="00280D3F">
        <w:rPr>
          <w:rFonts w:hint="cs"/>
          <w:sz w:val="32"/>
          <w:szCs w:val="32"/>
          <w:rtl/>
          <w:lang w:bidi="ar-DZ"/>
        </w:rPr>
        <w:t>الإدارية</w:t>
      </w:r>
      <w:r w:rsidRPr="00280D3F">
        <w:rPr>
          <w:rFonts w:hint="cs"/>
          <w:sz w:val="32"/>
          <w:szCs w:val="32"/>
          <w:rtl/>
          <w:lang w:bidi="ar-DZ"/>
        </w:rPr>
        <w:t>.</w:t>
      </w:r>
    </w:p>
    <w:p w:rsidR="00F75249" w:rsidRPr="00280D3F" w:rsidRDefault="00F75249" w:rsidP="00F75249">
      <w:pPr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02/ صور المركزية </w:t>
      </w:r>
      <w:r w:rsidR="00591B48" w:rsidRPr="00280D3F">
        <w:rPr>
          <w:rFonts w:hint="cs"/>
          <w:sz w:val="32"/>
          <w:szCs w:val="32"/>
          <w:rtl/>
          <w:lang w:bidi="ar-DZ"/>
        </w:rPr>
        <w:t>الإدارية</w:t>
      </w:r>
      <w:r w:rsidRPr="00280D3F">
        <w:rPr>
          <w:rFonts w:hint="cs"/>
          <w:sz w:val="32"/>
          <w:szCs w:val="32"/>
          <w:rtl/>
          <w:lang w:bidi="ar-DZ"/>
        </w:rPr>
        <w:t>:</w:t>
      </w:r>
    </w:p>
    <w:p w:rsidR="00F75249" w:rsidRPr="00280D3F" w:rsidRDefault="00F75249" w:rsidP="00F75249">
      <w:pPr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أ-صورة التركيز </w:t>
      </w:r>
      <w:r w:rsidR="00591B48" w:rsidRPr="00280D3F">
        <w:rPr>
          <w:rFonts w:hint="cs"/>
          <w:sz w:val="32"/>
          <w:szCs w:val="32"/>
          <w:rtl/>
          <w:lang w:bidi="ar-DZ"/>
        </w:rPr>
        <w:t>الإداري</w:t>
      </w:r>
      <w:r w:rsidRPr="00280D3F">
        <w:rPr>
          <w:rFonts w:hint="cs"/>
          <w:sz w:val="32"/>
          <w:szCs w:val="32"/>
          <w:rtl/>
          <w:lang w:bidi="ar-DZ"/>
        </w:rPr>
        <w:t>.</w:t>
      </w:r>
    </w:p>
    <w:p w:rsidR="00F75249" w:rsidRPr="00280D3F" w:rsidRDefault="00F75249" w:rsidP="00F75249">
      <w:pPr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ب- صورة عدم التركيز </w:t>
      </w:r>
      <w:r w:rsidR="00591B48" w:rsidRPr="00280D3F">
        <w:rPr>
          <w:rFonts w:hint="cs"/>
          <w:sz w:val="32"/>
          <w:szCs w:val="32"/>
          <w:rtl/>
          <w:lang w:bidi="ar-DZ"/>
        </w:rPr>
        <w:t>الإداري</w:t>
      </w:r>
      <w:r w:rsidRPr="00280D3F">
        <w:rPr>
          <w:rFonts w:hint="cs"/>
          <w:sz w:val="32"/>
          <w:szCs w:val="32"/>
          <w:rtl/>
          <w:lang w:bidi="ar-DZ"/>
        </w:rPr>
        <w:t>.</w:t>
      </w:r>
    </w:p>
    <w:p w:rsidR="00F75249" w:rsidRPr="00280D3F" w:rsidRDefault="00F75249" w:rsidP="00F75249">
      <w:pPr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03/ </w:t>
      </w:r>
      <w:r w:rsidR="00591B48" w:rsidRPr="00280D3F">
        <w:rPr>
          <w:rFonts w:hint="cs"/>
          <w:sz w:val="32"/>
          <w:szCs w:val="32"/>
          <w:rtl/>
          <w:lang w:bidi="ar-DZ"/>
        </w:rPr>
        <w:t>أركان</w:t>
      </w:r>
      <w:r w:rsidRPr="00280D3F">
        <w:rPr>
          <w:rFonts w:hint="cs"/>
          <w:sz w:val="32"/>
          <w:szCs w:val="32"/>
          <w:rtl/>
          <w:lang w:bidi="ar-DZ"/>
        </w:rPr>
        <w:t xml:space="preserve"> المركزية </w:t>
      </w:r>
      <w:r w:rsidR="00591B48" w:rsidRPr="00280D3F">
        <w:rPr>
          <w:rFonts w:hint="cs"/>
          <w:sz w:val="32"/>
          <w:szCs w:val="32"/>
          <w:rtl/>
          <w:lang w:bidi="ar-DZ"/>
        </w:rPr>
        <w:t>الإدارية</w:t>
      </w:r>
      <w:r w:rsidRPr="00280D3F">
        <w:rPr>
          <w:rFonts w:hint="cs"/>
          <w:sz w:val="32"/>
          <w:szCs w:val="32"/>
          <w:rtl/>
          <w:lang w:bidi="ar-DZ"/>
        </w:rPr>
        <w:t>:</w:t>
      </w:r>
    </w:p>
    <w:p w:rsidR="00F75249" w:rsidRPr="00280D3F" w:rsidRDefault="00F75249" w:rsidP="00F75249">
      <w:pPr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أ-حصر الوظيفة </w:t>
      </w:r>
      <w:r w:rsidR="00591B48" w:rsidRPr="00280D3F">
        <w:rPr>
          <w:rFonts w:hint="cs"/>
          <w:sz w:val="32"/>
          <w:szCs w:val="32"/>
          <w:rtl/>
          <w:lang w:bidi="ar-DZ"/>
        </w:rPr>
        <w:t>الإدارية</w:t>
      </w:r>
      <w:r w:rsidRPr="00280D3F">
        <w:rPr>
          <w:rFonts w:hint="cs"/>
          <w:sz w:val="32"/>
          <w:szCs w:val="32"/>
          <w:rtl/>
          <w:lang w:bidi="ar-DZ"/>
        </w:rPr>
        <w:t xml:space="preserve"> بيد سلطة واحدة.</w:t>
      </w:r>
    </w:p>
    <w:p w:rsidR="00F75249" w:rsidRPr="00280D3F" w:rsidRDefault="00F75249" w:rsidP="00F75249">
      <w:pPr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ب- الخضوع لنظام السلطة الرئاسية.</w:t>
      </w:r>
    </w:p>
    <w:p w:rsidR="00F75249" w:rsidRPr="00280D3F" w:rsidRDefault="00765CB8" w:rsidP="00F75249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04/ تقدير </w:t>
      </w:r>
      <w:r w:rsidR="00F75249" w:rsidRPr="00280D3F">
        <w:rPr>
          <w:rFonts w:hint="cs"/>
          <w:sz w:val="32"/>
          <w:szCs w:val="32"/>
          <w:rtl/>
          <w:lang w:bidi="ar-DZ"/>
        </w:rPr>
        <w:t xml:space="preserve">المركزية </w:t>
      </w:r>
      <w:r w:rsidR="00620663" w:rsidRPr="00280D3F">
        <w:rPr>
          <w:rFonts w:hint="cs"/>
          <w:sz w:val="32"/>
          <w:szCs w:val="32"/>
          <w:rtl/>
          <w:lang w:bidi="ar-DZ"/>
        </w:rPr>
        <w:t>الإدارية</w:t>
      </w:r>
      <w:r w:rsidR="00F75249" w:rsidRPr="00280D3F">
        <w:rPr>
          <w:rFonts w:hint="cs"/>
          <w:sz w:val="32"/>
          <w:szCs w:val="32"/>
          <w:rtl/>
          <w:lang w:bidi="ar-DZ"/>
        </w:rPr>
        <w:t>:</w:t>
      </w:r>
    </w:p>
    <w:p w:rsidR="00F75249" w:rsidRPr="00280D3F" w:rsidRDefault="00F75249" w:rsidP="00F75249">
      <w:pPr>
        <w:pStyle w:val="Paragraphedeliste"/>
        <w:ind w:left="51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أ-المزايا.</w:t>
      </w:r>
    </w:p>
    <w:p w:rsidR="00F75249" w:rsidRPr="00280D3F" w:rsidRDefault="00F75249" w:rsidP="00F75249">
      <w:pPr>
        <w:pStyle w:val="Paragraphedeliste"/>
        <w:ind w:left="51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</w:t>
      </w:r>
      <w:proofErr w:type="gramStart"/>
      <w:r w:rsidRPr="00280D3F">
        <w:rPr>
          <w:rFonts w:hint="cs"/>
          <w:sz w:val="32"/>
          <w:szCs w:val="32"/>
          <w:rtl/>
          <w:lang w:bidi="ar-DZ"/>
        </w:rPr>
        <w:t>ب- العيوب</w:t>
      </w:r>
      <w:proofErr w:type="gramEnd"/>
      <w:r w:rsidRPr="00280D3F">
        <w:rPr>
          <w:rFonts w:hint="cs"/>
          <w:sz w:val="32"/>
          <w:szCs w:val="32"/>
          <w:rtl/>
          <w:lang w:bidi="ar-DZ"/>
        </w:rPr>
        <w:t>.</w:t>
      </w:r>
    </w:p>
    <w:p w:rsidR="00F75249" w:rsidRPr="00280D3F" w:rsidRDefault="00F75249" w:rsidP="00280D3F">
      <w:pPr>
        <w:pStyle w:val="Paragraphedeliste"/>
        <w:ind w:left="510"/>
        <w:jc w:val="right"/>
        <w:rPr>
          <w:b/>
          <w:bCs/>
          <w:sz w:val="32"/>
          <w:szCs w:val="32"/>
          <w:rtl/>
          <w:lang w:bidi="ar-DZ"/>
        </w:rPr>
      </w:pPr>
      <w:r w:rsidRPr="00280D3F">
        <w:rPr>
          <w:rFonts w:hint="cs"/>
          <w:b/>
          <w:bCs/>
          <w:sz w:val="32"/>
          <w:szCs w:val="32"/>
          <w:rtl/>
          <w:lang w:bidi="ar-DZ"/>
        </w:rPr>
        <w:t xml:space="preserve">   البحث الثاني: اللامركزية </w:t>
      </w:r>
      <w:r w:rsidR="00620663" w:rsidRPr="00280D3F">
        <w:rPr>
          <w:rFonts w:hint="cs"/>
          <w:b/>
          <w:bCs/>
          <w:sz w:val="32"/>
          <w:szCs w:val="32"/>
          <w:rtl/>
          <w:lang w:bidi="ar-DZ"/>
        </w:rPr>
        <w:t>الإدارية</w:t>
      </w:r>
    </w:p>
    <w:p w:rsidR="00F75249" w:rsidRPr="00C8198C" w:rsidRDefault="00C8198C" w:rsidP="00C8198C">
      <w:pPr>
        <w:bidi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01</w:t>
      </w:r>
      <w:r w:rsidR="00F75249" w:rsidRPr="00C8198C">
        <w:rPr>
          <w:rFonts w:hint="cs"/>
          <w:sz w:val="32"/>
          <w:szCs w:val="32"/>
          <w:rtl/>
          <w:lang w:bidi="ar-DZ"/>
        </w:rPr>
        <w:t xml:space="preserve">/ تعريف اللامركزية </w:t>
      </w:r>
      <w:r w:rsidR="00620663" w:rsidRPr="00C8198C">
        <w:rPr>
          <w:rFonts w:hint="cs"/>
          <w:sz w:val="32"/>
          <w:szCs w:val="32"/>
          <w:rtl/>
          <w:lang w:bidi="ar-DZ"/>
        </w:rPr>
        <w:t>الإدارية</w:t>
      </w:r>
      <w:r w:rsidR="00280D3F" w:rsidRPr="00C8198C">
        <w:rPr>
          <w:rFonts w:hint="cs"/>
          <w:sz w:val="32"/>
          <w:szCs w:val="32"/>
          <w:rtl/>
          <w:lang w:bidi="ar-DZ"/>
        </w:rPr>
        <w:t xml:space="preserve"> </w:t>
      </w:r>
      <w:r w:rsidR="00F75249" w:rsidRPr="00C8198C">
        <w:rPr>
          <w:rFonts w:hint="cs"/>
          <w:sz w:val="32"/>
          <w:szCs w:val="32"/>
          <w:rtl/>
          <w:lang w:bidi="ar-DZ"/>
        </w:rPr>
        <w:t>وتميزها عن ما يشابهها من المصطلحات.</w:t>
      </w:r>
      <w:r w:rsidR="00280D3F" w:rsidRPr="00C8198C">
        <w:rPr>
          <w:rFonts w:hint="cs"/>
          <w:sz w:val="32"/>
          <w:szCs w:val="32"/>
          <w:rtl/>
          <w:lang w:bidi="ar-DZ"/>
        </w:rPr>
        <w:t xml:space="preserve">                              </w:t>
      </w:r>
      <w:r w:rsidRPr="00C8198C">
        <w:rPr>
          <w:rFonts w:hint="cs"/>
          <w:sz w:val="32"/>
          <w:szCs w:val="32"/>
          <w:rtl/>
          <w:lang w:bidi="ar-DZ"/>
        </w:rPr>
        <w:t xml:space="preserve">                  </w:t>
      </w:r>
      <w:r w:rsidR="00F75249" w:rsidRPr="00C8198C">
        <w:rPr>
          <w:rFonts w:hint="cs"/>
          <w:sz w:val="32"/>
          <w:szCs w:val="32"/>
          <w:rtl/>
          <w:lang w:bidi="ar-DZ"/>
        </w:rPr>
        <w:t>02/ صور اللامركزية الادارية:</w:t>
      </w:r>
    </w:p>
    <w:p w:rsidR="00F75249" w:rsidRPr="00280D3F" w:rsidRDefault="00F75249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 أ-اللامركزية الاقليمية.</w:t>
      </w:r>
    </w:p>
    <w:p w:rsidR="00F75249" w:rsidRPr="00280D3F" w:rsidRDefault="00F75249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 ب- اللامركزية المرفقية.</w:t>
      </w:r>
    </w:p>
    <w:p w:rsidR="00F75249" w:rsidRPr="00280D3F" w:rsidRDefault="00F75249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03/ أركان اللامركزية الادارية:</w:t>
      </w:r>
    </w:p>
    <w:p w:rsidR="00F75249" w:rsidRPr="00280D3F" w:rsidRDefault="00F75249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أ-الاعتراف بوجود مصالح محلية متميزة عن المصالح الوطنية.</w:t>
      </w:r>
    </w:p>
    <w:p w:rsidR="00F75249" w:rsidRPr="00280D3F" w:rsidRDefault="00F75249" w:rsidP="00280D3F">
      <w:pPr>
        <w:pStyle w:val="Paragraphedeliste"/>
        <w:ind w:left="1020"/>
        <w:jc w:val="both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ب- أن يعهد </w:t>
      </w:r>
      <w:proofErr w:type="spellStart"/>
      <w:r w:rsidRPr="00280D3F">
        <w:rPr>
          <w:rFonts w:hint="cs"/>
          <w:sz w:val="32"/>
          <w:szCs w:val="32"/>
          <w:rtl/>
          <w:lang w:bidi="ar-DZ"/>
        </w:rPr>
        <w:t>بالاشراف</w:t>
      </w:r>
      <w:proofErr w:type="spellEnd"/>
      <w:r w:rsidRPr="00280D3F">
        <w:rPr>
          <w:rFonts w:hint="cs"/>
          <w:sz w:val="32"/>
          <w:szCs w:val="32"/>
          <w:rtl/>
          <w:lang w:bidi="ar-DZ"/>
        </w:rPr>
        <w:t xml:space="preserve"> على هذه المصالح إلى هيئات محلية مستقلة.</w:t>
      </w:r>
    </w:p>
    <w:p w:rsidR="00F75249" w:rsidRPr="00280D3F" w:rsidRDefault="00F75249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جـ- الخضوع لنظام الوصاية.</w:t>
      </w:r>
    </w:p>
    <w:p w:rsidR="00F75249" w:rsidRPr="00280D3F" w:rsidRDefault="00F75249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lastRenderedPageBreak/>
        <w:t xml:space="preserve">04/ </w:t>
      </w:r>
      <w:r w:rsidR="00C77AA1" w:rsidRPr="00280D3F">
        <w:rPr>
          <w:rFonts w:hint="cs"/>
          <w:sz w:val="32"/>
          <w:szCs w:val="32"/>
          <w:rtl/>
          <w:lang w:bidi="ar-DZ"/>
        </w:rPr>
        <w:t>تقدير اللامركزية الادارية:</w:t>
      </w: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أ-المزايا.</w:t>
      </w: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</w:t>
      </w:r>
      <w:proofErr w:type="gramStart"/>
      <w:r w:rsidRPr="00280D3F">
        <w:rPr>
          <w:rFonts w:hint="cs"/>
          <w:sz w:val="32"/>
          <w:szCs w:val="32"/>
          <w:rtl/>
          <w:lang w:bidi="ar-DZ"/>
        </w:rPr>
        <w:t>ب- العيوب</w:t>
      </w:r>
      <w:proofErr w:type="gramEnd"/>
      <w:r w:rsidRPr="00280D3F">
        <w:rPr>
          <w:rFonts w:hint="cs"/>
          <w:sz w:val="32"/>
          <w:szCs w:val="32"/>
          <w:rtl/>
          <w:lang w:bidi="ar-DZ"/>
        </w:rPr>
        <w:t>.</w:t>
      </w:r>
    </w:p>
    <w:p w:rsidR="00CD350B" w:rsidRPr="00280D3F" w:rsidRDefault="00CD350B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5D1232" w:rsidRPr="00C8198C" w:rsidRDefault="005D1232" w:rsidP="00C8198C">
      <w:pPr>
        <w:bidi/>
        <w:rPr>
          <w:b/>
          <w:bCs/>
          <w:sz w:val="36"/>
          <w:szCs w:val="36"/>
          <w:rtl/>
          <w:lang w:bidi="ar-DZ"/>
        </w:rPr>
      </w:pPr>
      <w:r w:rsidRPr="00C8198C">
        <w:rPr>
          <w:rFonts w:hint="cs"/>
          <w:b/>
          <w:bCs/>
          <w:sz w:val="36"/>
          <w:szCs w:val="36"/>
          <w:rtl/>
          <w:lang w:bidi="ar-DZ"/>
        </w:rPr>
        <w:t xml:space="preserve">قائمة المصادر </w:t>
      </w:r>
      <w:proofErr w:type="gramStart"/>
      <w:r w:rsidRPr="00C8198C">
        <w:rPr>
          <w:rFonts w:hint="cs"/>
          <w:b/>
          <w:bCs/>
          <w:sz w:val="36"/>
          <w:szCs w:val="36"/>
          <w:rtl/>
          <w:lang w:bidi="ar-DZ"/>
        </w:rPr>
        <w:t>و المراجع</w:t>
      </w:r>
      <w:proofErr w:type="gramEnd"/>
      <w:r w:rsidRPr="00C8198C">
        <w:rPr>
          <w:rFonts w:hint="cs"/>
          <w:b/>
          <w:bCs/>
          <w:sz w:val="36"/>
          <w:szCs w:val="36"/>
          <w:rtl/>
          <w:lang w:bidi="ar-DZ"/>
        </w:rPr>
        <w:t xml:space="preserve"> المعتمدة:</w:t>
      </w:r>
    </w:p>
    <w:p w:rsidR="005D1232" w:rsidRPr="00C8198C" w:rsidRDefault="00C8198C" w:rsidP="00C8198C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01</w:t>
      </w:r>
      <w:r w:rsidR="00955504" w:rsidRPr="00C8198C">
        <w:rPr>
          <w:rFonts w:hint="cs"/>
          <w:b/>
          <w:bCs/>
          <w:sz w:val="32"/>
          <w:szCs w:val="32"/>
          <w:rtl/>
          <w:lang w:bidi="ar-DZ"/>
        </w:rPr>
        <w:t>/ النصوص القانونية.</w:t>
      </w:r>
    </w:p>
    <w:p w:rsidR="00DA7E15" w:rsidRDefault="00165CDE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-دستور 28/11/1996، ج ر عدد 76 لسنة 1996.</w:t>
      </w:r>
      <w:r w:rsidR="00DA7E15">
        <w:rPr>
          <w:rFonts w:hint="cs"/>
          <w:sz w:val="32"/>
          <w:szCs w:val="32"/>
          <w:rtl/>
          <w:lang w:bidi="ar-DZ"/>
        </w:rPr>
        <w:t xml:space="preserve"> </w:t>
      </w:r>
    </w:p>
    <w:p w:rsidR="00165CDE" w:rsidRPr="00C8198C" w:rsidRDefault="00165CDE" w:rsidP="00DA7E15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 القانون رقم 02/03، المؤرخ في 10/04/2002، يتضمن تعديل الدستور، ج ر عدد23 لسنة 2002.</w:t>
      </w:r>
    </w:p>
    <w:p w:rsidR="00165CDE" w:rsidRPr="00C8198C" w:rsidRDefault="00165CDE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 القانون رقم08/19، المؤرخ في 15/11/2008، يتضمن تعديل الدستور، ج ر عدد63 لسنة 2008.</w:t>
      </w:r>
    </w:p>
    <w:p w:rsidR="00165CDE" w:rsidRPr="00C8198C" w:rsidRDefault="00165CDE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-القانون رقم 16/01، المؤرخ في 06/03/2016، يتضمن تعديل الدستور، ج ر عدد 14 لسنة 2016.</w:t>
      </w:r>
    </w:p>
    <w:p w:rsidR="00B833B4" w:rsidRPr="00C8198C" w:rsidRDefault="00B833B4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-القانون رقم 11/10، المؤرخ في 22/06/2011، المتعلق بالبلدية، ج ر عدد 37 لسنة 2011.</w:t>
      </w:r>
    </w:p>
    <w:p w:rsidR="00B833B4" w:rsidRPr="00C8198C" w:rsidRDefault="00B833B4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-القانون رقم 12/07، المؤرخ في 21/02/2012، يتعلق بالولاية، ج ر عدد 12 لسنة 2012.</w:t>
      </w:r>
    </w:p>
    <w:p w:rsidR="00B833B4" w:rsidRPr="00C8198C" w:rsidRDefault="00B833B4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مرسوم رئاسي رقم 01/197، مؤرخ في 22/06/2001، </w:t>
      </w:r>
      <w:proofErr w:type="gramStart"/>
      <w:r w:rsidRPr="00C8198C">
        <w:rPr>
          <w:rFonts w:hint="cs"/>
          <w:sz w:val="32"/>
          <w:szCs w:val="32"/>
          <w:rtl/>
          <w:lang w:bidi="ar-DZ"/>
        </w:rPr>
        <w:t>يحدد  صلاحيات</w:t>
      </w:r>
      <w:proofErr w:type="gramEnd"/>
      <w:r w:rsidRPr="00C8198C">
        <w:rPr>
          <w:rFonts w:hint="cs"/>
          <w:sz w:val="32"/>
          <w:szCs w:val="32"/>
          <w:rtl/>
          <w:lang w:bidi="ar-DZ"/>
        </w:rPr>
        <w:t xml:space="preserve"> مصالح رئاسة الجمهورية و تنظيمها، ج ر عدد 40 لسنة 2001.</w:t>
      </w:r>
    </w:p>
    <w:p w:rsidR="00786157" w:rsidRPr="00075D0B" w:rsidRDefault="00B833B4" w:rsidP="00075D0B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مرسوم تنفيذي رقم 90/189، مؤرخ في 23/06/1990 يحدد هياكل الادارة المركزية </w:t>
      </w:r>
      <w:proofErr w:type="gramStart"/>
      <w:r w:rsidRPr="00C8198C">
        <w:rPr>
          <w:rFonts w:hint="cs"/>
          <w:sz w:val="32"/>
          <w:szCs w:val="32"/>
          <w:rtl/>
          <w:lang w:bidi="ar-DZ"/>
        </w:rPr>
        <w:t>و اجهزتها</w:t>
      </w:r>
      <w:proofErr w:type="gramEnd"/>
      <w:r w:rsidRPr="00C8198C">
        <w:rPr>
          <w:rFonts w:hint="cs"/>
          <w:sz w:val="32"/>
          <w:szCs w:val="32"/>
          <w:rtl/>
          <w:lang w:bidi="ar-DZ"/>
        </w:rPr>
        <w:t xml:space="preserve"> في الوزارة، ج ر عدد لسنة 1990.</w:t>
      </w:r>
    </w:p>
    <w:p w:rsidR="009B637A" w:rsidRDefault="00C8198C" w:rsidP="00C8198C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02</w:t>
      </w:r>
      <w:r w:rsidR="009B637A" w:rsidRPr="00C8198C">
        <w:rPr>
          <w:rFonts w:hint="cs"/>
          <w:b/>
          <w:bCs/>
          <w:sz w:val="32"/>
          <w:szCs w:val="32"/>
          <w:rtl/>
          <w:lang w:bidi="ar-DZ"/>
        </w:rPr>
        <w:t xml:space="preserve">/ </w:t>
      </w:r>
      <w:proofErr w:type="gramStart"/>
      <w:r w:rsidR="009B637A" w:rsidRPr="00C8198C">
        <w:rPr>
          <w:rFonts w:hint="cs"/>
          <w:b/>
          <w:bCs/>
          <w:sz w:val="32"/>
          <w:szCs w:val="32"/>
          <w:rtl/>
          <w:lang w:bidi="ar-DZ"/>
        </w:rPr>
        <w:t>المراجع:</w:t>
      </w:r>
      <w:proofErr w:type="gramEnd"/>
    </w:p>
    <w:p w:rsidR="005A32B5" w:rsidRDefault="005A32B5" w:rsidP="00252339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أحمد </w:t>
      </w:r>
      <w:bookmarkStart w:id="0" w:name="_GoBack"/>
      <w:bookmarkEnd w:id="0"/>
      <w:proofErr w:type="spellStart"/>
      <w:r w:rsidRPr="00C8198C">
        <w:rPr>
          <w:rFonts w:hint="cs"/>
          <w:sz w:val="32"/>
          <w:szCs w:val="32"/>
          <w:rtl/>
          <w:lang w:bidi="ar-DZ"/>
        </w:rPr>
        <w:t>محيو</w:t>
      </w:r>
      <w:proofErr w:type="spellEnd"/>
      <w:r w:rsidRPr="00252339">
        <w:rPr>
          <w:rFonts w:hint="cs"/>
          <w:b/>
          <w:bCs/>
          <w:sz w:val="32"/>
          <w:szCs w:val="32"/>
          <w:rtl/>
          <w:lang w:bidi="ar-DZ"/>
        </w:rPr>
        <w:t>، محاضرات في المؤسسات الادارية</w:t>
      </w:r>
      <w:r w:rsidR="00252339" w:rsidRPr="00C8198C">
        <w:rPr>
          <w:rFonts w:hint="cs"/>
          <w:sz w:val="32"/>
          <w:szCs w:val="32"/>
          <w:rtl/>
          <w:lang w:bidi="ar-DZ"/>
        </w:rPr>
        <w:t xml:space="preserve"> </w:t>
      </w:r>
      <w:r w:rsidRPr="00C8198C">
        <w:rPr>
          <w:rFonts w:hint="cs"/>
          <w:sz w:val="32"/>
          <w:szCs w:val="32"/>
          <w:rtl/>
          <w:lang w:bidi="ar-DZ"/>
        </w:rPr>
        <w:t>، ديوان المطبوعات الجامعية،  الجزائر، 2006.</w:t>
      </w:r>
    </w:p>
    <w:p w:rsidR="005F3C17" w:rsidRPr="00C8198C" w:rsidRDefault="005F3C17" w:rsidP="00A055E1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-علاء الدين عشي،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شرح قانون البلدية رقم 11-10</w:t>
      </w:r>
      <w:r>
        <w:rPr>
          <w:rFonts w:hint="cs"/>
          <w:sz w:val="32"/>
          <w:szCs w:val="32"/>
          <w:rtl/>
          <w:lang w:bidi="ar-DZ"/>
        </w:rPr>
        <w:t xml:space="preserve">، دار الهدى للطباعة </w:t>
      </w:r>
      <w:proofErr w:type="gramStart"/>
      <w:r>
        <w:rPr>
          <w:rFonts w:hint="cs"/>
          <w:sz w:val="32"/>
          <w:szCs w:val="32"/>
          <w:rtl/>
          <w:lang w:bidi="ar-DZ"/>
        </w:rPr>
        <w:t>و النشر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التوزيع، الجزائر، 20</w:t>
      </w:r>
      <w:r w:rsidR="00A055E1">
        <w:rPr>
          <w:rFonts w:hint="cs"/>
          <w:sz w:val="32"/>
          <w:szCs w:val="32"/>
          <w:rtl/>
          <w:lang w:bidi="ar-DZ"/>
        </w:rPr>
        <w:t>1</w:t>
      </w:r>
      <w:r>
        <w:rPr>
          <w:rFonts w:hint="cs"/>
          <w:sz w:val="32"/>
          <w:szCs w:val="32"/>
          <w:rtl/>
          <w:lang w:bidi="ar-DZ"/>
        </w:rPr>
        <w:t>1.</w:t>
      </w:r>
    </w:p>
    <w:p w:rsidR="005F1F58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-عمار بوضياف، </w:t>
      </w:r>
      <w:r w:rsidRPr="005A32B5">
        <w:rPr>
          <w:rFonts w:hint="cs"/>
          <w:b/>
          <w:bCs/>
          <w:sz w:val="32"/>
          <w:szCs w:val="32"/>
          <w:rtl/>
          <w:lang w:bidi="ar-DZ"/>
        </w:rPr>
        <w:t>الوجيز في القانون الاداري</w:t>
      </w:r>
      <w:r w:rsidRPr="00C8198C">
        <w:rPr>
          <w:rFonts w:hint="cs"/>
          <w:sz w:val="32"/>
          <w:szCs w:val="32"/>
          <w:rtl/>
          <w:lang w:bidi="ar-DZ"/>
        </w:rPr>
        <w:t>، جسور للنشر و التوزيع، الجزائر، 2007.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-عمار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عوابدي</w:t>
      </w:r>
      <w:proofErr w:type="spellEnd"/>
      <w:r w:rsidRPr="00C8198C">
        <w:rPr>
          <w:rFonts w:hint="cs"/>
          <w:sz w:val="32"/>
          <w:szCs w:val="32"/>
          <w:rtl/>
          <w:lang w:bidi="ar-DZ"/>
        </w:rPr>
        <w:t xml:space="preserve">، </w:t>
      </w:r>
      <w:r w:rsidRPr="005A32B5">
        <w:rPr>
          <w:rFonts w:hint="cs"/>
          <w:b/>
          <w:bCs/>
          <w:sz w:val="32"/>
          <w:szCs w:val="32"/>
          <w:rtl/>
          <w:lang w:bidi="ar-DZ"/>
        </w:rPr>
        <w:t>القانون الاداري، الجزء الأول" النظام الاداري"</w:t>
      </w:r>
      <w:r w:rsidRPr="00C8198C">
        <w:rPr>
          <w:rFonts w:hint="cs"/>
          <w:sz w:val="32"/>
          <w:szCs w:val="32"/>
          <w:rtl/>
          <w:lang w:bidi="ar-DZ"/>
        </w:rPr>
        <w:t>، ديوان المطبوعان الجامعية، الطبعة الرابعة، الجزائر، 2007.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-عمار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عوابدي</w:t>
      </w:r>
      <w:proofErr w:type="spellEnd"/>
      <w:r w:rsidRPr="00C8198C">
        <w:rPr>
          <w:rFonts w:hint="cs"/>
          <w:sz w:val="32"/>
          <w:szCs w:val="32"/>
          <w:rtl/>
          <w:lang w:bidi="ar-DZ"/>
        </w:rPr>
        <w:t xml:space="preserve">، </w:t>
      </w:r>
      <w:r w:rsidRPr="005A32B5">
        <w:rPr>
          <w:rFonts w:hint="cs"/>
          <w:b/>
          <w:bCs/>
          <w:sz w:val="32"/>
          <w:szCs w:val="32"/>
          <w:rtl/>
          <w:lang w:bidi="ar-DZ"/>
        </w:rPr>
        <w:t>القانون الاداري، الجزء الثاني " النشاط الاداري"</w:t>
      </w:r>
      <w:r w:rsidRPr="00C8198C">
        <w:rPr>
          <w:rFonts w:hint="cs"/>
          <w:sz w:val="32"/>
          <w:szCs w:val="32"/>
          <w:rtl/>
          <w:lang w:bidi="ar-DZ"/>
        </w:rPr>
        <w:t xml:space="preserve">، ديوان المطبوعات الجامعية، الطبعة الرابعة،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الجزائرن</w:t>
      </w:r>
      <w:proofErr w:type="spellEnd"/>
      <w:r w:rsidRPr="00C8198C">
        <w:rPr>
          <w:rFonts w:hint="cs"/>
          <w:sz w:val="32"/>
          <w:szCs w:val="32"/>
          <w:rtl/>
          <w:lang w:bidi="ar-DZ"/>
        </w:rPr>
        <w:t xml:space="preserve"> 2007.</w:t>
      </w:r>
    </w:p>
    <w:p w:rsidR="00B41345" w:rsidRDefault="00B41345" w:rsidP="00266E7B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عمار بوضياف،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الوجيز في القانون الاداري</w:t>
      </w:r>
      <w:r w:rsidRPr="00C8198C">
        <w:rPr>
          <w:rFonts w:hint="cs"/>
          <w:sz w:val="32"/>
          <w:szCs w:val="32"/>
          <w:rtl/>
          <w:lang w:bidi="ar-DZ"/>
        </w:rPr>
        <w:t xml:space="preserve">، </w:t>
      </w:r>
      <w:r w:rsidR="00266E7B">
        <w:rPr>
          <w:rFonts w:hint="cs"/>
          <w:sz w:val="32"/>
          <w:szCs w:val="32"/>
          <w:rtl/>
          <w:lang w:bidi="ar-DZ"/>
        </w:rPr>
        <w:t>جسور للنشر و التوزيع</w:t>
      </w:r>
      <w:r w:rsidRPr="00C8198C">
        <w:rPr>
          <w:rFonts w:hint="cs"/>
          <w:sz w:val="32"/>
          <w:szCs w:val="32"/>
          <w:rtl/>
          <w:lang w:bidi="ar-DZ"/>
        </w:rPr>
        <w:t>، الجزائر</w:t>
      </w:r>
      <w:r w:rsidR="00266E7B">
        <w:rPr>
          <w:rFonts w:hint="cs"/>
          <w:sz w:val="32"/>
          <w:szCs w:val="32"/>
          <w:rtl/>
          <w:lang w:bidi="ar-DZ"/>
        </w:rPr>
        <w:t>،2007</w:t>
      </w:r>
      <w:r w:rsidRPr="00C8198C">
        <w:rPr>
          <w:rFonts w:hint="cs"/>
          <w:sz w:val="32"/>
          <w:szCs w:val="32"/>
          <w:rtl/>
          <w:lang w:bidi="ar-DZ"/>
        </w:rPr>
        <w:t xml:space="preserve"> .</w:t>
      </w:r>
    </w:p>
    <w:p w:rsidR="00266E7B" w:rsidRPr="00C8198C" w:rsidRDefault="00266E7B" w:rsidP="00266E7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عمار بوضياف،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شرح قانون الولاية رقم 12-07</w:t>
      </w:r>
      <w:r>
        <w:rPr>
          <w:rFonts w:hint="cs"/>
          <w:sz w:val="32"/>
          <w:szCs w:val="32"/>
          <w:rtl/>
          <w:lang w:bidi="ar-DZ"/>
        </w:rPr>
        <w:t>، جسور للنسر و التوزيع الجزائر،2012.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-محمد الصغير بعلي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، قانون الادارة المحلية</w:t>
      </w:r>
      <w:r w:rsidRPr="00C8198C">
        <w:rPr>
          <w:rFonts w:hint="cs"/>
          <w:sz w:val="32"/>
          <w:szCs w:val="32"/>
          <w:rtl/>
          <w:lang w:bidi="ar-DZ"/>
        </w:rPr>
        <w:t>، دار العلوم للنشر و العلوم، عنابة، 2004.</w:t>
      </w:r>
    </w:p>
    <w:p w:rsidR="00B41345" w:rsidRPr="00C8198C" w:rsidRDefault="00B41345" w:rsidP="00252339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-محمد ال</w:t>
      </w:r>
      <w:r w:rsidR="00252339">
        <w:rPr>
          <w:rFonts w:hint="cs"/>
          <w:sz w:val="32"/>
          <w:szCs w:val="32"/>
          <w:rtl/>
          <w:lang w:bidi="ar-DZ"/>
        </w:rPr>
        <w:t>ص</w:t>
      </w:r>
      <w:r w:rsidRPr="00C8198C">
        <w:rPr>
          <w:rFonts w:hint="cs"/>
          <w:sz w:val="32"/>
          <w:szCs w:val="32"/>
          <w:rtl/>
          <w:lang w:bidi="ar-DZ"/>
        </w:rPr>
        <w:t xml:space="preserve">غير بعلي،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القانون الاداري" التنظيم- النشاط الاداري"</w:t>
      </w:r>
      <w:r w:rsidRPr="00C8198C">
        <w:rPr>
          <w:rFonts w:hint="cs"/>
          <w:sz w:val="32"/>
          <w:szCs w:val="32"/>
          <w:rtl/>
          <w:lang w:bidi="ar-DZ"/>
        </w:rPr>
        <w:t>، دار العلوم للنشر و التوزيع، عنابة، الجزائر،2004.</w:t>
      </w:r>
    </w:p>
    <w:p w:rsidR="00B41345" w:rsidRPr="00C8198C" w:rsidRDefault="00B41345" w:rsidP="00252339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-ناصر لباد،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الوجيز في القانون الاداري</w:t>
      </w:r>
      <w:r w:rsidR="00252339">
        <w:rPr>
          <w:rFonts w:hint="cs"/>
          <w:sz w:val="32"/>
          <w:szCs w:val="32"/>
          <w:rtl/>
          <w:lang w:bidi="ar-DZ"/>
        </w:rPr>
        <w:t>، لباد للنشر</w:t>
      </w:r>
      <w:r w:rsidRPr="00C8198C">
        <w:rPr>
          <w:rFonts w:hint="cs"/>
          <w:sz w:val="32"/>
          <w:szCs w:val="32"/>
          <w:rtl/>
          <w:lang w:bidi="ar-DZ"/>
        </w:rPr>
        <w:t>، سطيف، 2006.</w:t>
      </w:r>
    </w:p>
    <w:p w:rsidR="00B833B4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ناصر لباد،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</w:t>
      </w:r>
      <w:r w:rsidR="00252339">
        <w:rPr>
          <w:rFonts w:hint="cs"/>
          <w:b/>
          <w:bCs/>
          <w:sz w:val="32"/>
          <w:szCs w:val="32"/>
          <w:rtl/>
          <w:lang w:bidi="ar-DZ"/>
        </w:rPr>
        <w:t>لقانون الاداري( النشاط الاداري)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 xml:space="preserve"> ج2</w:t>
      </w:r>
      <w:r w:rsidRPr="00C8198C">
        <w:rPr>
          <w:rFonts w:hint="cs"/>
          <w:sz w:val="32"/>
          <w:szCs w:val="32"/>
          <w:rtl/>
          <w:lang w:bidi="ar-DZ"/>
        </w:rPr>
        <w:t>، مخبر الدراسات، ط، 2004.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-ناصر لباد،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الاساسي</w:t>
      </w:r>
      <w:r w:rsidR="00AA7545" w:rsidRPr="00252339">
        <w:rPr>
          <w:rFonts w:hint="cs"/>
          <w:b/>
          <w:bCs/>
          <w:sz w:val="32"/>
          <w:szCs w:val="32"/>
          <w:rtl/>
          <w:lang w:bidi="ar-DZ"/>
        </w:rPr>
        <w:t xml:space="preserve"> في القانون الاداري</w:t>
      </w:r>
      <w:r w:rsidR="00AA7545" w:rsidRPr="00C8198C">
        <w:rPr>
          <w:rFonts w:hint="cs"/>
          <w:sz w:val="32"/>
          <w:szCs w:val="32"/>
          <w:rtl/>
          <w:lang w:bidi="ar-DZ"/>
        </w:rPr>
        <w:t>، الطبعة الثانية، دار المجدد للنشر و التوزيع، سطيف، 2011.</w:t>
      </w:r>
    </w:p>
    <w:p w:rsidR="009B637A" w:rsidRPr="00280D3F" w:rsidRDefault="009B637A" w:rsidP="00C8198C">
      <w:pPr>
        <w:pStyle w:val="Paragraphedeliste"/>
        <w:bidi/>
        <w:ind w:left="1380"/>
        <w:rPr>
          <w:sz w:val="32"/>
          <w:szCs w:val="32"/>
          <w:rtl/>
          <w:lang w:bidi="ar-DZ"/>
        </w:rPr>
      </w:pPr>
    </w:p>
    <w:p w:rsidR="007C0CCE" w:rsidRPr="00280D3F" w:rsidRDefault="007C0CCE" w:rsidP="00C8198C">
      <w:pPr>
        <w:pStyle w:val="Paragraphedeliste"/>
        <w:bidi/>
        <w:ind w:left="1380"/>
        <w:rPr>
          <w:sz w:val="32"/>
          <w:szCs w:val="32"/>
          <w:rtl/>
          <w:lang w:bidi="ar-DZ"/>
        </w:rPr>
      </w:pPr>
    </w:p>
    <w:p w:rsidR="00497A80" w:rsidRPr="00280D3F" w:rsidRDefault="00497A80" w:rsidP="00C8198C">
      <w:pPr>
        <w:pStyle w:val="Paragraphedeliste"/>
        <w:bidi/>
        <w:ind w:left="1515"/>
        <w:rPr>
          <w:sz w:val="32"/>
          <w:szCs w:val="32"/>
          <w:rtl/>
          <w:lang w:bidi="ar-DZ"/>
        </w:rPr>
      </w:pPr>
    </w:p>
    <w:p w:rsidR="00C35395" w:rsidRPr="00280D3F" w:rsidRDefault="00C35395" w:rsidP="00C8198C">
      <w:pPr>
        <w:pStyle w:val="Paragraphedeliste"/>
        <w:bidi/>
        <w:ind w:left="1020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</w:t>
      </w:r>
    </w:p>
    <w:p w:rsidR="00C35395" w:rsidRPr="00280D3F" w:rsidRDefault="00C35395" w:rsidP="00C8198C">
      <w:pPr>
        <w:pStyle w:val="Paragraphedeliste"/>
        <w:bidi/>
        <w:ind w:left="1020"/>
        <w:rPr>
          <w:sz w:val="32"/>
          <w:szCs w:val="32"/>
          <w:rtl/>
          <w:lang w:bidi="ar-DZ"/>
        </w:rPr>
      </w:pP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EF5A71" w:rsidRPr="00280D3F" w:rsidRDefault="00EF5A7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lastRenderedPageBreak/>
        <w:t xml:space="preserve">    </w:t>
      </w: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F75249" w:rsidRPr="00280D3F" w:rsidRDefault="00F75249" w:rsidP="00F75249">
      <w:pPr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</w:t>
      </w:r>
    </w:p>
    <w:p w:rsidR="00F75249" w:rsidRPr="00F75249" w:rsidRDefault="00F75249" w:rsidP="00F75249">
      <w:pPr>
        <w:jc w:val="right"/>
        <w:rPr>
          <w:sz w:val="36"/>
          <w:szCs w:val="36"/>
          <w:rtl/>
          <w:lang w:bidi="ar-DZ"/>
        </w:rPr>
      </w:pPr>
    </w:p>
    <w:sectPr w:rsidR="00F75249" w:rsidRPr="00F75249" w:rsidSect="005A3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3CE"/>
    <w:multiLevelType w:val="hybridMultilevel"/>
    <w:tmpl w:val="93E0A592"/>
    <w:lvl w:ilvl="0" w:tplc="64B85EF0">
      <w:start w:val="1"/>
      <w:numFmt w:val="arabicAlpha"/>
      <w:lvlText w:val="%1-"/>
      <w:lvlJc w:val="left"/>
      <w:pPr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0037435"/>
    <w:multiLevelType w:val="hybridMultilevel"/>
    <w:tmpl w:val="39862F12"/>
    <w:lvl w:ilvl="0" w:tplc="E7680272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4983E30"/>
    <w:multiLevelType w:val="hybridMultilevel"/>
    <w:tmpl w:val="723E30FE"/>
    <w:lvl w:ilvl="0" w:tplc="2334CB78">
      <w:start w:val="1"/>
      <w:numFmt w:val="arabicAlpha"/>
      <w:lvlText w:val="%1-"/>
      <w:lvlJc w:val="left"/>
      <w:pPr>
        <w:ind w:left="15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50410721"/>
    <w:multiLevelType w:val="hybridMultilevel"/>
    <w:tmpl w:val="A300D1D8"/>
    <w:lvl w:ilvl="0" w:tplc="079A1FFE">
      <w:start w:val="10"/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683E6246"/>
    <w:multiLevelType w:val="hybridMultilevel"/>
    <w:tmpl w:val="BB624B3C"/>
    <w:lvl w:ilvl="0" w:tplc="FA46D0B8">
      <w:start w:val="1"/>
      <w:numFmt w:val="decimal"/>
      <w:lvlText w:val="%1-"/>
      <w:lvlJc w:val="left"/>
      <w:pPr>
        <w:ind w:left="1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762D71DB"/>
    <w:multiLevelType w:val="hybridMultilevel"/>
    <w:tmpl w:val="442CDF70"/>
    <w:lvl w:ilvl="0" w:tplc="F5103016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249"/>
    <w:rsid w:val="00003C54"/>
    <w:rsid w:val="00051175"/>
    <w:rsid w:val="00075D0B"/>
    <w:rsid w:val="0015494D"/>
    <w:rsid w:val="00165CDE"/>
    <w:rsid w:val="001D6C2B"/>
    <w:rsid w:val="002122CB"/>
    <w:rsid w:val="00252339"/>
    <w:rsid w:val="00266E7B"/>
    <w:rsid w:val="00275920"/>
    <w:rsid w:val="00276855"/>
    <w:rsid w:val="00280D3F"/>
    <w:rsid w:val="002833F3"/>
    <w:rsid w:val="002D60B4"/>
    <w:rsid w:val="00367711"/>
    <w:rsid w:val="00391E85"/>
    <w:rsid w:val="00467845"/>
    <w:rsid w:val="00477D8D"/>
    <w:rsid w:val="00497A80"/>
    <w:rsid w:val="004E1D87"/>
    <w:rsid w:val="00591B48"/>
    <w:rsid w:val="005A31C9"/>
    <w:rsid w:val="005A32B5"/>
    <w:rsid w:val="005D1232"/>
    <w:rsid w:val="005F1F58"/>
    <w:rsid w:val="005F3C17"/>
    <w:rsid w:val="00620663"/>
    <w:rsid w:val="00670238"/>
    <w:rsid w:val="0071561F"/>
    <w:rsid w:val="00765CB8"/>
    <w:rsid w:val="00786157"/>
    <w:rsid w:val="007C0CCE"/>
    <w:rsid w:val="008C721B"/>
    <w:rsid w:val="0093039C"/>
    <w:rsid w:val="00955504"/>
    <w:rsid w:val="009B637A"/>
    <w:rsid w:val="00A055E1"/>
    <w:rsid w:val="00AA7545"/>
    <w:rsid w:val="00B17215"/>
    <w:rsid w:val="00B41345"/>
    <w:rsid w:val="00B833B4"/>
    <w:rsid w:val="00C35395"/>
    <w:rsid w:val="00C727D4"/>
    <w:rsid w:val="00C77AA1"/>
    <w:rsid w:val="00C8198C"/>
    <w:rsid w:val="00CD350B"/>
    <w:rsid w:val="00D02480"/>
    <w:rsid w:val="00DA7E15"/>
    <w:rsid w:val="00EF5A71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4A87-33F9-4E42-B0E7-B5FF8CD5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2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04A8-1574-42BC-A69D-6512EF1E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DJAMEL</dc:creator>
  <cp:lastModifiedBy>PC 06</cp:lastModifiedBy>
  <cp:revision>24</cp:revision>
  <dcterms:created xsi:type="dcterms:W3CDTF">2020-06-10T16:06:00Z</dcterms:created>
  <dcterms:modified xsi:type="dcterms:W3CDTF">2020-06-13T09:03:00Z</dcterms:modified>
</cp:coreProperties>
</file>