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FBB" w:rsidRPr="00C76852" w:rsidRDefault="00C76852" w:rsidP="00C76852">
      <w:pPr>
        <w:spacing w:after="0"/>
        <w:rPr>
          <w:rFonts w:asciiTheme="majorBidi" w:hAnsiTheme="majorBidi" w:cstheme="majorBidi"/>
          <w:b/>
          <w:bCs/>
          <w:sz w:val="24"/>
          <w:szCs w:val="24"/>
          <w:lang w:val="en-US"/>
        </w:rPr>
      </w:pPr>
      <w:r w:rsidRPr="00C76852">
        <w:rPr>
          <w:rFonts w:asciiTheme="majorBidi" w:hAnsiTheme="majorBidi" w:cstheme="majorBidi"/>
          <w:b/>
          <w:bCs/>
          <w:sz w:val="24"/>
          <w:szCs w:val="24"/>
          <w:lang w:val="en-US"/>
        </w:rPr>
        <w:t xml:space="preserve">UMK, Biskra                                  </w:t>
      </w:r>
      <w:r>
        <w:rPr>
          <w:rFonts w:asciiTheme="majorBidi" w:hAnsiTheme="majorBidi" w:cstheme="majorBidi"/>
          <w:b/>
          <w:bCs/>
          <w:sz w:val="24"/>
          <w:szCs w:val="24"/>
          <w:lang w:val="en-US"/>
        </w:rPr>
        <w:t xml:space="preserve">         </w:t>
      </w:r>
      <w:r w:rsidRPr="00C76852">
        <w:rPr>
          <w:rFonts w:asciiTheme="majorBidi" w:hAnsiTheme="majorBidi" w:cstheme="majorBidi"/>
          <w:b/>
          <w:bCs/>
          <w:sz w:val="24"/>
          <w:szCs w:val="24"/>
          <w:lang w:val="en-US"/>
        </w:rPr>
        <w:t xml:space="preserve">                                                Level: 1st Year LMD</w:t>
      </w:r>
    </w:p>
    <w:p w:rsidR="00C76852" w:rsidRPr="001D32A6" w:rsidRDefault="00C76852" w:rsidP="00C76852">
      <w:pPr>
        <w:spacing w:after="0"/>
        <w:rPr>
          <w:rFonts w:asciiTheme="majorBidi" w:hAnsiTheme="majorBidi" w:cstheme="majorBidi"/>
          <w:b/>
          <w:bCs/>
          <w:sz w:val="24"/>
          <w:szCs w:val="24"/>
          <w:lang w:val="en-US"/>
        </w:rPr>
      </w:pPr>
      <w:r w:rsidRPr="001D32A6">
        <w:rPr>
          <w:rFonts w:asciiTheme="majorBidi" w:hAnsiTheme="majorBidi" w:cstheme="majorBidi"/>
          <w:b/>
          <w:bCs/>
          <w:sz w:val="24"/>
          <w:szCs w:val="24"/>
          <w:lang w:val="en-US"/>
        </w:rPr>
        <w:t>Module: Study Skills</w:t>
      </w:r>
    </w:p>
    <w:p w:rsidR="00C76852" w:rsidRPr="001D32A6" w:rsidRDefault="00486742" w:rsidP="00486742">
      <w:pPr>
        <w:spacing w:after="0"/>
        <w:rPr>
          <w:rFonts w:asciiTheme="majorBidi" w:hAnsiTheme="majorBidi" w:cstheme="majorBidi"/>
          <w:b/>
          <w:bCs/>
          <w:sz w:val="24"/>
          <w:szCs w:val="24"/>
          <w:lang w:val="en-US"/>
        </w:rPr>
      </w:pPr>
      <w:r w:rsidRPr="001D32A6">
        <w:rPr>
          <w:rFonts w:asciiTheme="majorBidi" w:hAnsiTheme="majorBidi" w:cstheme="majorBidi"/>
          <w:b/>
          <w:bCs/>
          <w:sz w:val="24"/>
          <w:szCs w:val="24"/>
          <w:lang w:val="en-US"/>
        </w:rPr>
        <w:t>Instructor: Mrs. Hebiret</w:t>
      </w:r>
    </w:p>
    <w:p w:rsidR="00C76852" w:rsidRPr="001D32A6" w:rsidRDefault="00C76852" w:rsidP="00C76852">
      <w:pPr>
        <w:spacing w:after="0"/>
        <w:rPr>
          <w:lang w:val="en-US"/>
        </w:rPr>
      </w:pPr>
    </w:p>
    <w:p w:rsidR="00C76852" w:rsidRPr="00486742" w:rsidRDefault="00C76852" w:rsidP="00C76852">
      <w:pPr>
        <w:tabs>
          <w:tab w:val="left" w:pos="3735"/>
        </w:tabs>
        <w:rPr>
          <w:rFonts w:asciiTheme="majorBidi" w:hAnsiTheme="majorBidi" w:cstheme="majorBidi"/>
          <w:b/>
          <w:bCs/>
          <w:sz w:val="24"/>
          <w:szCs w:val="24"/>
          <w:u w:val="single"/>
          <w:lang w:val="en-US"/>
        </w:rPr>
      </w:pPr>
      <w:r w:rsidRPr="001D32A6">
        <w:rPr>
          <w:lang w:val="en-US"/>
        </w:rPr>
        <w:tab/>
      </w:r>
      <w:r w:rsidRPr="00486742">
        <w:rPr>
          <w:rFonts w:asciiTheme="majorBidi" w:hAnsiTheme="majorBidi" w:cstheme="majorBidi"/>
          <w:b/>
          <w:bCs/>
          <w:sz w:val="24"/>
          <w:szCs w:val="24"/>
          <w:u w:val="single"/>
          <w:lang w:val="en-US"/>
        </w:rPr>
        <w:t>Lesson: Note Taking Methods</w:t>
      </w:r>
    </w:p>
    <w:p w:rsidR="00486742" w:rsidRDefault="00486742" w:rsidP="00FC4818">
      <w:pPr>
        <w:rPr>
          <w:rFonts w:asciiTheme="majorBidi" w:hAnsiTheme="majorBidi" w:cstheme="majorBidi"/>
          <w:b/>
          <w:bCs/>
          <w:sz w:val="24"/>
          <w:szCs w:val="24"/>
          <w:lang w:val="en-US"/>
        </w:rPr>
      </w:pPr>
    </w:p>
    <w:p w:rsidR="00404311" w:rsidRPr="0030174E" w:rsidRDefault="00C76852" w:rsidP="00FC4818">
      <w:pPr>
        <w:rPr>
          <w:rFonts w:asciiTheme="majorBidi" w:hAnsiTheme="majorBidi" w:cstheme="majorBidi"/>
          <w:b/>
          <w:bCs/>
          <w:sz w:val="24"/>
          <w:szCs w:val="24"/>
          <w:lang w:val="en-US"/>
        </w:rPr>
      </w:pPr>
      <w:r w:rsidRPr="0030174E">
        <w:rPr>
          <w:rFonts w:asciiTheme="majorBidi" w:hAnsiTheme="majorBidi" w:cstheme="majorBidi"/>
          <w:b/>
          <w:bCs/>
          <w:sz w:val="24"/>
          <w:szCs w:val="24"/>
          <w:lang w:val="en-US"/>
        </w:rPr>
        <w:t>Introduction</w:t>
      </w:r>
    </w:p>
    <w:p w:rsidR="00404311" w:rsidRPr="00FC4818" w:rsidRDefault="00FC4818" w:rsidP="00486742">
      <w:pPr>
        <w:jc w:val="center"/>
        <w:rPr>
          <w:rFonts w:asciiTheme="majorBidi" w:hAnsiTheme="majorBidi" w:cstheme="majorBidi"/>
          <w:sz w:val="24"/>
          <w:szCs w:val="24"/>
          <w:lang w:val="en-US"/>
        </w:rPr>
      </w:pPr>
      <w:r>
        <w:rPr>
          <w:noProof/>
          <w:lang w:eastAsia="fr-FR"/>
        </w:rPr>
        <w:drawing>
          <wp:inline distT="0" distB="0" distL="0" distR="0">
            <wp:extent cx="2457450" cy="2371725"/>
            <wp:effectExtent l="38100" t="57150" r="114300" b="104775"/>
            <wp:docPr id="7" name="Image 7" descr="https://i.pinimg.com/originals/02/41/e7/0241e7bac416f46fd3974c856e71c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02/41/e7/0241e7bac416f46fd3974c856e71cd86.jpg"/>
                    <pic:cNvPicPr>
                      <a:picLocks noChangeAspect="1" noChangeArrowheads="1"/>
                    </pic:cNvPicPr>
                  </pic:nvPicPr>
                  <pic:blipFill>
                    <a:blip r:embed="rId7"/>
                    <a:srcRect/>
                    <a:stretch>
                      <a:fillRect/>
                    </a:stretch>
                  </pic:blipFill>
                  <pic:spPr bwMode="auto">
                    <a:xfrm>
                      <a:off x="0" y="0"/>
                      <a:ext cx="245745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6852" w:rsidRPr="009525C7" w:rsidRDefault="00C76852" w:rsidP="00C76852">
      <w:pPr>
        <w:rPr>
          <w:rFonts w:asciiTheme="majorBidi" w:hAnsiTheme="majorBidi" w:cstheme="majorBidi"/>
          <w:b/>
          <w:bCs/>
          <w:sz w:val="24"/>
          <w:szCs w:val="24"/>
          <w:u w:val="single"/>
          <w:lang w:val="en-US"/>
        </w:rPr>
      </w:pPr>
      <w:r w:rsidRPr="009525C7">
        <w:rPr>
          <w:rFonts w:asciiTheme="majorBidi" w:hAnsiTheme="majorBidi" w:cstheme="majorBidi"/>
          <w:b/>
          <w:bCs/>
          <w:sz w:val="24"/>
          <w:szCs w:val="24"/>
          <w:u w:val="single"/>
          <w:lang w:val="en-US"/>
        </w:rPr>
        <w:t>Definition of note-taking</w:t>
      </w:r>
    </w:p>
    <w:p w:rsidR="00C76852" w:rsidRDefault="00C76852" w:rsidP="00EE1CC4">
      <w:pPr>
        <w:spacing w:line="360" w:lineRule="auto"/>
        <w:jc w:val="both"/>
        <w:rPr>
          <w:rFonts w:asciiTheme="majorBidi" w:hAnsiTheme="majorBidi" w:cstheme="majorBidi"/>
          <w:b/>
          <w:bCs/>
          <w:lang w:val="en-US"/>
        </w:rPr>
      </w:pPr>
      <w:r w:rsidRPr="00C76852">
        <w:rPr>
          <w:rFonts w:asciiTheme="majorBidi" w:hAnsiTheme="majorBidi" w:cstheme="majorBidi"/>
          <w:b/>
          <w:bCs/>
          <w:lang w:val="en-US"/>
        </w:rPr>
        <w:t>Note taking is a technique used by students at university</w:t>
      </w:r>
      <w:r w:rsidR="001D32A6">
        <w:rPr>
          <w:rFonts w:asciiTheme="majorBidi" w:hAnsiTheme="majorBidi" w:cstheme="majorBidi"/>
          <w:b/>
          <w:bCs/>
          <w:lang w:val="en-US"/>
        </w:rPr>
        <w:t>,</w:t>
      </w:r>
      <w:r w:rsidRPr="00C76852">
        <w:rPr>
          <w:rFonts w:asciiTheme="majorBidi" w:hAnsiTheme="majorBidi" w:cstheme="majorBidi"/>
          <w:b/>
          <w:bCs/>
          <w:lang w:val="en-US"/>
        </w:rPr>
        <w:t xml:space="preserve"> so they record what their teachers say. </w:t>
      </w:r>
      <w:r w:rsidR="001D32A6" w:rsidRPr="00A051D0">
        <w:rPr>
          <w:rFonts w:asciiTheme="majorBidi" w:hAnsiTheme="majorBidi" w:cstheme="majorBidi"/>
          <w:b/>
          <w:bCs/>
          <w:lang w:val="en-US"/>
        </w:rPr>
        <w:t xml:space="preserve">It is a complex activity which combines reading and listening with selecting, summarizing and writing. </w:t>
      </w:r>
      <w:r w:rsidRPr="00C76852">
        <w:rPr>
          <w:rFonts w:asciiTheme="majorBidi" w:hAnsiTheme="majorBidi" w:cstheme="majorBidi"/>
          <w:b/>
          <w:bCs/>
          <w:lang w:val="en-US"/>
        </w:rPr>
        <w:t>The main principle in taking notes is that students do not use long sentences but simple and short ones. They may also use phrases, in addition to using abbreviations and symbols which are the main elements in note taking.</w:t>
      </w:r>
      <w:r w:rsidR="00A051D0">
        <w:rPr>
          <w:rFonts w:asciiTheme="majorBidi" w:hAnsiTheme="majorBidi" w:cstheme="majorBidi"/>
          <w:b/>
          <w:bCs/>
          <w:lang w:val="en-US"/>
        </w:rPr>
        <w:t xml:space="preserve"> </w:t>
      </w:r>
    </w:p>
    <w:p w:rsidR="00A051D0" w:rsidRDefault="00A051D0" w:rsidP="00A051D0">
      <w:pPr>
        <w:spacing w:line="360" w:lineRule="auto"/>
        <w:jc w:val="both"/>
        <w:rPr>
          <w:rFonts w:asciiTheme="majorBidi" w:hAnsiTheme="majorBidi" w:cstheme="majorBidi"/>
          <w:b/>
          <w:bCs/>
          <w:u w:val="single"/>
          <w:lang w:val="en-US"/>
        </w:rPr>
      </w:pPr>
      <w:r w:rsidRPr="00C45DD1">
        <w:rPr>
          <w:rFonts w:asciiTheme="majorBidi" w:hAnsiTheme="majorBidi" w:cstheme="majorBidi"/>
          <w:b/>
          <w:bCs/>
          <w:u w:val="single"/>
          <w:lang w:val="en-US"/>
        </w:rPr>
        <w:t>Benefits of note-taking</w:t>
      </w:r>
    </w:p>
    <w:p w:rsidR="00A051D0" w:rsidRPr="006A3D09" w:rsidRDefault="00BB6A1F" w:rsidP="00EE1CC4">
      <w:pPr>
        <w:spacing w:line="360" w:lineRule="auto"/>
        <w:jc w:val="both"/>
        <w:rPr>
          <w:rFonts w:asciiTheme="majorBidi" w:hAnsiTheme="majorBidi" w:cstheme="majorBidi"/>
          <w:b/>
          <w:bCs/>
          <w:lang w:val="en-US"/>
        </w:rPr>
      </w:pPr>
      <w:r w:rsidRPr="006A3D09">
        <w:rPr>
          <w:rFonts w:asciiTheme="majorBidi" w:hAnsiTheme="majorBidi" w:cstheme="majorBidi"/>
          <w:b/>
          <w:bCs/>
          <w:lang w:val="en-US"/>
        </w:rPr>
        <w:t xml:space="preserve">Note-taking is a useful strategy that students need to be trained to use it inside the classroom. </w:t>
      </w:r>
      <w:r w:rsidR="001D32A6">
        <w:rPr>
          <w:rFonts w:asciiTheme="majorBidi" w:hAnsiTheme="majorBidi" w:cstheme="majorBidi"/>
          <w:b/>
          <w:bCs/>
          <w:lang w:val="en-US"/>
        </w:rPr>
        <w:t>It has several benefits: (a)</w:t>
      </w:r>
      <w:r w:rsidRPr="006A3D09">
        <w:rPr>
          <w:rFonts w:asciiTheme="majorBidi" w:hAnsiTheme="majorBidi" w:cstheme="majorBidi"/>
          <w:b/>
          <w:bCs/>
          <w:lang w:val="en-US"/>
        </w:rPr>
        <w:t xml:space="preserve"> </w:t>
      </w:r>
      <w:r w:rsidR="001D32A6">
        <w:rPr>
          <w:rFonts w:asciiTheme="majorBidi" w:hAnsiTheme="majorBidi" w:cstheme="majorBidi"/>
          <w:b/>
          <w:bCs/>
          <w:lang w:val="en-US"/>
        </w:rPr>
        <w:t>through note-taking system, students</w:t>
      </w:r>
      <w:r w:rsidR="006A3D09" w:rsidRPr="006A3D09">
        <w:rPr>
          <w:rFonts w:asciiTheme="majorBidi" w:hAnsiTheme="majorBidi" w:cstheme="majorBidi"/>
          <w:b/>
          <w:bCs/>
          <w:lang w:val="en-US"/>
        </w:rPr>
        <w:t xml:space="preserve"> would develop more </w:t>
      </w:r>
      <w:r w:rsidR="006A3D09" w:rsidRPr="00404311">
        <w:rPr>
          <w:rFonts w:asciiTheme="majorBidi" w:hAnsiTheme="majorBidi" w:cstheme="majorBidi"/>
          <w:b/>
          <w:bCs/>
          <w:i/>
          <w:iCs/>
          <w:sz w:val="28"/>
          <w:szCs w:val="28"/>
          <w:lang w:val="en-US"/>
        </w:rPr>
        <w:t>analytic capacities</w:t>
      </w:r>
      <w:r w:rsidR="006A3D09" w:rsidRPr="00404311">
        <w:rPr>
          <w:rFonts w:asciiTheme="majorBidi" w:hAnsiTheme="majorBidi" w:cstheme="majorBidi"/>
          <w:b/>
          <w:bCs/>
          <w:lang w:val="en-US"/>
        </w:rPr>
        <w:t xml:space="preserve"> through</w:t>
      </w:r>
      <w:r w:rsidR="00EE1CC4">
        <w:rPr>
          <w:rFonts w:asciiTheme="majorBidi" w:hAnsiTheme="majorBidi" w:cstheme="majorBidi"/>
          <w:b/>
          <w:bCs/>
          <w:lang w:val="en-US"/>
        </w:rPr>
        <w:t xml:space="preserve"> time in classroom; (b)</w:t>
      </w:r>
      <w:r w:rsidR="006A3D09" w:rsidRPr="006A3D09">
        <w:rPr>
          <w:rFonts w:asciiTheme="majorBidi" w:hAnsiTheme="majorBidi" w:cstheme="majorBidi"/>
          <w:b/>
          <w:bCs/>
          <w:lang w:val="en-US"/>
        </w:rPr>
        <w:t xml:space="preserve"> </w:t>
      </w:r>
      <w:r w:rsidR="006A3D09" w:rsidRPr="00404311">
        <w:rPr>
          <w:rFonts w:asciiTheme="majorBidi" w:hAnsiTheme="majorBidi" w:cstheme="majorBidi"/>
          <w:b/>
          <w:bCs/>
          <w:i/>
          <w:iCs/>
          <w:sz w:val="28"/>
          <w:szCs w:val="28"/>
          <w:lang w:val="en-US"/>
        </w:rPr>
        <w:t>n</w:t>
      </w:r>
      <w:r w:rsidR="00A051D0" w:rsidRPr="00404311">
        <w:rPr>
          <w:rFonts w:asciiTheme="majorBidi" w:hAnsiTheme="majorBidi" w:cstheme="majorBidi"/>
          <w:b/>
          <w:bCs/>
          <w:i/>
          <w:iCs/>
          <w:sz w:val="28"/>
          <w:szCs w:val="28"/>
          <w:lang w:val="en-US"/>
        </w:rPr>
        <w:t xml:space="preserve">otes </w:t>
      </w:r>
      <w:r w:rsidR="00C45DD1" w:rsidRPr="00404311">
        <w:rPr>
          <w:rFonts w:asciiTheme="majorBidi" w:hAnsiTheme="majorBidi" w:cstheme="majorBidi"/>
          <w:b/>
          <w:bCs/>
          <w:i/>
          <w:iCs/>
          <w:sz w:val="28"/>
          <w:szCs w:val="28"/>
          <w:lang w:val="en-US"/>
        </w:rPr>
        <w:t>anchor</w:t>
      </w:r>
      <w:r w:rsidR="00A051D0" w:rsidRPr="00404311">
        <w:rPr>
          <w:rFonts w:asciiTheme="majorBidi" w:hAnsiTheme="majorBidi" w:cstheme="majorBidi"/>
          <w:b/>
          <w:bCs/>
          <w:i/>
          <w:iCs/>
          <w:sz w:val="28"/>
          <w:szCs w:val="28"/>
          <w:lang w:val="en-US"/>
        </w:rPr>
        <w:t xml:space="preserve"> memory</w:t>
      </w:r>
      <w:r w:rsidR="006A3D09" w:rsidRPr="006A3D09">
        <w:rPr>
          <w:rFonts w:asciiTheme="majorBidi" w:hAnsiTheme="majorBidi" w:cstheme="majorBidi"/>
          <w:b/>
          <w:bCs/>
          <w:lang w:val="en-US"/>
        </w:rPr>
        <w:t xml:space="preserve">. </w:t>
      </w:r>
      <w:r w:rsidR="00A051D0" w:rsidRPr="006A3D09">
        <w:rPr>
          <w:rFonts w:asciiTheme="majorBidi" w:hAnsiTheme="majorBidi" w:cstheme="majorBidi"/>
          <w:b/>
          <w:bCs/>
          <w:lang w:val="en-US"/>
        </w:rPr>
        <w:t xml:space="preserve"> </w:t>
      </w:r>
      <w:r w:rsidR="006A3D09">
        <w:rPr>
          <w:rFonts w:asciiTheme="majorBidi" w:hAnsiTheme="majorBidi" w:cstheme="majorBidi"/>
          <w:b/>
          <w:bCs/>
          <w:lang w:val="en-US"/>
        </w:rPr>
        <w:t>Indeed, s</w:t>
      </w:r>
      <w:r w:rsidR="00A051D0" w:rsidRPr="006A3D09">
        <w:rPr>
          <w:rFonts w:asciiTheme="majorBidi" w:hAnsiTheme="majorBidi" w:cstheme="majorBidi"/>
          <w:b/>
          <w:bCs/>
          <w:lang w:val="en-US"/>
        </w:rPr>
        <w:t>tudies have shown that people may forget 50% of the perceived information within 24 hours, 80% in two weeks, and 95 % within one month if they do not take notes. When we take notes during a lesson</w:t>
      </w:r>
      <w:r w:rsidR="006A3D09">
        <w:rPr>
          <w:rFonts w:asciiTheme="majorBidi" w:hAnsiTheme="majorBidi" w:cstheme="majorBidi"/>
          <w:b/>
          <w:bCs/>
          <w:lang w:val="en-US"/>
        </w:rPr>
        <w:t>,</w:t>
      </w:r>
      <w:r w:rsidR="00A051D0" w:rsidRPr="006A3D09">
        <w:rPr>
          <w:rFonts w:asciiTheme="majorBidi" w:hAnsiTheme="majorBidi" w:cstheme="majorBidi"/>
          <w:b/>
          <w:bCs/>
          <w:lang w:val="en-US"/>
        </w:rPr>
        <w:t xml:space="preserve"> we are artificially lengthening the span of our working memory</w:t>
      </w:r>
      <w:r w:rsidR="00EE1CC4">
        <w:rPr>
          <w:rFonts w:asciiTheme="majorBidi" w:hAnsiTheme="majorBidi" w:cstheme="majorBidi"/>
          <w:b/>
          <w:bCs/>
          <w:lang w:val="en-US"/>
        </w:rPr>
        <w:t>; and lastly (c)</w:t>
      </w:r>
      <w:r w:rsidR="006A3D09" w:rsidRPr="006A3D09">
        <w:rPr>
          <w:rFonts w:asciiTheme="majorBidi" w:hAnsiTheme="majorBidi" w:cstheme="majorBidi"/>
          <w:b/>
          <w:bCs/>
          <w:lang w:val="en-US"/>
        </w:rPr>
        <w:t xml:space="preserve"> </w:t>
      </w:r>
      <w:r w:rsidR="006A3D09" w:rsidRPr="00404311">
        <w:rPr>
          <w:rFonts w:asciiTheme="majorBidi" w:hAnsiTheme="majorBidi" w:cstheme="majorBidi"/>
          <w:b/>
          <w:bCs/>
          <w:i/>
          <w:iCs/>
          <w:sz w:val="28"/>
          <w:szCs w:val="28"/>
          <w:lang w:val="en-US"/>
        </w:rPr>
        <w:t>n</w:t>
      </w:r>
      <w:r w:rsidR="00A051D0" w:rsidRPr="00404311">
        <w:rPr>
          <w:rFonts w:asciiTheme="majorBidi" w:hAnsiTheme="majorBidi" w:cstheme="majorBidi"/>
          <w:b/>
          <w:bCs/>
          <w:i/>
          <w:iCs/>
          <w:sz w:val="28"/>
          <w:szCs w:val="28"/>
          <w:lang w:val="en-US"/>
        </w:rPr>
        <w:t xml:space="preserve">otes </w:t>
      </w:r>
      <w:r w:rsidR="00C45DD1" w:rsidRPr="00404311">
        <w:rPr>
          <w:rFonts w:asciiTheme="majorBidi" w:hAnsiTheme="majorBidi" w:cstheme="majorBidi"/>
          <w:b/>
          <w:bCs/>
          <w:i/>
          <w:iCs/>
          <w:sz w:val="28"/>
          <w:szCs w:val="28"/>
          <w:lang w:val="en-US"/>
        </w:rPr>
        <w:t>increases</w:t>
      </w:r>
      <w:r w:rsidR="00A051D0" w:rsidRPr="00404311">
        <w:rPr>
          <w:rFonts w:asciiTheme="majorBidi" w:hAnsiTheme="majorBidi" w:cstheme="majorBidi"/>
          <w:b/>
          <w:bCs/>
          <w:i/>
          <w:iCs/>
          <w:sz w:val="28"/>
          <w:szCs w:val="28"/>
          <w:lang w:val="en-US"/>
        </w:rPr>
        <w:t xml:space="preserve"> concentr</w:t>
      </w:r>
      <w:r w:rsidR="00C45DD1" w:rsidRPr="00404311">
        <w:rPr>
          <w:rFonts w:asciiTheme="majorBidi" w:hAnsiTheme="majorBidi" w:cstheme="majorBidi"/>
          <w:b/>
          <w:bCs/>
          <w:i/>
          <w:iCs/>
          <w:sz w:val="28"/>
          <w:szCs w:val="28"/>
          <w:lang w:val="en-US"/>
        </w:rPr>
        <w:t>ation</w:t>
      </w:r>
      <w:r w:rsidR="006A3D09" w:rsidRPr="006A3D09">
        <w:rPr>
          <w:rFonts w:asciiTheme="majorBidi" w:hAnsiTheme="majorBidi" w:cstheme="majorBidi"/>
          <w:b/>
          <w:bCs/>
          <w:lang w:val="en-US"/>
        </w:rPr>
        <w:t xml:space="preserve">. </w:t>
      </w:r>
      <w:r w:rsidR="00A051D0" w:rsidRPr="006A3D09">
        <w:rPr>
          <w:rFonts w:asciiTheme="majorBidi" w:hAnsiTheme="majorBidi" w:cstheme="majorBidi"/>
          <w:b/>
          <w:bCs/>
          <w:lang w:val="en-US"/>
        </w:rPr>
        <w:t>Taking notes make us actively involved with what is being said, makes us try to understand and extract meaning as we go along . If the skill takes all of our attention; leaving no space for t</w:t>
      </w:r>
      <w:r w:rsidR="006A3D09">
        <w:rPr>
          <w:rFonts w:asciiTheme="majorBidi" w:hAnsiTheme="majorBidi" w:cstheme="majorBidi"/>
          <w:b/>
          <w:bCs/>
          <w:lang w:val="en-US"/>
        </w:rPr>
        <w:t>he desire to doing nothing else</w:t>
      </w:r>
      <w:r w:rsidR="00A051D0" w:rsidRPr="006A3D09">
        <w:rPr>
          <w:rFonts w:asciiTheme="majorBidi" w:hAnsiTheme="majorBidi" w:cstheme="majorBidi"/>
          <w:b/>
          <w:bCs/>
          <w:lang w:val="en-US"/>
        </w:rPr>
        <w:t>, and we are aware, then we are really concentrating. If there is no challenge within the task; then, learners simply will feel boredom and total disinterest.</w:t>
      </w:r>
    </w:p>
    <w:p w:rsidR="009525C7" w:rsidRDefault="009525C7" w:rsidP="009525C7">
      <w:pPr>
        <w:spacing w:line="360" w:lineRule="auto"/>
        <w:jc w:val="both"/>
        <w:rPr>
          <w:rFonts w:asciiTheme="majorBidi" w:hAnsiTheme="majorBidi" w:cstheme="majorBidi"/>
          <w:b/>
          <w:bCs/>
          <w:u w:val="single"/>
          <w:lang w:val="en-US"/>
        </w:rPr>
      </w:pPr>
      <w:r w:rsidRPr="009525C7">
        <w:rPr>
          <w:rFonts w:asciiTheme="majorBidi" w:hAnsiTheme="majorBidi" w:cstheme="majorBidi"/>
          <w:b/>
          <w:bCs/>
          <w:u w:val="single"/>
          <w:lang w:val="en-US"/>
        </w:rPr>
        <w:lastRenderedPageBreak/>
        <w:t>Note-taking methods</w:t>
      </w:r>
    </w:p>
    <w:p w:rsidR="006F38E8" w:rsidRDefault="006F38E8" w:rsidP="006F38E8">
      <w:pPr>
        <w:spacing w:line="360" w:lineRule="auto"/>
        <w:jc w:val="center"/>
        <w:rPr>
          <w:rFonts w:asciiTheme="majorBidi" w:hAnsiTheme="majorBidi" w:cstheme="majorBidi"/>
          <w:b/>
          <w:bCs/>
          <w:u w:val="single"/>
          <w:lang w:val="en-US"/>
        </w:rPr>
      </w:pPr>
      <w:r>
        <w:rPr>
          <w:rFonts w:asciiTheme="majorBidi" w:hAnsiTheme="majorBidi" w:cstheme="majorBidi"/>
          <w:b/>
          <w:bCs/>
          <w:noProof/>
          <w:u w:val="single"/>
          <w:lang w:eastAsia="fr-FR"/>
        </w:rPr>
        <w:drawing>
          <wp:inline distT="0" distB="0" distL="0" distR="0">
            <wp:extent cx="2543175" cy="1990725"/>
            <wp:effectExtent l="38100" t="57150" r="123825" b="1047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542334" cy="1990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1CC4" w:rsidRPr="00EE1CC4" w:rsidRDefault="00EE1CC4" w:rsidP="00EE1CC4">
      <w:pPr>
        <w:spacing w:line="360" w:lineRule="auto"/>
        <w:jc w:val="both"/>
        <w:rPr>
          <w:rFonts w:asciiTheme="majorBidi" w:hAnsiTheme="majorBidi" w:cstheme="majorBidi"/>
          <w:b/>
          <w:bCs/>
          <w:lang w:val="en-US"/>
        </w:rPr>
      </w:pPr>
      <w:r w:rsidRPr="00A051D0">
        <w:rPr>
          <w:rFonts w:asciiTheme="majorBidi" w:hAnsiTheme="majorBidi" w:cstheme="majorBidi"/>
          <w:b/>
          <w:bCs/>
          <w:lang w:val="en-US"/>
        </w:rPr>
        <w:t>Taking notes is very essential while we perceive knowledge while listening, observing, discussing, or thinking, so that we will be able to build up a full acco</w:t>
      </w:r>
      <w:r>
        <w:rPr>
          <w:rFonts w:asciiTheme="majorBidi" w:hAnsiTheme="majorBidi" w:cstheme="majorBidi"/>
          <w:b/>
          <w:bCs/>
          <w:lang w:val="en-US"/>
        </w:rPr>
        <w:t>unt of all what we perceive</w:t>
      </w:r>
      <w:r w:rsidRPr="00A051D0">
        <w:rPr>
          <w:rFonts w:asciiTheme="majorBidi" w:hAnsiTheme="majorBidi" w:cstheme="majorBidi"/>
          <w:b/>
          <w:bCs/>
          <w:lang w:val="en-US"/>
        </w:rPr>
        <w:t xml:space="preserve">. </w:t>
      </w:r>
      <w:r>
        <w:rPr>
          <w:rFonts w:asciiTheme="majorBidi" w:hAnsiTheme="majorBidi" w:cstheme="majorBidi"/>
          <w:b/>
          <w:bCs/>
          <w:lang w:val="en-US"/>
        </w:rPr>
        <w:t>There are five major note taking methods which prove to be useful for students to utilize them along their learning process to facilitate comprehension, memorization and retention of knowledge for examination purposes. We are going to present them in details below.</w:t>
      </w:r>
    </w:p>
    <w:p w:rsidR="009B4F9A" w:rsidRDefault="009B4F9A" w:rsidP="00FC4818">
      <w:pPr>
        <w:spacing w:line="360" w:lineRule="auto"/>
        <w:jc w:val="both"/>
        <w:rPr>
          <w:rFonts w:asciiTheme="majorBidi" w:hAnsiTheme="majorBidi" w:cstheme="majorBidi"/>
          <w:b/>
          <w:bCs/>
          <w:lang w:val="en-US"/>
        </w:rPr>
      </w:pPr>
      <w:r w:rsidRPr="00FC4818">
        <w:rPr>
          <w:rFonts w:asciiTheme="majorBidi" w:hAnsiTheme="majorBidi" w:cstheme="majorBidi"/>
          <w:b/>
          <w:bCs/>
          <w:lang w:val="en-US"/>
        </w:rPr>
        <w:t xml:space="preserve">2.1. </w:t>
      </w:r>
      <w:r w:rsidR="00FC4818">
        <w:rPr>
          <w:rFonts w:asciiTheme="majorBidi" w:hAnsiTheme="majorBidi" w:cstheme="majorBidi"/>
          <w:b/>
          <w:bCs/>
          <w:lang w:val="en-US"/>
        </w:rPr>
        <w:t>C</w:t>
      </w:r>
      <w:r w:rsidRPr="00FC4818">
        <w:rPr>
          <w:rFonts w:asciiTheme="majorBidi" w:hAnsiTheme="majorBidi" w:cstheme="majorBidi"/>
          <w:b/>
          <w:bCs/>
          <w:lang w:val="en-US"/>
        </w:rPr>
        <w:t>ornell Method</w:t>
      </w:r>
    </w:p>
    <w:p w:rsidR="00B218B7" w:rsidRDefault="00AC48B5" w:rsidP="00FB01AC">
      <w:pPr>
        <w:spacing w:line="360" w:lineRule="auto"/>
        <w:jc w:val="both"/>
        <w:rPr>
          <w:rFonts w:asciiTheme="majorBidi" w:hAnsiTheme="majorBidi" w:cstheme="majorBidi"/>
          <w:b/>
          <w:bCs/>
          <w:lang w:val="en-US"/>
        </w:rPr>
      </w:pPr>
      <w:r>
        <w:rPr>
          <w:rFonts w:asciiTheme="majorBidi" w:hAnsiTheme="majorBidi" w:cstheme="majorBidi"/>
          <w:b/>
          <w:bCs/>
          <w:lang w:val="en-US"/>
        </w:rPr>
        <w:t>the Cornell note taking system</w:t>
      </w:r>
      <w:r w:rsidR="00FB01AC">
        <w:rPr>
          <w:rFonts w:asciiTheme="majorBidi" w:hAnsiTheme="majorBidi" w:cstheme="majorBidi"/>
          <w:b/>
          <w:bCs/>
          <w:lang w:val="en-US"/>
        </w:rPr>
        <w:t xml:space="preserve"> was made popular by ,,,,,,,. an education professor at Cornell University. Cornell Note is helpful in class while reading text-book or listening to the teacher</w:t>
      </w:r>
      <w:r w:rsidR="00B218B7">
        <w:rPr>
          <w:rFonts w:asciiTheme="majorBidi" w:hAnsiTheme="majorBidi" w:cstheme="majorBidi"/>
          <w:b/>
          <w:bCs/>
          <w:lang w:val="en-US"/>
        </w:rPr>
        <w:t xml:space="preserve"> during the lecture</w:t>
      </w:r>
      <w:r w:rsidR="00FB01AC">
        <w:rPr>
          <w:rFonts w:asciiTheme="majorBidi" w:hAnsiTheme="majorBidi" w:cstheme="majorBidi"/>
          <w:b/>
          <w:bCs/>
          <w:lang w:val="en-US"/>
        </w:rPr>
        <w:t xml:space="preserve">.  </w:t>
      </w:r>
    </w:p>
    <w:p w:rsidR="00B218B7" w:rsidRPr="0030174E" w:rsidRDefault="00980984" w:rsidP="00FB01AC">
      <w:pPr>
        <w:spacing w:line="360" w:lineRule="auto"/>
        <w:jc w:val="both"/>
        <w:rPr>
          <w:rFonts w:asciiTheme="majorBidi" w:hAnsiTheme="majorBidi" w:cstheme="majorBidi"/>
          <w:b/>
          <w:bCs/>
          <w:u w:val="single"/>
          <w:lang w:val="en-US"/>
        </w:rPr>
      </w:pPr>
      <w:r w:rsidRPr="0030174E">
        <w:rPr>
          <w:rFonts w:asciiTheme="majorBidi" w:hAnsiTheme="majorBidi" w:cstheme="majorBidi"/>
          <w:b/>
          <w:bCs/>
          <w:u w:val="single"/>
          <w:lang w:val="en-US"/>
        </w:rPr>
        <w:t>L</w:t>
      </w:r>
      <w:r w:rsidR="00FB01AC" w:rsidRPr="0030174E">
        <w:rPr>
          <w:rFonts w:asciiTheme="majorBidi" w:hAnsiTheme="majorBidi" w:cstheme="majorBidi"/>
          <w:b/>
          <w:bCs/>
          <w:u w:val="single"/>
          <w:lang w:val="en-US"/>
        </w:rPr>
        <w:t xml:space="preserve">ayout of the page </w:t>
      </w:r>
    </w:p>
    <w:p w:rsidR="00C129D5" w:rsidRDefault="00C129D5" w:rsidP="001256C5">
      <w:pPr>
        <w:spacing w:line="360" w:lineRule="auto"/>
        <w:jc w:val="both"/>
        <w:rPr>
          <w:rFonts w:asciiTheme="majorBidi" w:hAnsiTheme="majorBidi" w:cstheme="majorBidi"/>
          <w:b/>
          <w:bCs/>
          <w:lang w:val="en-US"/>
        </w:rPr>
      </w:pPr>
      <w:r>
        <w:rPr>
          <w:rFonts w:asciiTheme="majorBidi" w:hAnsiTheme="majorBidi" w:cstheme="majorBidi"/>
          <w:b/>
          <w:bCs/>
          <w:lang w:val="en-US"/>
        </w:rPr>
        <w:t xml:space="preserve">                                        </w:t>
      </w:r>
      <w:r>
        <w:rPr>
          <w:noProof/>
          <w:lang w:eastAsia="fr-FR"/>
        </w:rPr>
        <w:drawing>
          <wp:inline distT="0" distB="0" distL="0" distR="0">
            <wp:extent cx="2781300" cy="2943225"/>
            <wp:effectExtent l="38100" t="57150" r="114300" b="104775"/>
            <wp:docPr id="13" name="Image 13" descr="15 clever study hacks to make your last minute revision MEGA easy - Cosmopolitan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clever study hacks to make your last minute revision MEGA easy - CosmopolitanUK"/>
                    <pic:cNvPicPr>
                      <a:picLocks noChangeAspect="1" noChangeArrowheads="1"/>
                    </pic:cNvPicPr>
                  </pic:nvPicPr>
                  <pic:blipFill>
                    <a:blip r:embed="rId9"/>
                    <a:srcRect/>
                    <a:stretch>
                      <a:fillRect/>
                    </a:stretch>
                  </pic:blipFill>
                  <pic:spPr bwMode="auto">
                    <a:xfrm>
                      <a:off x="0" y="0"/>
                      <a:ext cx="2781300" cy="294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38E8" w:rsidRDefault="006F38E8" w:rsidP="00C129D5">
      <w:pPr>
        <w:spacing w:line="360" w:lineRule="auto"/>
        <w:jc w:val="both"/>
        <w:rPr>
          <w:rFonts w:asciiTheme="majorBidi" w:hAnsiTheme="majorBidi" w:cstheme="majorBidi"/>
          <w:b/>
          <w:bCs/>
          <w:color w:val="000000"/>
          <w:u w:val="single"/>
          <w:shd w:val="clear" w:color="auto" w:fill="FFFFFF"/>
          <w:lang w:val="en-US"/>
        </w:rPr>
      </w:pPr>
    </w:p>
    <w:p w:rsidR="006F38E8" w:rsidRDefault="006F38E8" w:rsidP="00C129D5">
      <w:pPr>
        <w:spacing w:line="360" w:lineRule="auto"/>
        <w:jc w:val="both"/>
        <w:rPr>
          <w:rFonts w:asciiTheme="majorBidi" w:hAnsiTheme="majorBidi" w:cstheme="majorBidi"/>
          <w:b/>
          <w:bCs/>
          <w:color w:val="000000"/>
          <w:u w:val="single"/>
          <w:shd w:val="clear" w:color="auto" w:fill="FFFFFF"/>
          <w:lang w:val="en-US"/>
        </w:rPr>
      </w:pPr>
    </w:p>
    <w:p w:rsidR="0030174E" w:rsidRPr="0030174E" w:rsidRDefault="00EE1CC4" w:rsidP="00C129D5">
      <w:pPr>
        <w:spacing w:line="360" w:lineRule="auto"/>
        <w:jc w:val="both"/>
        <w:rPr>
          <w:rFonts w:asciiTheme="majorBidi" w:hAnsiTheme="majorBidi" w:cstheme="majorBidi"/>
          <w:b/>
          <w:bCs/>
          <w:color w:val="000000"/>
          <w:u w:val="single"/>
          <w:shd w:val="clear" w:color="auto" w:fill="FFFFFF"/>
          <w:lang w:val="en-US"/>
        </w:rPr>
      </w:pPr>
      <w:r>
        <w:rPr>
          <w:rFonts w:asciiTheme="majorBidi" w:hAnsiTheme="majorBidi" w:cstheme="majorBidi"/>
          <w:b/>
          <w:bCs/>
          <w:color w:val="000000"/>
          <w:u w:val="single"/>
          <w:shd w:val="clear" w:color="auto" w:fill="FFFFFF"/>
          <w:lang w:val="en-US"/>
        </w:rPr>
        <w:t>Cornell note-</w:t>
      </w:r>
      <w:r w:rsidR="0030174E" w:rsidRPr="0030174E">
        <w:rPr>
          <w:rFonts w:asciiTheme="majorBidi" w:hAnsiTheme="majorBidi" w:cstheme="majorBidi"/>
          <w:b/>
          <w:bCs/>
          <w:color w:val="000000"/>
          <w:u w:val="single"/>
          <w:shd w:val="clear" w:color="auto" w:fill="FFFFFF"/>
          <w:lang w:val="en-US"/>
        </w:rPr>
        <w:t xml:space="preserve">taking framework </w:t>
      </w:r>
    </w:p>
    <w:p w:rsidR="00C129D5" w:rsidRPr="001E2646" w:rsidRDefault="00EE1CC4" w:rsidP="001E2646">
      <w:pPr>
        <w:spacing w:line="360" w:lineRule="auto"/>
        <w:jc w:val="both"/>
        <w:rPr>
          <w:rFonts w:asciiTheme="majorBidi" w:hAnsiTheme="majorBidi" w:cstheme="majorBidi"/>
          <w:b/>
          <w:bCs/>
          <w:color w:val="000000"/>
          <w:shd w:val="clear" w:color="auto" w:fill="FFFFFF"/>
          <w:lang w:val="en-US"/>
        </w:rPr>
      </w:pPr>
      <w:r>
        <w:rPr>
          <w:rFonts w:asciiTheme="majorBidi" w:hAnsiTheme="majorBidi" w:cstheme="majorBidi"/>
          <w:b/>
          <w:bCs/>
          <w:color w:val="000000"/>
          <w:shd w:val="clear" w:color="auto" w:fill="FFFFFF"/>
          <w:lang w:val="en-US"/>
        </w:rPr>
        <w:t>1</w:t>
      </w:r>
      <w:r w:rsidRPr="001E2646">
        <w:rPr>
          <w:rFonts w:ascii="Simplified Arabic Fixed" w:hAnsi="Simplified Arabic Fixed" w:cs="Simplified Arabic Fixed"/>
          <w:b/>
          <w:bCs/>
          <w:i/>
          <w:iCs/>
          <w:color w:val="000000"/>
          <w:shd w:val="clear" w:color="auto" w:fill="FFFFFF"/>
          <w:lang w:val="en-US"/>
        </w:rPr>
        <w:t xml:space="preserve">. </w:t>
      </w:r>
      <w:r w:rsidRPr="001E2646">
        <w:rPr>
          <w:rFonts w:ascii="Algerian" w:hAnsi="Algerian" w:cs="Simplified Arabic Fixed"/>
          <w:b/>
          <w:bCs/>
          <w:i/>
          <w:iCs/>
          <w:color w:val="000000"/>
          <w:shd w:val="clear" w:color="auto" w:fill="FFFFFF"/>
          <w:lang w:val="en-US"/>
        </w:rPr>
        <w:t>Notes at the top of the page</w:t>
      </w:r>
      <w:r w:rsidRPr="001E2646">
        <w:rPr>
          <w:rFonts w:ascii="Algerian" w:hAnsi="Algerian" w:cstheme="majorBidi"/>
          <w:b/>
          <w:bCs/>
          <w:color w:val="000000"/>
          <w:shd w:val="clear" w:color="auto" w:fill="FFFFFF"/>
          <w:lang w:val="en-US"/>
        </w:rPr>
        <w:t>:</w:t>
      </w:r>
      <w:r>
        <w:rPr>
          <w:rFonts w:asciiTheme="majorBidi" w:hAnsiTheme="majorBidi" w:cstheme="majorBidi"/>
          <w:b/>
          <w:bCs/>
          <w:color w:val="000000"/>
          <w:shd w:val="clear" w:color="auto" w:fill="FFFFFF"/>
          <w:lang w:val="en-US"/>
        </w:rPr>
        <w:t xml:space="preserve"> </w:t>
      </w:r>
      <w:r w:rsidR="001E2646">
        <w:rPr>
          <w:rFonts w:asciiTheme="majorBidi" w:hAnsiTheme="majorBidi" w:cstheme="majorBidi"/>
          <w:b/>
          <w:bCs/>
          <w:color w:val="000000"/>
          <w:shd w:val="clear" w:color="auto" w:fill="FFFFFF"/>
          <w:lang w:val="en-US"/>
        </w:rPr>
        <w:t xml:space="preserve"> </w:t>
      </w:r>
      <w:r w:rsidR="00C129D5" w:rsidRPr="001E2646">
        <w:rPr>
          <w:rFonts w:asciiTheme="majorBidi" w:hAnsiTheme="majorBidi" w:cstheme="majorBidi"/>
          <w:b/>
          <w:bCs/>
          <w:color w:val="000000"/>
          <w:shd w:val="clear" w:color="auto" w:fill="FFFFFF"/>
          <w:lang w:val="en-US"/>
        </w:rPr>
        <w:t xml:space="preserve">The first column at the top </w:t>
      </w:r>
      <w:r w:rsidRPr="001E2646">
        <w:rPr>
          <w:rFonts w:asciiTheme="majorBidi" w:hAnsiTheme="majorBidi" w:cstheme="majorBidi"/>
          <w:b/>
          <w:bCs/>
          <w:color w:val="000000"/>
          <w:shd w:val="clear" w:color="auto" w:fill="FFFFFF"/>
          <w:lang w:val="en-US"/>
        </w:rPr>
        <w:t xml:space="preserve">of the page </w:t>
      </w:r>
      <w:r w:rsidR="00C129D5" w:rsidRPr="001E2646">
        <w:rPr>
          <w:rFonts w:asciiTheme="majorBidi" w:hAnsiTheme="majorBidi" w:cstheme="majorBidi"/>
          <w:b/>
          <w:bCs/>
          <w:color w:val="000000"/>
          <w:shd w:val="clear" w:color="auto" w:fill="FFFFFF"/>
          <w:lang w:val="en-US"/>
        </w:rPr>
        <w:t>is where the course title, date, and name should be written, e.g. "</w:t>
      </w:r>
      <w:r w:rsidRPr="001E2646">
        <w:rPr>
          <w:rFonts w:asciiTheme="majorBidi" w:hAnsiTheme="majorBidi" w:cstheme="majorBidi"/>
          <w:b/>
          <w:bCs/>
          <w:color w:val="000000"/>
          <w:shd w:val="clear" w:color="auto" w:fill="FFFFFF"/>
          <w:lang w:val="en-US"/>
        </w:rPr>
        <w:t>A</w:t>
      </w:r>
      <w:r w:rsidR="00C129D5" w:rsidRPr="001E2646">
        <w:rPr>
          <w:rFonts w:asciiTheme="majorBidi" w:hAnsiTheme="majorBidi" w:cstheme="majorBidi"/>
          <w:b/>
          <w:bCs/>
          <w:color w:val="000000"/>
          <w:shd w:val="clear" w:color="auto" w:fill="FFFFFF"/>
          <w:lang w:val="en-US"/>
        </w:rPr>
        <w:t xml:space="preserve">djectives", Dr. Harmer, 15/3/2020". </w:t>
      </w:r>
    </w:p>
    <w:p w:rsidR="00835EFD" w:rsidRPr="001E2646" w:rsidRDefault="00EE1CC4" w:rsidP="001E2646">
      <w:pPr>
        <w:spacing w:line="360" w:lineRule="auto"/>
        <w:jc w:val="both"/>
        <w:rPr>
          <w:rFonts w:asciiTheme="majorBidi" w:hAnsiTheme="majorBidi" w:cstheme="majorBidi"/>
          <w:b/>
          <w:bCs/>
          <w:color w:val="000000"/>
          <w:shd w:val="clear" w:color="auto" w:fill="FFFFFF"/>
          <w:lang w:val="en-US"/>
        </w:rPr>
      </w:pPr>
      <w:r w:rsidRPr="001E2646">
        <w:rPr>
          <w:rStyle w:val="lev"/>
          <w:rFonts w:asciiTheme="majorBidi" w:hAnsiTheme="majorBidi" w:cstheme="majorBidi"/>
          <w:color w:val="000000"/>
          <w:shd w:val="clear" w:color="auto" w:fill="FFFFFF"/>
          <w:lang w:val="en-US"/>
        </w:rPr>
        <w:t xml:space="preserve">2. </w:t>
      </w:r>
      <w:r w:rsidR="00835EFD" w:rsidRPr="001E2646">
        <w:rPr>
          <w:rStyle w:val="lev"/>
          <w:rFonts w:ascii="Algerian" w:hAnsi="Algerian" w:cstheme="majorBidi"/>
          <w:color w:val="000000"/>
          <w:shd w:val="clear" w:color="auto" w:fill="FFFFFF"/>
          <w:lang w:val="en-US"/>
        </w:rPr>
        <w:t>Note Taking Area</w:t>
      </w:r>
      <w:r w:rsidRPr="001E2646">
        <w:rPr>
          <w:rFonts w:asciiTheme="majorBidi" w:hAnsiTheme="majorBidi" w:cstheme="majorBidi"/>
          <w:b/>
          <w:bCs/>
          <w:color w:val="000000"/>
          <w:shd w:val="clear" w:color="auto" w:fill="FFFFFF"/>
          <w:lang w:val="en-US"/>
        </w:rPr>
        <w:t xml:space="preserve">: </w:t>
      </w:r>
      <w:r w:rsidR="00802D86" w:rsidRPr="001E2646">
        <w:rPr>
          <w:rFonts w:asciiTheme="majorBidi" w:hAnsiTheme="majorBidi" w:cstheme="majorBidi"/>
          <w:b/>
          <w:bCs/>
          <w:color w:val="000000"/>
          <w:shd w:val="clear" w:color="auto" w:fill="FFFFFF"/>
          <w:lang w:val="en-US"/>
        </w:rPr>
        <w:t>Directly after writing the title of the lesson, the students are required to r</w:t>
      </w:r>
      <w:r w:rsidR="00835EFD" w:rsidRPr="001E2646">
        <w:rPr>
          <w:rFonts w:asciiTheme="majorBidi" w:hAnsiTheme="majorBidi" w:cstheme="majorBidi"/>
          <w:b/>
          <w:bCs/>
          <w:color w:val="000000"/>
          <w:shd w:val="clear" w:color="auto" w:fill="FFFFFF"/>
          <w:lang w:val="en-US"/>
        </w:rPr>
        <w:t xml:space="preserve">ecord lecture as fully and as meaningfully as possible. During the lecture, the students </w:t>
      </w:r>
      <w:r w:rsidR="00802D86" w:rsidRPr="001E2646">
        <w:rPr>
          <w:rFonts w:asciiTheme="majorBidi" w:hAnsiTheme="majorBidi" w:cstheme="majorBidi"/>
          <w:b/>
          <w:bCs/>
          <w:color w:val="000000"/>
          <w:shd w:val="clear" w:color="auto" w:fill="FFFFFF"/>
          <w:lang w:val="en-US"/>
        </w:rPr>
        <w:t>need</w:t>
      </w:r>
      <w:r w:rsidR="00835EFD" w:rsidRPr="001E2646">
        <w:rPr>
          <w:rFonts w:asciiTheme="majorBidi" w:hAnsiTheme="majorBidi" w:cstheme="majorBidi"/>
          <w:b/>
          <w:bCs/>
          <w:color w:val="000000"/>
          <w:shd w:val="clear" w:color="auto" w:fill="FFFFFF"/>
          <w:lang w:val="en-US"/>
        </w:rPr>
        <w:t xml:space="preserve"> to record in the Notes Column many meaningful facts and ideas, draw, </w:t>
      </w:r>
      <w:r w:rsidR="00802D86" w:rsidRPr="001E2646">
        <w:rPr>
          <w:rFonts w:asciiTheme="majorBidi" w:hAnsiTheme="majorBidi" w:cstheme="majorBidi"/>
          <w:b/>
          <w:bCs/>
          <w:color w:val="000000"/>
          <w:shd w:val="clear" w:color="auto" w:fill="FFFFFF"/>
          <w:lang w:val="en-US"/>
        </w:rPr>
        <w:t xml:space="preserve">insert </w:t>
      </w:r>
      <w:r w:rsidR="00835EFD" w:rsidRPr="001E2646">
        <w:rPr>
          <w:rFonts w:asciiTheme="majorBidi" w:hAnsiTheme="majorBidi" w:cstheme="majorBidi"/>
          <w:b/>
          <w:bCs/>
          <w:color w:val="000000"/>
          <w:shd w:val="clear" w:color="auto" w:fill="FFFFFF"/>
          <w:lang w:val="en-US"/>
        </w:rPr>
        <w:t xml:space="preserve">lists, and </w:t>
      </w:r>
      <w:r w:rsidR="00802D86" w:rsidRPr="001E2646">
        <w:rPr>
          <w:rFonts w:asciiTheme="majorBidi" w:hAnsiTheme="majorBidi" w:cstheme="majorBidi"/>
          <w:b/>
          <w:bCs/>
          <w:color w:val="000000"/>
          <w:shd w:val="clear" w:color="auto" w:fill="FFFFFF"/>
          <w:lang w:val="en-US"/>
        </w:rPr>
        <w:t xml:space="preserve">use </w:t>
      </w:r>
      <w:r w:rsidR="00835EFD" w:rsidRPr="001E2646">
        <w:rPr>
          <w:rFonts w:asciiTheme="majorBidi" w:hAnsiTheme="majorBidi" w:cstheme="majorBidi"/>
          <w:b/>
          <w:bCs/>
          <w:color w:val="000000"/>
          <w:shd w:val="clear" w:color="auto" w:fill="FFFFFF"/>
          <w:lang w:val="en-US"/>
        </w:rPr>
        <w:t xml:space="preserve">abbreviations as they can or need. It is important to </w:t>
      </w:r>
      <w:r w:rsidR="00802D86" w:rsidRPr="001E2646">
        <w:rPr>
          <w:rFonts w:asciiTheme="majorBidi" w:hAnsiTheme="majorBidi" w:cstheme="majorBidi"/>
          <w:b/>
          <w:bCs/>
          <w:i/>
          <w:iCs/>
          <w:color w:val="000000"/>
          <w:shd w:val="clear" w:color="auto" w:fill="FFFFFF"/>
          <w:lang w:val="en-US"/>
        </w:rPr>
        <w:t>SKIP</w:t>
      </w:r>
      <w:r w:rsidR="00802D86" w:rsidRPr="001E2646">
        <w:rPr>
          <w:rFonts w:asciiTheme="majorBidi" w:hAnsiTheme="majorBidi" w:cstheme="majorBidi"/>
          <w:b/>
          <w:bCs/>
          <w:color w:val="000000"/>
          <w:shd w:val="clear" w:color="auto" w:fill="FFFFFF"/>
          <w:lang w:val="en-US"/>
        </w:rPr>
        <w:t xml:space="preserve"> </w:t>
      </w:r>
      <w:r w:rsidR="00835EFD" w:rsidRPr="001E2646">
        <w:rPr>
          <w:rFonts w:asciiTheme="majorBidi" w:hAnsiTheme="majorBidi" w:cstheme="majorBidi"/>
          <w:b/>
          <w:bCs/>
          <w:color w:val="000000"/>
          <w:shd w:val="clear" w:color="auto" w:fill="FFFFFF"/>
          <w:lang w:val="en-US"/>
        </w:rPr>
        <w:t xml:space="preserve">a line </w:t>
      </w:r>
      <w:r w:rsidR="00835EFD" w:rsidRPr="001E2646">
        <w:rPr>
          <w:rFonts w:asciiTheme="majorBidi" w:hAnsiTheme="majorBidi" w:cstheme="majorBidi"/>
          <w:b/>
          <w:bCs/>
          <w:lang w:val="en-US"/>
        </w:rPr>
        <w:t xml:space="preserve">when the instructor moves to a new idea. </w:t>
      </w:r>
    </w:p>
    <w:p w:rsidR="00835EFD" w:rsidRPr="001E2646" w:rsidRDefault="00EE1CC4" w:rsidP="001E2646">
      <w:pPr>
        <w:spacing w:line="360" w:lineRule="auto"/>
        <w:jc w:val="both"/>
        <w:rPr>
          <w:rFonts w:ascii="Times New Roman" w:hAnsi="Times New Roman" w:cs="Times New Roman"/>
          <w:b/>
          <w:bCs/>
          <w:color w:val="000000"/>
          <w:shd w:val="clear" w:color="auto" w:fill="FFFFFF"/>
          <w:lang w:val="en-US"/>
        </w:rPr>
      </w:pPr>
      <w:r w:rsidRPr="001E2646">
        <w:rPr>
          <w:rStyle w:val="lev"/>
          <w:rFonts w:ascii="Times New Roman" w:hAnsi="Times New Roman" w:cs="Times New Roman"/>
          <w:color w:val="000000"/>
          <w:shd w:val="clear" w:color="auto" w:fill="FFFFFF"/>
          <w:lang w:val="en-US"/>
        </w:rPr>
        <w:t xml:space="preserve">3. </w:t>
      </w:r>
      <w:r w:rsidR="004344CC" w:rsidRPr="001E2646">
        <w:rPr>
          <w:rStyle w:val="lev"/>
          <w:rFonts w:ascii="Algerian" w:hAnsi="Algerian" w:cs="Times New Roman"/>
          <w:color w:val="000000"/>
          <w:shd w:val="clear" w:color="auto" w:fill="FFFFFF"/>
          <w:lang w:val="en-US"/>
        </w:rPr>
        <w:t>Cue Column</w:t>
      </w:r>
      <w:r w:rsidR="004344CC" w:rsidRPr="001E2646">
        <w:rPr>
          <w:rStyle w:val="lev"/>
          <w:rFonts w:ascii="Times New Roman" w:hAnsi="Times New Roman" w:cs="Times New Roman"/>
          <w:color w:val="000000"/>
          <w:shd w:val="clear" w:color="auto" w:fill="FFFFFF"/>
          <w:lang w:val="en-US"/>
        </w:rPr>
        <w:t>:</w:t>
      </w:r>
      <w:r w:rsidRPr="001E2646">
        <w:rPr>
          <w:rStyle w:val="lev"/>
          <w:rFonts w:ascii="Times New Roman" w:hAnsi="Times New Roman" w:cs="Times New Roman"/>
          <w:color w:val="000000"/>
          <w:shd w:val="clear" w:color="auto" w:fill="FFFFFF"/>
          <w:lang w:val="en-US"/>
        </w:rPr>
        <w:t xml:space="preserve"> </w:t>
      </w:r>
      <w:r w:rsidR="004344CC" w:rsidRPr="001E2646">
        <w:rPr>
          <w:rFonts w:ascii="Times New Roman" w:hAnsi="Times New Roman" w:cs="Times New Roman"/>
          <w:b/>
          <w:bCs/>
          <w:color w:val="000000"/>
          <w:shd w:val="clear" w:color="auto" w:fill="FFFFFF"/>
          <w:lang w:val="en-US"/>
        </w:rPr>
        <w:t>After the lecture or reading a textbook</w:t>
      </w:r>
      <w:r w:rsidR="00E43713" w:rsidRPr="001E2646">
        <w:rPr>
          <w:rFonts w:ascii="Times New Roman" w:hAnsi="Times New Roman" w:cs="Times New Roman"/>
          <w:b/>
          <w:bCs/>
          <w:color w:val="000000"/>
          <w:shd w:val="clear" w:color="auto" w:fill="FFFFFF"/>
          <w:lang w:val="en-US"/>
        </w:rPr>
        <w:t>,</w:t>
      </w:r>
      <w:r w:rsidR="004344CC" w:rsidRPr="001E2646">
        <w:rPr>
          <w:rFonts w:ascii="Times New Roman" w:hAnsi="Times New Roman" w:cs="Times New Roman"/>
          <w:b/>
          <w:bCs/>
          <w:color w:val="000000"/>
          <w:shd w:val="clear" w:color="auto" w:fill="FFFFFF"/>
          <w:lang w:val="en-US"/>
        </w:rPr>
        <w:t xml:space="preserve"> the students are required to go back </w:t>
      </w:r>
      <w:r w:rsidR="00561125" w:rsidRPr="001E2646">
        <w:rPr>
          <w:rFonts w:ascii="Times New Roman" w:hAnsi="Times New Roman" w:cs="Times New Roman"/>
          <w:b/>
          <w:bCs/>
          <w:color w:val="000000"/>
          <w:shd w:val="clear" w:color="auto" w:fill="FFFFFF"/>
          <w:lang w:val="en-US"/>
        </w:rPr>
        <w:t xml:space="preserve">to "note column" </w:t>
      </w:r>
      <w:r w:rsidR="004344CC" w:rsidRPr="001E2646">
        <w:rPr>
          <w:rFonts w:ascii="Times New Roman" w:hAnsi="Times New Roman" w:cs="Times New Roman"/>
          <w:b/>
          <w:bCs/>
          <w:color w:val="000000"/>
          <w:shd w:val="clear" w:color="auto" w:fill="FFFFFF"/>
          <w:lang w:val="en-US"/>
        </w:rPr>
        <w:t>and pull out: main ideas, key points, important people, or dates</w:t>
      </w:r>
      <w:r w:rsidR="00561125" w:rsidRPr="001E2646">
        <w:rPr>
          <w:rFonts w:ascii="Times New Roman" w:hAnsi="Times New Roman" w:cs="Times New Roman"/>
          <w:b/>
          <w:bCs/>
          <w:color w:val="000000"/>
          <w:shd w:val="clear" w:color="auto" w:fill="FFFFFF"/>
          <w:lang w:val="en-US"/>
        </w:rPr>
        <w:t>, questions</w:t>
      </w:r>
      <w:r w:rsidR="004344CC" w:rsidRPr="001E2646">
        <w:rPr>
          <w:rFonts w:ascii="Times New Roman" w:hAnsi="Times New Roman" w:cs="Times New Roman"/>
          <w:b/>
          <w:bCs/>
          <w:color w:val="000000"/>
          <w:shd w:val="clear" w:color="auto" w:fill="FFFFFF"/>
          <w:lang w:val="en-US"/>
        </w:rPr>
        <w:t xml:space="preserve"> and write them in the </w:t>
      </w:r>
      <w:r w:rsidR="00561125" w:rsidRPr="001E2646">
        <w:rPr>
          <w:rFonts w:ascii="Times New Roman" w:hAnsi="Times New Roman" w:cs="Times New Roman"/>
          <w:b/>
          <w:bCs/>
          <w:color w:val="000000"/>
          <w:shd w:val="clear" w:color="auto" w:fill="FFFFFF"/>
          <w:lang w:val="en-US"/>
        </w:rPr>
        <w:t>"</w:t>
      </w:r>
      <w:r w:rsidR="004344CC" w:rsidRPr="001E2646">
        <w:rPr>
          <w:rFonts w:ascii="Times New Roman" w:hAnsi="Times New Roman" w:cs="Times New Roman"/>
          <w:b/>
          <w:bCs/>
          <w:color w:val="000000"/>
          <w:shd w:val="clear" w:color="auto" w:fill="FFFFFF"/>
          <w:lang w:val="en-US"/>
        </w:rPr>
        <w:t>cue column</w:t>
      </w:r>
      <w:r w:rsidR="00561125" w:rsidRPr="001E2646">
        <w:rPr>
          <w:rFonts w:ascii="Times New Roman" w:hAnsi="Times New Roman" w:cs="Times New Roman"/>
          <w:b/>
          <w:bCs/>
          <w:color w:val="000000"/>
          <w:shd w:val="clear" w:color="auto" w:fill="FFFFFF"/>
          <w:lang w:val="en-US"/>
        </w:rPr>
        <w:t>"</w:t>
      </w:r>
      <w:r w:rsidR="004344CC" w:rsidRPr="001E2646">
        <w:rPr>
          <w:rFonts w:ascii="Times New Roman" w:hAnsi="Times New Roman" w:cs="Times New Roman"/>
          <w:b/>
          <w:bCs/>
          <w:color w:val="000000"/>
          <w:shd w:val="clear" w:color="auto" w:fill="FFFFFF"/>
          <w:lang w:val="en-US"/>
        </w:rPr>
        <w:t xml:space="preserve">. </w:t>
      </w:r>
      <w:r w:rsidR="00561125" w:rsidRPr="001E2646">
        <w:rPr>
          <w:rFonts w:ascii="Times New Roman" w:hAnsi="Times New Roman" w:cs="Times New Roman"/>
          <w:b/>
          <w:bCs/>
          <w:color w:val="000000"/>
          <w:shd w:val="clear" w:color="auto" w:fill="FFFFFF"/>
          <w:lang w:val="en-US"/>
        </w:rPr>
        <w:t>the aim of this section is to Recite</w:t>
      </w:r>
      <w:r w:rsidR="004344CC" w:rsidRPr="001E2646">
        <w:rPr>
          <w:rFonts w:ascii="Times New Roman" w:hAnsi="Times New Roman" w:cs="Times New Roman"/>
          <w:b/>
          <w:bCs/>
          <w:color w:val="000000"/>
          <w:shd w:val="clear" w:color="auto" w:fill="FFFFFF"/>
          <w:lang w:val="en-US"/>
        </w:rPr>
        <w:t>, Review</w:t>
      </w:r>
      <w:r w:rsidR="00561125" w:rsidRPr="001E2646">
        <w:rPr>
          <w:rFonts w:ascii="Times New Roman" w:hAnsi="Times New Roman" w:cs="Times New Roman"/>
          <w:b/>
          <w:bCs/>
          <w:color w:val="000000"/>
          <w:shd w:val="clear" w:color="auto" w:fill="FFFFFF"/>
          <w:lang w:val="en-US"/>
        </w:rPr>
        <w:t>, and Reflect</w:t>
      </w:r>
      <w:r w:rsidR="00E43713" w:rsidRPr="001E2646">
        <w:rPr>
          <w:rFonts w:ascii="Times New Roman" w:hAnsi="Times New Roman" w:cs="Times New Roman"/>
          <w:b/>
          <w:bCs/>
          <w:color w:val="000000"/>
          <w:shd w:val="clear" w:color="auto" w:fill="FFFFFF"/>
          <w:lang w:val="en-US"/>
        </w:rPr>
        <w:t xml:space="preserve"> on</w:t>
      </w:r>
      <w:r w:rsidR="00561125" w:rsidRPr="001E2646">
        <w:rPr>
          <w:rFonts w:ascii="Times New Roman" w:hAnsi="Times New Roman" w:cs="Times New Roman"/>
          <w:b/>
          <w:bCs/>
          <w:color w:val="000000"/>
          <w:shd w:val="clear" w:color="auto" w:fill="FFFFFF"/>
          <w:lang w:val="en-US"/>
        </w:rPr>
        <w:t xml:space="preserve"> the notes for examinations.</w:t>
      </w:r>
    </w:p>
    <w:p w:rsidR="004344CC" w:rsidRPr="001E2646" w:rsidRDefault="00EE1CC4" w:rsidP="001E2646">
      <w:pPr>
        <w:spacing w:line="360" w:lineRule="auto"/>
        <w:ind w:left="567"/>
        <w:jc w:val="both"/>
        <w:rPr>
          <w:rFonts w:ascii="Times New Roman" w:hAnsi="Times New Roman" w:cs="Times New Roman"/>
          <w:b/>
          <w:bCs/>
          <w:color w:val="000000"/>
          <w:shd w:val="clear" w:color="auto" w:fill="FFFFFF"/>
          <w:lang w:val="en-US"/>
        </w:rPr>
      </w:pPr>
      <w:r w:rsidRPr="001E2646">
        <w:rPr>
          <w:rFonts w:ascii="Times New Roman" w:hAnsi="Times New Roman" w:cs="Times New Roman"/>
          <w:b/>
          <w:bCs/>
          <w:color w:val="000000"/>
          <w:shd w:val="clear" w:color="auto" w:fill="FFFFFF"/>
          <w:lang w:val="en-US"/>
        </w:rPr>
        <w:t xml:space="preserve">3.1. </w:t>
      </w:r>
      <w:r w:rsidR="004344CC" w:rsidRPr="001E2646">
        <w:rPr>
          <w:rFonts w:ascii="Algerian" w:hAnsi="Algerian" w:cs="Times New Roman"/>
          <w:b/>
          <w:bCs/>
          <w:color w:val="000000"/>
          <w:shd w:val="clear" w:color="auto" w:fill="FFFFFF"/>
          <w:lang w:val="en-US"/>
        </w:rPr>
        <w:t>Questions</w:t>
      </w:r>
      <w:r w:rsidR="004344CC" w:rsidRPr="001E2646">
        <w:rPr>
          <w:rFonts w:ascii="Times New Roman" w:hAnsi="Times New Roman" w:cs="Times New Roman"/>
          <w:b/>
          <w:bCs/>
          <w:color w:val="000000"/>
          <w:shd w:val="clear" w:color="auto" w:fill="FFFFFF"/>
          <w:lang w:val="en-US"/>
        </w:rPr>
        <w:t>: As soon after class as possible, formulate questions based on the notes in the right-hand column. Writing questions helps to clarify meanings, reveal relationships, establish continuity, and strengthen memory. Also, the writing of questions sets up a perfect stage for exam-studying later.</w:t>
      </w:r>
    </w:p>
    <w:p w:rsidR="004344CC" w:rsidRPr="001E2646" w:rsidRDefault="00EE1CC4" w:rsidP="001E2646">
      <w:pPr>
        <w:spacing w:line="360" w:lineRule="auto"/>
        <w:ind w:left="567"/>
        <w:jc w:val="both"/>
        <w:rPr>
          <w:rFonts w:ascii="Times New Roman" w:hAnsi="Times New Roman" w:cs="Times New Roman"/>
          <w:b/>
          <w:bCs/>
          <w:color w:val="000000"/>
          <w:shd w:val="clear" w:color="auto" w:fill="FFFFFF"/>
          <w:lang w:val="en-US"/>
        </w:rPr>
      </w:pPr>
      <w:r w:rsidRPr="001E2646">
        <w:rPr>
          <w:rFonts w:ascii="Times New Roman" w:hAnsi="Times New Roman" w:cs="Times New Roman"/>
          <w:b/>
          <w:bCs/>
          <w:color w:val="000000"/>
          <w:shd w:val="clear" w:color="auto" w:fill="FFFFFF"/>
          <w:lang w:val="en-US"/>
        </w:rPr>
        <w:t xml:space="preserve">3.2. </w:t>
      </w:r>
      <w:r w:rsidR="004344CC" w:rsidRPr="001E2646">
        <w:rPr>
          <w:rFonts w:ascii="Algerian" w:hAnsi="Algerian" w:cs="Times New Roman"/>
          <w:b/>
          <w:bCs/>
          <w:color w:val="000000"/>
          <w:shd w:val="clear" w:color="auto" w:fill="FFFFFF"/>
          <w:lang w:val="en-US"/>
        </w:rPr>
        <w:t>Recite</w:t>
      </w:r>
      <w:r w:rsidR="004344CC" w:rsidRPr="001E2646">
        <w:rPr>
          <w:rFonts w:ascii="Times New Roman" w:hAnsi="Times New Roman" w:cs="Times New Roman"/>
          <w:b/>
          <w:bCs/>
          <w:color w:val="000000"/>
          <w:shd w:val="clear" w:color="auto" w:fill="FFFFFF"/>
          <w:lang w:val="en-US"/>
        </w:rPr>
        <w:t>: Cover the note-taking column with a sheet of paper. Then, looking at the questions or cue-words in the question and cue column only, say aloud, in your own words, the answers to the questions, facts, or ideas indicated by the cue-words.</w:t>
      </w:r>
    </w:p>
    <w:p w:rsidR="004344CC" w:rsidRPr="001E2646" w:rsidRDefault="00EE1CC4" w:rsidP="001E2646">
      <w:pPr>
        <w:spacing w:line="360" w:lineRule="auto"/>
        <w:ind w:left="567"/>
        <w:jc w:val="both"/>
        <w:rPr>
          <w:rFonts w:ascii="Times New Roman" w:hAnsi="Times New Roman" w:cs="Times New Roman"/>
          <w:b/>
          <w:bCs/>
          <w:color w:val="000000"/>
          <w:shd w:val="clear" w:color="auto" w:fill="FFFFFF"/>
          <w:lang w:val="en-US"/>
        </w:rPr>
      </w:pPr>
      <w:r w:rsidRPr="001E2646">
        <w:rPr>
          <w:rFonts w:ascii="Times New Roman" w:hAnsi="Times New Roman" w:cs="Times New Roman"/>
          <w:b/>
          <w:bCs/>
          <w:color w:val="000000"/>
          <w:shd w:val="clear" w:color="auto" w:fill="FFFFFF"/>
          <w:lang w:val="en-US"/>
        </w:rPr>
        <w:t xml:space="preserve">3.3. </w:t>
      </w:r>
      <w:r w:rsidR="004344CC" w:rsidRPr="001E2646">
        <w:rPr>
          <w:rFonts w:ascii="Algerian" w:hAnsi="Algerian" w:cs="Times New Roman"/>
          <w:b/>
          <w:bCs/>
          <w:color w:val="000000"/>
          <w:shd w:val="clear" w:color="auto" w:fill="FFFFFF"/>
          <w:lang w:val="en-US"/>
        </w:rPr>
        <w:t>Reflect</w:t>
      </w:r>
      <w:r w:rsidR="004344CC" w:rsidRPr="001E2646">
        <w:rPr>
          <w:rFonts w:ascii="Times New Roman" w:hAnsi="Times New Roman" w:cs="Times New Roman"/>
          <w:b/>
          <w:bCs/>
          <w:color w:val="000000"/>
          <w:shd w:val="clear" w:color="auto" w:fill="FFFFFF"/>
          <w:lang w:val="en-US"/>
        </w:rPr>
        <w:t>: Reflect on the material by asking yourself questions, for example: “What’s the significance of these facts? What principle are they based on? How can I apply them? How do they fit in with what I already know? What’s beyond them?</w:t>
      </w:r>
    </w:p>
    <w:p w:rsidR="004344CC" w:rsidRPr="001E2646" w:rsidRDefault="00EE1CC4" w:rsidP="001E2646">
      <w:pPr>
        <w:spacing w:line="360" w:lineRule="auto"/>
        <w:ind w:left="567"/>
        <w:jc w:val="both"/>
        <w:rPr>
          <w:rFonts w:ascii="Times New Roman" w:hAnsi="Times New Roman" w:cs="Times New Roman"/>
          <w:b/>
          <w:bCs/>
          <w:color w:val="000000"/>
          <w:shd w:val="clear" w:color="auto" w:fill="FFFFFF"/>
          <w:lang w:val="en-US"/>
        </w:rPr>
      </w:pPr>
      <w:r w:rsidRPr="001E2646">
        <w:rPr>
          <w:rFonts w:ascii="Times New Roman" w:hAnsi="Times New Roman" w:cs="Times New Roman"/>
          <w:b/>
          <w:bCs/>
          <w:color w:val="000000"/>
          <w:shd w:val="clear" w:color="auto" w:fill="FFFFFF"/>
          <w:lang w:val="en-US"/>
        </w:rPr>
        <w:t xml:space="preserve">3.4. </w:t>
      </w:r>
      <w:r w:rsidR="004344CC" w:rsidRPr="001E2646">
        <w:rPr>
          <w:rFonts w:ascii="Algerian" w:hAnsi="Algerian"/>
          <w:b/>
          <w:bCs/>
          <w:color w:val="000000"/>
          <w:shd w:val="clear" w:color="auto" w:fill="FFFFFF"/>
          <w:lang w:val="en-US"/>
        </w:rPr>
        <w:t>Review</w:t>
      </w:r>
      <w:r w:rsidR="004344CC" w:rsidRPr="001E2646">
        <w:rPr>
          <w:rFonts w:ascii="Times New Roman" w:hAnsi="Times New Roman" w:cs="Times New Roman"/>
          <w:b/>
          <w:bCs/>
          <w:color w:val="000000"/>
          <w:shd w:val="clear" w:color="auto" w:fill="FFFFFF"/>
          <w:lang w:val="en-US"/>
        </w:rPr>
        <w:t>: Spend at least ten minutes every week reviewing all your previous notes. If you do, you’ll retain a great deal for current use, as well as, for the exam.</w:t>
      </w:r>
    </w:p>
    <w:p w:rsidR="00E43713" w:rsidRDefault="00EE1CC4" w:rsidP="001E2646">
      <w:pPr>
        <w:pStyle w:val="NormalWeb"/>
        <w:shd w:val="clear" w:color="auto" w:fill="FFFFFF"/>
        <w:spacing w:before="0" w:beforeAutospacing="0" w:after="150" w:afterAutospacing="0"/>
        <w:jc w:val="both"/>
        <w:rPr>
          <w:b/>
          <w:bCs/>
          <w:color w:val="000000"/>
          <w:sz w:val="22"/>
          <w:szCs w:val="22"/>
          <w:lang w:val="en-US"/>
        </w:rPr>
      </w:pPr>
      <w:r w:rsidRPr="001E2646">
        <w:rPr>
          <w:rStyle w:val="lev"/>
          <w:color w:val="000000"/>
          <w:sz w:val="22"/>
          <w:szCs w:val="22"/>
          <w:lang w:val="en-US"/>
        </w:rPr>
        <w:t xml:space="preserve">4. </w:t>
      </w:r>
      <w:r w:rsidR="00E43713" w:rsidRPr="001E2646">
        <w:rPr>
          <w:rStyle w:val="lev"/>
          <w:rFonts w:ascii="Algerian" w:hAnsi="Algerian"/>
          <w:color w:val="000000"/>
          <w:sz w:val="22"/>
          <w:szCs w:val="22"/>
          <w:lang w:val="en-US"/>
        </w:rPr>
        <w:t>Summaries</w:t>
      </w:r>
      <w:r w:rsidR="00E43713" w:rsidRPr="001E2646">
        <w:rPr>
          <w:rStyle w:val="lev"/>
          <w:color w:val="000000"/>
          <w:sz w:val="22"/>
          <w:szCs w:val="22"/>
          <w:lang w:val="en-US"/>
        </w:rPr>
        <w:t>:</w:t>
      </w:r>
      <w:r w:rsidR="00E43713" w:rsidRPr="001E2646">
        <w:rPr>
          <w:b/>
          <w:bCs/>
          <w:color w:val="000000"/>
          <w:sz w:val="22"/>
          <w:szCs w:val="22"/>
          <w:lang w:val="en-US"/>
        </w:rPr>
        <w:t> the bottom section is for the summary. this would be a few sentences that Sum up key notes.</w:t>
      </w:r>
    </w:p>
    <w:p w:rsidR="007A0C9B" w:rsidRDefault="007A0C9B" w:rsidP="001E2646">
      <w:pPr>
        <w:pStyle w:val="NormalWeb"/>
        <w:shd w:val="clear" w:color="auto" w:fill="FFFFFF"/>
        <w:spacing w:before="0" w:beforeAutospacing="0" w:after="150" w:afterAutospacing="0"/>
        <w:jc w:val="both"/>
        <w:rPr>
          <w:b/>
          <w:bCs/>
          <w:color w:val="000000"/>
          <w:sz w:val="22"/>
          <w:szCs w:val="22"/>
          <w:lang w:val="en-US"/>
        </w:rPr>
      </w:pPr>
    </w:p>
    <w:p w:rsidR="007A0C9B" w:rsidRDefault="007A0C9B" w:rsidP="001E2646">
      <w:pPr>
        <w:pStyle w:val="NormalWeb"/>
        <w:shd w:val="clear" w:color="auto" w:fill="FFFFFF"/>
        <w:spacing w:before="0" w:beforeAutospacing="0" w:after="150" w:afterAutospacing="0"/>
        <w:jc w:val="both"/>
        <w:rPr>
          <w:b/>
          <w:bCs/>
          <w:color w:val="000000"/>
          <w:sz w:val="22"/>
          <w:szCs w:val="22"/>
          <w:lang w:val="en-US"/>
        </w:rPr>
      </w:pPr>
    </w:p>
    <w:p w:rsidR="007A0C9B" w:rsidRDefault="007A0C9B" w:rsidP="001E2646">
      <w:pPr>
        <w:pStyle w:val="NormalWeb"/>
        <w:shd w:val="clear" w:color="auto" w:fill="FFFFFF"/>
        <w:spacing w:before="0" w:beforeAutospacing="0" w:after="150" w:afterAutospacing="0"/>
        <w:jc w:val="both"/>
        <w:rPr>
          <w:b/>
          <w:bCs/>
          <w:color w:val="000000"/>
          <w:sz w:val="22"/>
          <w:szCs w:val="22"/>
          <w:lang w:val="en-US"/>
        </w:rPr>
      </w:pPr>
    </w:p>
    <w:p w:rsidR="007A0C9B" w:rsidRDefault="007A0C9B" w:rsidP="001E2646">
      <w:pPr>
        <w:pStyle w:val="NormalWeb"/>
        <w:shd w:val="clear" w:color="auto" w:fill="FFFFFF"/>
        <w:spacing w:before="0" w:beforeAutospacing="0" w:after="150" w:afterAutospacing="0"/>
        <w:jc w:val="both"/>
        <w:rPr>
          <w:b/>
          <w:bCs/>
          <w:color w:val="000000"/>
          <w:sz w:val="22"/>
          <w:szCs w:val="22"/>
          <w:lang w:val="en-US"/>
        </w:rPr>
      </w:pPr>
    </w:p>
    <w:p w:rsidR="007A0C9B" w:rsidRDefault="007A0C9B" w:rsidP="001E2646">
      <w:pPr>
        <w:pStyle w:val="NormalWeb"/>
        <w:shd w:val="clear" w:color="auto" w:fill="FFFFFF"/>
        <w:spacing w:before="0" w:beforeAutospacing="0" w:after="150" w:afterAutospacing="0"/>
        <w:jc w:val="both"/>
        <w:rPr>
          <w:b/>
          <w:bCs/>
          <w:color w:val="000000"/>
          <w:sz w:val="22"/>
          <w:szCs w:val="22"/>
          <w:lang w:val="en-US"/>
        </w:rPr>
      </w:pPr>
    </w:p>
    <w:p w:rsidR="007A0C9B" w:rsidRPr="001E2646" w:rsidRDefault="007A0C9B" w:rsidP="001E2646">
      <w:pPr>
        <w:pStyle w:val="NormalWeb"/>
        <w:shd w:val="clear" w:color="auto" w:fill="FFFFFF"/>
        <w:spacing w:before="0" w:beforeAutospacing="0" w:after="150" w:afterAutospacing="0"/>
        <w:jc w:val="both"/>
        <w:rPr>
          <w:b/>
          <w:bCs/>
          <w:color w:val="000000"/>
          <w:sz w:val="22"/>
          <w:szCs w:val="22"/>
          <w:lang w:val="en-US"/>
        </w:rPr>
      </w:pPr>
    </w:p>
    <w:p w:rsidR="00E43713" w:rsidRPr="00902F64" w:rsidRDefault="001E2646" w:rsidP="00902F64">
      <w:pPr>
        <w:pStyle w:val="NormalWeb"/>
        <w:shd w:val="clear" w:color="auto" w:fill="FFFFFF"/>
        <w:spacing w:before="0" w:beforeAutospacing="0" w:after="150" w:afterAutospacing="0"/>
        <w:rPr>
          <w:b/>
          <w:bCs/>
          <w:color w:val="000000"/>
          <w:u w:val="single"/>
          <w:lang w:val="en-US"/>
        </w:rPr>
      </w:pPr>
      <w:r>
        <w:rPr>
          <w:b/>
          <w:bCs/>
          <w:color w:val="000000"/>
          <w:u w:val="single"/>
          <w:lang w:val="en-US"/>
        </w:rPr>
        <w:lastRenderedPageBreak/>
        <w:t>Cornell note-</w:t>
      </w:r>
      <w:r w:rsidR="00E43713" w:rsidRPr="00E43713">
        <w:rPr>
          <w:b/>
          <w:bCs/>
          <w:color w:val="000000"/>
          <w:u w:val="single"/>
          <w:lang w:val="en-US"/>
        </w:rPr>
        <w:t>taking sample</w:t>
      </w:r>
      <w:r>
        <w:rPr>
          <w:b/>
          <w:bCs/>
          <w:color w:val="000000"/>
          <w:u w:val="single"/>
          <w:lang w:val="en-US"/>
        </w:rPr>
        <w:t xml:space="preserve"> 01</w:t>
      </w:r>
      <w:r w:rsidR="009B0803">
        <w:rPr>
          <w:b/>
          <w:bCs/>
          <w:color w:val="000000"/>
          <w:u w:val="single"/>
          <w:lang w:val="en-US"/>
        </w:rPr>
        <w:t xml:space="preserve">: </w:t>
      </w:r>
      <w:r>
        <w:rPr>
          <w:b/>
          <w:bCs/>
          <w:color w:val="000000"/>
          <w:u w:val="single"/>
          <w:lang w:val="en-US"/>
        </w:rPr>
        <w:t xml:space="preserve">While </w:t>
      </w:r>
      <w:r w:rsidR="009B0803">
        <w:rPr>
          <w:b/>
          <w:bCs/>
          <w:color w:val="000000"/>
          <w:u w:val="single"/>
          <w:lang w:val="en-US"/>
        </w:rPr>
        <w:t>Reading textbook</w:t>
      </w:r>
    </w:p>
    <w:p w:rsidR="009B0803" w:rsidRPr="00013C18" w:rsidRDefault="00E43713" w:rsidP="00013C18">
      <w:pPr>
        <w:pStyle w:val="NormalWeb"/>
        <w:shd w:val="clear" w:color="auto" w:fill="FFFFFF"/>
        <w:spacing w:before="0" w:beforeAutospacing="0" w:after="150" w:afterAutospacing="0"/>
        <w:rPr>
          <w:b/>
          <w:bCs/>
          <w:color w:val="000000"/>
          <w:u w:val="single"/>
          <w:lang w:val="en-US"/>
        </w:rPr>
      </w:pPr>
      <w:r>
        <w:rPr>
          <w:noProof/>
        </w:rPr>
        <w:drawing>
          <wp:inline distT="0" distB="0" distL="0" distR="0">
            <wp:extent cx="5554353" cy="3667125"/>
            <wp:effectExtent l="95250" t="95250" r="103497" b="104775"/>
            <wp:docPr id="16" name="Image 16" descr="cno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note-2"/>
                    <pic:cNvPicPr>
                      <a:picLocks noChangeAspect="1" noChangeArrowheads="1"/>
                    </pic:cNvPicPr>
                  </pic:nvPicPr>
                  <pic:blipFill>
                    <a:blip r:embed="rId10"/>
                    <a:srcRect/>
                    <a:stretch>
                      <a:fillRect/>
                    </a:stretch>
                  </pic:blipFill>
                  <pic:spPr bwMode="auto">
                    <a:xfrm>
                      <a:off x="0" y="0"/>
                      <a:ext cx="5554353" cy="3667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9B0803">
        <w:rPr>
          <w:b/>
          <w:bCs/>
          <w:lang w:val="en-US"/>
        </w:rPr>
        <w:br w:type="page"/>
      </w:r>
    </w:p>
    <w:p w:rsidR="009B0803" w:rsidRDefault="001E2646" w:rsidP="001E2646">
      <w:pPr>
        <w:pStyle w:val="NormalWeb"/>
        <w:shd w:val="clear" w:color="auto" w:fill="FFFFFF"/>
        <w:spacing w:before="0" w:beforeAutospacing="0" w:after="150" w:afterAutospacing="0"/>
        <w:rPr>
          <w:b/>
          <w:bCs/>
          <w:color w:val="000000"/>
          <w:u w:val="single"/>
          <w:lang w:val="en-US"/>
        </w:rPr>
      </w:pPr>
      <w:r>
        <w:rPr>
          <w:b/>
          <w:bCs/>
          <w:color w:val="000000"/>
          <w:u w:val="single"/>
          <w:lang w:val="en-US"/>
        </w:rPr>
        <w:lastRenderedPageBreak/>
        <w:t>Cornell note-</w:t>
      </w:r>
      <w:r w:rsidR="009B0803" w:rsidRPr="00E43713">
        <w:rPr>
          <w:b/>
          <w:bCs/>
          <w:color w:val="000000"/>
          <w:u w:val="single"/>
          <w:lang w:val="en-US"/>
        </w:rPr>
        <w:t>taking sample</w:t>
      </w:r>
      <w:r>
        <w:rPr>
          <w:b/>
          <w:bCs/>
          <w:color w:val="000000"/>
          <w:u w:val="single"/>
          <w:lang w:val="en-US"/>
        </w:rPr>
        <w:t xml:space="preserve"> 02</w:t>
      </w:r>
      <w:r w:rsidR="009B0803">
        <w:rPr>
          <w:b/>
          <w:bCs/>
          <w:color w:val="000000"/>
          <w:u w:val="single"/>
          <w:lang w:val="en-US"/>
        </w:rPr>
        <w:t xml:space="preserve">: </w:t>
      </w:r>
      <w:r>
        <w:rPr>
          <w:b/>
          <w:bCs/>
          <w:color w:val="000000"/>
          <w:u w:val="single"/>
          <w:lang w:val="en-US"/>
        </w:rPr>
        <w:t>While listening to the teacher</w:t>
      </w:r>
    </w:p>
    <w:p w:rsidR="00FC4818" w:rsidRDefault="009B0803" w:rsidP="009B4F9A">
      <w:pPr>
        <w:spacing w:line="360" w:lineRule="auto"/>
        <w:jc w:val="both"/>
        <w:rPr>
          <w:rFonts w:ascii="Times New Roman" w:hAnsi="Times New Roman" w:cs="Times New Roman"/>
          <w:b/>
          <w:bCs/>
          <w:sz w:val="24"/>
          <w:szCs w:val="24"/>
          <w:lang w:val="en-US"/>
        </w:rPr>
      </w:pPr>
      <w:r>
        <w:rPr>
          <w:noProof/>
          <w:lang w:eastAsia="fr-FR"/>
        </w:rPr>
        <w:drawing>
          <wp:inline distT="0" distB="0" distL="0" distR="0">
            <wp:extent cx="5276850" cy="7035800"/>
            <wp:effectExtent l="19050" t="0" r="0" b="0"/>
            <wp:docPr id="22" name="Image 22" descr="How I use Cornell Notes Effectively in my Laguage Arts Classroom - Teacher Mo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w I use Cornell Notes Effectively in my Laguage Arts Classroom - Teacher Mom 101"/>
                    <pic:cNvPicPr>
                      <a:picLocks noChangeAspect="1" noChangeArrowheads="1"/>
                    </pic:cNvPicPr>
                  </pic:nvPicPr>
                  <pic:blipFill>
                    <a:blip r:embed="rId11"/>
                    <a:srcRect/>
                    <a:stretch>
                      <a:fillRect/>
                    </a:stretch>
                  </pic:blipFill>
                  <pic:spPr bwMode="auto">
                    <a:xfrm>
                      <a:off x="0" y="0"/>
                      <a:ext cx="5276850" cy="7035800"/>
                    </a:xfrm>
                    <a:prstGeom prst="rect">
                      <a:avLst/>
                    </a:prstGeom>
                    <a:noFill/>
                    <a:ln w="9525">
                      <a:noFill/>
                      <a:miter lim="800000"/>
                      <a:headEnd/>
                      <a:tailEnd/>
                    </a:ln>
                  </pic:spPr>
                </pic:pic>
              </a:graphicData>
            </a:graphic>
          </wp:inline>
        </w:drawing>
      </w:r>
    </w:p>
    <w:p w:rsidR="00802D86" w:rsidRPr="00802D86" w:rsidRDefault="00802D86" w:rsidP="009B4F9A">
      <w:pPr>
        <w:spacing w:line="360" w:lineRule="auto"/>
        <w:jc w:val="both"/>
        <w:rPr>
          <w:rFonts w:ascii="Times New Roman" w:hAnsi="Times New Roman" w:cs="Times New Roman"/>
          <w:b/>
          <w:bCs/>
          <w:sz w:val="24"/>
          <w:szCs w:val="24"/>
          <w:u w:val="single"/>
          <w:lang w:val="en-US"/>
        </w:rPr>
      </w:pPr>
      <w:r w:rsidRPr="00802D86">
        <w:rPr>
          <w:rFonts w:ascii="Times New Roman" w:hAnsi="Times New Roman" w:cs="Times New Roman"/>
          <w:b/>
          <w:bCs/>
          <w:sz w:val="24"/>
          <w:szCs w:val="24"/>
          <w:u w:val="single"/>
          <w:lang w:val="en-US"/>
        </w:rPr>
        <w:t>Practice</w:t>
      </w:r>
    </w:p>
    <w:p w:rsidR="00BA18D8" w:rsidRDefault="00ED03A9" w:rsidP="00ED03A9">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Based on the previous samples and in a separate paper, a</w:t>
      </w:r>
      <w:r w:rsidR="00DB2EC4">
        <w:rPr>
          <w:rFonts w:ascii="Times New Roman" w:hAnsi="Times New Roman" w:cs="Times New Roman"/>
          <w:b/>
          <w:bCs/>
          <w:sz w:val="24"/>
          <w:szCs w:val="24"/>
          <w:lang w:val="en-US"/>
        </w:rPr>
        <w:t xml:space="preserve">pply Cornell note-taking method to </w:t>
      </w:r>
      <w:r>
        <w:rPr>
          <w:rFonts w:ascii="Times New Roman" w:hAnsi="Times New Roman" w:cs="Times New Roman"/>
          <w:b/>
          <w:bCs/>
          <w:sz w:val="24"/>
          <w:szCs w:val="24"/>
          <w:lang w:val="en-US"/>
        </w:rPr>
        <w:t>reading lesson, grammar lesson, or written expression of your choice</w:t>
      </w:r>
      <w:r w:rsidR="00DB2EC4">
        <w:rPr>
          <w:rFonts w:ascii="Times New Roman" w:hAnsi="Times New Roman" w:cs="Times New Roman"/>
          <w:b/>
          <w:bCs/>
          <w:sz w:val="24"/>
          <w:szCs w:val="24"/>
          <w:lang w:val="en-US"/>
        </w:rPr>
        <w:t xml:space="preserve">. </w:t>
      </w:r>
      <w:r w:rsidR="00EA237A">
        <w:rPr>
          <w:rFonts w:ascii="Times New Roman" w:hAnsi="Times New Roman" w:cs="Times New Roman"/>
          <w:b/>
          <w:bCs/>
          <w:sz w:val="24"/>
          <w:szCs w:val="24"/>
          <w:lang w:val="en-US"/>
        </w:rPr>
        <w:t>follow instructions carefully. use colors, drawing, diagrams, abbreviation, etc.</w:t>
      </w:r>
    </w:p>
    <w:p w:rsidR="00BA18D8" w:rsidRDefault="00BA18D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802D86" w:rsidRDefault="00BA18D8" w:rsidP="00DB2EC4">
      <w:pPr>
        <w:spacing w:line="360" w:lineRule="auto"/>
        <w:jc w:val="both"/>
        <w:rPr>
          <w:rFonts w:ascii="Times New Roman" w:hAnsi="Times New Roman" w:cs="Times New Roman"/>
          <w:b/>
          <w:bCs/>
          <w:sz w:val="24"/>
          <w:szCs w:val="24"/>
          <w:u w:val="single"/>
          <w:lang w:val="en-US"/>
        </w:rPr>
      </w:pPr>
      <w:r w:rsidRPr="00BA18D8">
        <w:rPr>
          <w:rFonts w:ascii="Times New Roman" w:hAnsi="Times New Roman" w:cs="Times New Roman"/>
          <w:b/>
          <w:bCs/>
          <w:sz w:val="24"/>
          <w:szCs w:val="24"/>
          <w:u w:val="single"/>
          <w:lang w:val="en-US"/>
        </w:rPr>
        <w:lastRenderedPageBreak/>
        <w:t>Charting note-taking method</w:t>
      </w:r>
    </w:p>
    <w:p w:rsidR="00BA18D8" w:rsidRDefault="009B5BC1" w:rsidP="00FC5EFC">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One of the most effective note taking methods for university students when it comes to summarization of long content is that of the charting method. </w:t>
      </w:r>
      <w:r w:rsidR="00BA18D8">
        <w:rPr>
          <w:rFonts w:ascii="Times New Roman" w:hAnsi="Times New Roman" w:cs="Times New Roman"/>
          <w:b/>
          <w:bCs/>
          <w:sz w:val="24"/>
          <w:szCs w:val="24"/>
          <w:lang w:val="en-US"/>
        </w:rPr>
        <w:t>I</w:t>
      </w:r>
      <w:r w:rsidR="00BA18D8" w:rsidRPr="00BA18D8">
        <w:rPr>
          <w:rFonts w:ascii="Times New Roman" w:hAnsi="Times New Roman" w:cs="Times New Roman"/>
          <w:b/>
          <w:bCs/>
          <w:sz w:val="24"/>
          <w:szCs w:val="24"/>
          <w:lang w:val="en-US"/>
        </w:rPr>
        <w:t xml:space="preserve">n charting note taking technique, the recorded information will be organized </w:t>
      </w:r>
      <w:r>
        <w:rPr>
          <w:rFonts w:ascii="Times New Roman" w:hAnsi="Times New Roman" w:cs="Times New Roman"/>
          <w:b/>
          <w:bCs/>
          <w:sz w:val="24"/>
          <w:szCs w:val="24"/>
          <w:lang w:val="en-US"/>
        </w:rPr>
        <w:t xml:space="preserve">with appropriate headings </w:t>
      </w:r>
      <w:r w:rsidR="00BA18D8" w:rsidRPr="00BA18D8">
        <w:rPr>
          <w:rFonts w:ascii="Times New Roman" w:hAnsi="Times New Roman" w:cs="Times New Roman"/>
          <w:b/>
          <w:bCs/>
          <w:sz w:val="24"/>
          <w:szCs w:val="24"/>
          <w:lang w:val="en-US"/>
        </w:rPr>
        <w:t>in several columns</w:t>
      </w:r>
      <w:r>
        <w:rPr>
          <w:rFonts w:ascii="Times New Roman" w:hAnsi="Times New Roman" w:cs="Times New Roman"/>
          <w:b/>
          <w:bCs/>
          <w:sz w:val="24"/>
          <w:szCs w:val="24"/>
          <w:lang w:val="en-US"/>
        </w:rPr>
        <w:t xml:space="preserve"> in a</w:t>
      </w:r>
      <w:r w:rsidR="00BA18D8" w:rsidRPr="00BA18D8">
        <w:rPr>
          <w:rFonts w:ascii="Times New Roman" w:hAnsi="Times New Roman" w:cs="Times New Roman"/>
          <w:b/>
          <w:bCs/>
          <w:sz w:val="24"/>
          <w:szCs w:val="24"/>
          <w:lang w:val="en-US"/>
        </w:rPr>
        <w:t xml:space="preserve"> table</w:t>
      </w:r>
      <w:r>
        <w:rPr>
          <w:rFonts w:ascii="Times New Roman" w:hAnsi="Times New Roman" w:cs="Times New Roman"/>
          <w:b/>
          <w:bCs/>
          <w:sz w:val="24"/>
          <w:szCs w:val="24"/>
          <w:lang w:val="en-US"/>
        </w:rPr>
        <w:t xml:space="preserve"> format</w:t>
      </w:r>
      <w:r w:rsidR="00BA18D8" w:rsidRPr="00BA18D8">
        <w:rPr>
          <w:rFonts w:ascii="Times New Roman" w:hAnsi="Times New Roman" w:cs="Times New Roman"/>
          <w:b/>
          <w:bCs/>
          <w:sz w:val="24"/>
          <w:szCs w:val="24"/>
          <w:lang w:val="en-US"/>
        </w:rPr>
        <w:t>. Each column</w:t>
      </w:r>
      <w:r>
        <w:rPr>
          <w:rFonts w:ascii="Times New Roman" w:hAnsi="Times New Roman" w:cs="Times New Roman"/>
          <w:b/>
          <w:bCs/>
          <w:sz w:val="24"/>
          <w:szCs w:val="24"/>
          <w:lang w:val="en-US"/>
        </w:rPr>
        <w:t xml:space="preserve"> represents a unique category which facilitates comparison. Students can use this method when they need to memorize a lot of information as a preparation for examination. one good example of charting note taking </w:t>
      </w:r>
      <w:r w:rsidR="002503CC">
        <w:rPr>
          <w:rFonts w:ascii="Times New Roman" w:hAnsi="Times New Roman" w:cs="Times New Roman"/>
          <w:b/>
          <w:bCs/>
          <w:sz w:val="24"/>
          <w:szCs w:val="24"/>
          <w:lang w:val="en-US"/>
        </w:rPr>
        <w:t>is</w:t>
      </w:r>
      <w:r w:rsidR="00FC5EFC">
        <w:rPr>
          <w:rFonts w:ascii="Times New Roman" w:hAnsi="Times New Roman" w:cs="Times New Roman"/>
          <w:b/>
          <w:bCs/>
          <w:sz w:val="24"/>
          <w:szCs w:val="24"/>
          <w:lang w:val="en-US"/>
        </w:rPr>
        <w:t xml:space="preserve"> presented below:</w:t>
      </w:r>
    </w:p>
    <w:p w:rsidR="002503CC" w:rsidRDefault="00691882" w:rsidP="009B5BC1">
      <w:pPr>
        <w:spacing w:line="360" w:lineRule="auto"/>
        <w:jc w:val="both"/>
        <w:rPr>
          <w:rFonts w:ascii="Times New Roman" w:hAnsi="Times New Roman" w:cs="Times New Roman"/>
          <w:b/>
          <w:bCs/>
          <w:sz w:val="24"/>
          <w:szCs w:val="24"/>
          <w:lang w:val="en-US"/>
        </w:rPr>
      </w:pPr>
      <w:r>
        <w:rPr>
          <w:noProof/>
          <w:lang w:eastAsia="fr-FR"/>
        </w:rPr>
        <w:drawing>
          <wp:inline distT="0" distB="0" distL="0" distR="0">
            <wp:extent cx="5758211" cy="4352925"/>
            <wp:effectExtent l="19050" t="0" r="0" b="0"/>
            <wp:docPr id="4" name="Imag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2"/>
                    <a:srcRect/>
                    <a:stretch>
                      <a:fillRect/>
                    </a:stretch>
                  </pic:blipFill>
                  <pic:spPr bwMode="auto">
                    <a:xfrm>
                      <a:off x="0" y="0"/>
                      <a:ext cx="5760720" cy="4354822"/>
                    </a:xfrm>
                    <a:prstGeom prst="rect">
                      <a:avLst/>
                    </a:prstGeom>
                    <a:noFill/>
                    <a:ln w="9525">
                      <a:noFill/>
                      <a:miter lim="800000"/>
                      <a:headEnd/>
                      <a:tailEnd/>
                    </a:ln>
                  </pic:spPr>
                </pic:pic>
              </a:graphicData>
            </a:graphic>
          </wp:inline>
        </w:drawing>
      </w:r>
    </w:p>
    <w:p w:rsidR="00691882" w:rsidRPr="00691882" w:rsidRDefault="00691882" w:rsidP="00691882">
      <w:pPr>
        <w:spacing w:after="0" w:line="240" w:lineRule="auto"/>
        <w:jc w:val="both"/>
        <w:rPr>
          <w:rFonts w:ascii="Times New Roman" w:hAnsi="Times New Roman" w:cs="Times New Roman"/>
          <w:b/>
          <w:bCs/>
          <w:lang w:val="en-US"/>
        </w:rPr>
      </w:pPr>
      <w:r w:rsidRPr="00691882">
        <w:rPr>
          <w:rFonts w:ascii="Times New Roman" w:hAnsi="Times New Roman" w:cs="Times New Roman"/>
          <w:b/>
          <w:bCs/>
          <w:lang w:val="en-US"/>
        </w:rPr>
        <w:t xml:space="preserve">Exercise </w:t>
      </w:r>
    </w:p>
    <w:p w:rsidR="00691882" w:rsidRDefault="00691882" w:rsidP="00691882">
      <w:pPr>
        <w:spacing w:after="0" w:line="240" w:lineRule="auto"/>
        <w:jc w:val="both"/>
        <w:rPr>
          <w:rFonts w:ascii="Times New Roman" w:hAnsi="Times New Roman" w:cs="Times New Roman"/>
          <w:b/>
          <w:bCs/>
          <w:lang w:val="en-US"/>
        </w:rPr>
      </w:pPr>
      <w:r w:rsidRPr="00691882">
        <w:rPr>
          <w:rFonts w:ascii="Times New Roman" w:hAnsi="Times New Roman" w:cs="Times New Roman"/>
          <w:b/>
          <w:bCs/>
          <w:lang w:val="en-US"/>
        </w:rPr>
        <w:t xml:space="preserve">Read the text below and then summarize the information using charting note-taking method. </w:t>
      </w:r>
    </w:p>
    <w:p w:rsidR="00F042F5" w:rsidRPr="00691882" w:rsidRDefault="00F042F5" w:rsidP="00691882">
      <w:pPr>
        <w:spacing w:after="0" w:line="240" w:lineRule="auto"/>
        <w:jc w:val="both"/>
        <w:rPr>
          <w:rFonts w:ascii="Times New Roman" w:hAnsi="Times New Roman" w:cs="Times New Roman"/>
          <w:b/>
          <w:bCs/>
          <w:lang w:val="en-US"/>
        </w:rPr>
      </w:pPr>
      <w:r>
        <w:rPr>
          <w:rFonts w:ascii="Times New Roman" w:hAnsi="Times New Roman" w:cs="Times New Roman"/>
          <w:b/>
          <w:bCs/>
          <w:lang w:val="en-US"/>
        </w:rPr>
        <w:t xml:space="preserve"> </w:t>
      </w:r>
    </w:p>
    <w:tbl>
      <w:tblPr>
        <w:tblStyle w:val="Grilledutableau"/>
        <w:tblW w:w="0" w:type="auto"/>
        <w:tblLook w:val="04A0"/>
      </w:tblPr>
      <w:tblGrid>
        <w:gridCol w:w="9212"/>
      </w:tblGrid>
      <w:tr w:rsidR="00F042F5" w:rsidRPr="00486742" w:rsidTr="00F042F5">
        <w:tc>
          <w:tcPr>
            <w:tcW w:w="9212" w:type="dxa"/>
          </w:tcPr>
          <w:p w:rsidR="00720471" w:rsidRPr="00720471" w:rsidRDefault="00720471" w:rsidP="00634300">
            <w:pPr>
              <w:shd w:val="clear" w:color="auto" w:fill="FFFFFF"/>
              <w:jc w:val="both"/>
              <w:rPr>
                <w:rFonts w:asciiTheme="majorBidi" w:eastAsia="Times New Roman" w:hAnsiTheme="majorBidi" w:cstheme="majorBidi"/>
                <w:lang w:val="en-US" w:eastAsia="fr-FR"/>
              </w:rPr>
            </w:pPr>
            <w:r w:rsidRPr="00634300">
              <w:rPr>
                <w:rFonts w:asciiTheme="majorBidi" w:eastAsia="Times New Roman" w:hAnsiTheme="majorBidi" w:cstheme="majorBidi"/>
                <w:b/>
                <w:bCs/>
                <w:lang w:val="en-US" w:eastAsia="fr-FR"/>
              </w:rPr>
              <w:t>William Shakespeare</w:t>
            </w:r>
            <w:r w:rsidRPr="00720471">
              <w:rPr>
                <w:rFonts w:asciiTheme="majorBidi" w:eastAsia="Times New Roman" w:hAnsiTheme="majorBidi" w:cstheme="majorBidi"/>
                <w:lang w:val="en-US" w:eastAsia="fr-FR"/>
              </w:rPr>
              <w:t> was an English poet, playwright, and actor. He was born on 26 April 1564 in Stratford-upon-Avon. His father was a successful local businessman and his mother was the daughter of a landowner. Shakespeare is widely regarded as the greatest writer in the English language and the world's pre-eminent dramatist. He is often called England's </w:t>
            </w:r>
            <w:r w:rsidRPr="00634300">
              <w:rPr>
                <w:rFonts w:asciiTheme="majorBidi" w:eastAsia="Times New Roman" w:hAnsiTheme="majorBidi" w:cstheme="majorBidi"/>
                <w:i/>
                <w:iCs/>
                <w:lang w:val="en-US" w:eastAsia="fr-FR"/>
              </w:rPr>
              <w:t>national poet</w:t>
            </w:r>
            <w:r w:rsidRPr="00720471">
              <w:rPr>
                <w:rFonts w:asciiTheme="majorBidi" w:eastAsia="Times New Roman" w:hAnsiTheme="majorBidi" w:cstheme="majorBidi"/>
                <w:lang w:val="en-US" w:eastAsia="fr-FR"/>
              </w:rPr>
              <w:t> and nicknamed </w:t>
            </w:r>
            <w:r w:rsidRPr="00634300">
              <w:rPr>
                <w:rFonts w:asciiTheme="majorBidi" w:eastAsia="Times New Roman" w:hAnsiTheme="majorBidi" w:cstheme="majorBidi"/>
                <w:i/>
                <w:iCs/>
                <w:lang w:val="en-US" w:eastAsia="fr-FR"/>
              </w:rPr>
              <w:t>the Bard of Avon</w:t>
            </w:r>
            <w:r w:rsidRPr="00720471">
              <w:rPr>
                <w:rFonts w:asciiTheme="majorBidi" w:eastAsia="Times New Roman" w:hAnsiTheme="majorBidi" w:cstheme="majorBidi"/>
                <w:lang w:val="en-US" w:eastAsia="fr-FR"/>
              </w:rPr>
              <w:t>. He wrote about 38 plays, 154 sonnets, two long narrative poems, and a few other verses, of which the authorship of some is uncertain. His plays have been translated into every major living language and are performed more often than those of any other playwright.</w:t>
            </w:r>
          </w:p>
          <w:p w:rsidR="00720471" w:rsidRPr="00720471" w:rsidRDefault="00720471" w:rsidP="00634300">
            <w:pPr>
              <w:shd w:val="clear" w:color="auto" w:fill="FFFFFF"/>
              <w:spacing w:before="100" w:beforeAutospacing="1"/>
              <w:jc w:val="both"/>
              <w:outlineLvl w:val="3"/>
              <w:rPr>
                <w:rFonts w:asciiTheme="majorBidi" w:eastAsia="Times New Roman" w:hAnsiTheme="majorBidi" w:cstheme="majorBidi"/>
                <w:b/>
                <w:bCs/>
                <w:lang w:val="en-US" w:eastAsia="fr-FR"/>
              </w:rPr>
            </w:pPr>
            <w:r w:rsidRPr="00720471">
              <w:rPr>
                <w:rFonts w:asciiTheme="majorBidi" w:eastAsia="Times New Roman" w:hAnsiTheme="majorBidi" w:cstheme="majorBidi"/>
                <w:b/>
                <w:bCs/>
                <w:lang w:val="en-US" w:eastAsia="fr-FR"/>
              </w:rPr>
              <w:t>Marriage and career</w:t>
            </w:r>
          </w:p>
          <w:p w:rsidR="00720471" w:rsidRPr="00720471" w:rsidRDefault="00720471" w:rsidP="000D1AF5">
            <w:pPr>
              <w:shd w:val="clear" w:color="auto" w:fill="FFFFFF"/>
              <w:spacing w:line="276" w:lineRule="auto"/>
              <w:jc w:val="both"/>
              <w:rPr>
                <w:rFonts w:asciiTheme="majorBidi" w:eastAsia="Times New Roman" w:hAnsiTheme="majorBidi" w:cstheme="majorBidi"/>
                <w:lang w:val="en-US" w:eastAsia="fr-FR"/>
              </w:rPr>
            </w:pPr>
            <w:r w:rsidRPr="00720471">
              <w:rPr>
                <w:rFonts w:asciiTheme="majorBidi" w:eastAsia="Times New Roman" w:hAnsiTheme="majorBidi" w:cstheme="majorBidi"/>
                <w:lang w:val="en-US" w:eastAsia="fr-FR"/>
              </w:rPr>
              <w:t xml:space="preserve">Shakespeare married Anne Hathaway at the age of 18. She was eight years older than him. They had three children: Susanna, and twins Hamnet and Judith. After his marriage information about his life </w:t>
            </w:r>
            <w:r w:rsidRPr="00720471">
              <w:rPr>
                <w:rFonts w:asciiTheme="majorBidi" w:eastAsia="Times New Roman" w:hAnsiTheme="majorBidi" w:cstheme="majorBidi"/>
                <w:lang w:val="en-US" w:eastAsia="fr-FR"/>
              </w:rPr>
              <w:lastRenderedPageBreak/>
              <w:t>became very rare. But he is thought to have spent most of his time in London writing and performing in his plays. Between 1585 and 1592, he began a successful career in London as an actor, writer, and part-owner of a playing company called the </w:t>
            </w:r>
            <w:r w:rsidRPr="00634300">
              <w:rPr>
                <w:rFonts w:asciiTheme="majorBidi" w:eastAsia="Times New Roman" w:hAnsiTheme="majorBidi" w:cstheme="majorBidi"/>
                <w:i/>
                <w:iCs/>
                <w:lang w:val="en-US" w:eastAsia="fr-FR"/>
              </w:rPr>
              <w:t>Lord Chamberlain's Men</w:t>
            </w:r>
            <w:r w:rsidRPr="00720471">
              <w:rPr>
                <w:rFonts w:asciiTheme="majorBidi" w:eastAsia="Times New Roman" w:hAnsiTheme="majorBidi" w:cstheme="majorBidi"/>
                <w:lang w:val="en-US" w:eastAsia="fr-FR"/>
              </w:rPr>
              <w:t>, later known as the </w:t>
            </w:r>
            <w:r w:rsidRPr="00634300">
              <w:rPr>
                <w:rFonts w:asciiTheme="majorBidi" w:eastAsia="Times New Roman" w:hAnsiTheme="majorBidi" w:cstheme="majorBidi"/>
                <w:i/>
                <w:iCs/>
                <w:lang w:val="en-US" w:eastAsia="fr-FR"/>
              </w:rPr>
              <w:t>King's Men</w:t>
            </w:r>
            <w:r w:rsidRPr="00720471">
              <w:rPr>
                <w:rFonts w:asciiTheme="majorBidi" w:eastAsia="Times New Roman" w:hAnsiTheme="majorBidi" w:cstheme="majorBidi"/>
                <w:lang w:val="en-US" w:eastAsia="fr-FR"/>
              </w:rPr>
              <w:t>.</w:t>
            </w:r>
          </w:p>
          <w:p w:rsidR="00720471" w:rsidRPr="00720471" w:rsidRDefault="00720471" w:rsidP="00634300">
            <w:pPr>
              <w:shd w:val="clear" w:color="auto" w:fill="FFFFFF"/>
              <w:spacing w:before="100" w:beforeAutospacing="1"/>
              <w:jc w:val="both"/>
              <w:outlineLvl w:val="3"/>
              <w:rPr>
                <w:rFonts w:asciiTheme="majorBidi" w:eastAsia="Times New Roman" w:hAnsiTheme="majorBidi" w:cstheme="majorBidi"/>
                <w:b/>
                <w:bCs/>
                <w:lang w:val="en-US" w:eastAsia="fr-FR"/>
              </w:rPr>
            </w:pPr>
            <w:r w:rsidRPr="00720471">
              <w:rPr>
                <w:rFonts w:asciiTheme="majorBidi" w:eastAsia="Times New Roman" w:hAnsiTheme="majorBidi" w:cstheme="majorBidi"/>
                <w:b/>
                <w:bCs/>
                <w:lang w:val="en-US" w:eastAsia="fr-FR"/>
              </w:rPr>
              <w:t>Retirement and death</w:t>
            </w:r>
          </w:p>
          <w:p w:rsidR="00720471" w:rsidRPr="00720471" w:rsidRDefault="00720471" w:rsidP="000D1AF5">
            <w:pPr>
              <w:shd w:val="clear" w:color="auto" w:fill="FFFFFF"/>
              <w:spacing w:line="276" w:lineRule="auto"/>
              <w:jc w:val="both"/>
              <w:rPr>
                <w:rFonts w:asciiTheme="majorBidi" w:eastAsia="Times New Roman" w:hAnsiTheme="majorBidi" w:cstheme="majorBidi"/>
                <w:lang w:val="en-US" w:eastAsia="fr-FR"/>
              </w:rPr>
            </w:pPr>
            <w:r w:rsidRPr="00720471">
              <w:rPr>
                <w:rFonts w:asciiTheme="majorBidi" w:eastAsia="Times New Roman" w:hAnsiTheme="majorBidi" w:cstheme="majorBidi"/>
                <w:lang w:val="en-US" w:eastAsia="fr-FR"/>
              </w:rPr>
              <w:t>Around 1613, at the age of 49, he retired to Stratford , where he died three years later. Few records of Shakespeare's private life survive. He died on 23 April 1616, at the age of 52. He died within a month of signing his will, a document which he begins by describing himself as being in "perfect health". In his will, Shakespeare left the bulk of his large estate to his elder daughter Susanna.</w:t>
            </w:r>
          </w:p>
          <w:p w:rsidR="00720471" w:rsidRPr="00720471" w:rsidRDefault="00720471" w:rsidP="000D1AF5">
            <w:pPr>
              <w:shd w:val="clear" w:color="auto" w:fill="FFFFFF"/>
              <w:spacing w:before="100" w:beforeAutospacing="1" w:line="276" w:lineRule="auto"/>
              <w:jc w:val="both"/>
              <w:outlineLvl w:val="3"/>
              <w:rPr>
                <w:rFonts w:asciiTheme="majorBidi" w:eastAsia="Times New Roman" w:hAnsiTheme="majorBidi" w:cstheme="majorBidi"/>
                <w:b/>
                <w:bCs/>
                <w:lang w:val="en-US" w:eastAsia="fr-FR"/>
              </w:rPr>
            </w:pPr>
            <w:r w:rsidRPr="00720471">
              <w:rPr>
                <w:rFonts w:asciiTheme="majorBidi" w:eastAsia="Times New Roman" w:hAnsiTheme="majorBidi" w:cstheme="majorBidi"/>
                <w:b/>
                <w:bCs/>
                <w:lang w:val="en-US" w:eastAsia="fr-FR"/>
              </w:rPr>
              <w:t>His work</w:t>
            </w:r>
          </w:p>
          <w:p w:rsidR="00720471" w:rsidRPr="00720471" w:rsidRDefault="00720471" w:rsidP="000D1AF5">
            <w:pPr>
              <w:shd w:val="clear" w:color="auto" w:fill="FFFFFF"/>
              <w:spacing w:line="276" w:lineRule="auto"/>
              <w:jc w:val="both"/>
              <w:rPr>
                <w:rFonts w:asciiTheme="majorBidi" w:eastAsia="Times New Roman" w:hAnsiTheme="majorBidi" w:cstheme="majorBidi"/>
                <w:lang w:val="en-US" w:eastAsia="fr-FR"/>
              </w:rPr>
            </w:pPr>
            <w:r w:rsidRPr="00720471">
              <w:rPr>
                <w:rFonts w:asciiTheme="majorBidi" w:eastAsia="Times New Roman" w:hAnsiTheme="majorBidi" w:cstheme="majorBidi"/>
                <w:lang w:val="en-US" w:eastAsia="fr-FR"/>
              </w:rPr>
              <w:t>Shakespeare produced most of his known work between 1589 and 1613. His early plays were mainly comedies and histories and these works remain regarded as some of the best work produced in these genres. He then wrote mainly tragedies until about 1608, including </w:t>
            </w:r>
            <w:r w:rsidRPr="00634300">
              <w:rPr>
                <w:rFonts w:asciiTheme="majorBidi" w:eastAsia="Times New Roman" w:hAnsiTheme="majorBidi" w:cstheme="majorBidi"/>
                <w:i/>
                <w:iCs/>
                <w:lang w:val="en-US" w:eastAsia="fr-FR"/>
              </w:rPr>
              <w:t>Hamlet</w:t>
            </w:r>
            <w:r w:rsidRPr="00720471">
              <w:rPr>
                <w:rFonts w:asciiTheme="majorBidi" w:eastAsia="Times New Roman" w:hAnsiTheme="majorBidi" w:cstheme="majorBidi"/>
                <w:lang w:val="en-US" w:eastAsia="fr-FR"/>
              </w:rPr>
              <w:t>, </w:t>
            </w:r>
            <w:r w:rsidRPr="00634300">
              <w:rPr>
                <w:rFonts w:asciiTheme="majorBidi" w:eastAsia="Times New Roman" w:hAnsiTheme="majorBidi" w:cstheme="majorBidi"/>
                <w:i/>
                <w:iCs/>
                <w:lang w:val="en-US" w:eastAsia="fr-FR"/>
              </w:rPr>
              <w:t>Othello</w:t>
            </w:r>
            <w:r w:rsidRPr="00720471">
              <w:rPr>
                <w:rFonts w:asciiTheme="majorBidi" w:eastAsia="Times New Roman" w:hAnsiTheme="majorBidi" w:cstheme="majorBidi"/>
                <w:lang w:val="en-US" w:eastAsia="fr-FR"/>
              </w:rPr>
              <w:t>, </w:t>
            </w:r>
            <w:r w:rsidRPr="00634300">
              <w:rPr>
                <w:rFonts w:asciiTheme="majorBidi" w:eastAsia="Times New Roman" w:hAnsiTheme="majorBidi" w:cstheme="majorBidi"/>
                <w:i/>
                <w:iCs/>
                <w:lang w:val="en-US" w:eastAsia="fr-FR"/>
              </w:rPr>
              <w:t>King Lear</w:t>
            </w:r>
            <w:r w:rsidRPr="00720471">
              <w:rPr>
                <w:rFonts w:asciiTheme="majorBidi" w:eastAsia="Times New Roman" w:hAnsiTheme="majorBidi" w:cstheme="majorBidi"/>
                <w:lang w:val="en-US" w:eastAsia="fr-FR"/>
              </w:rPr>
              <w:t>, and </w:t>
            </w:r>
            <w:r w:rsidRPr="00634300">
              <w:rPr>
                <w:rFonts w:asciiTheme="majorBidi" w:eastAsia="Times New Roman" w:hAnsiTheme="majorBidi" w:cstheme="majorBidi"/>
                <w:i/>
                <w:iCs/>
                <w:lang w:val="en-US" w:eastAsia="fr-FR"/>
              </w:rPr>
              <w:t>Macbeth</w:t>
            </w:r>
            <w:r w:rsidRPr="00720471">
              <w:rPr>
                <w:rFonts w:asciiTheme="majorBidi" w:eastAsia="Times New Roman" w:hAnsiTheme="majorBidi" w:cstheme="majorBidi"/>
                <w:lang w:val="en-US" w:eastAsia="fr-FR"/>
              </w:rPr>
              <w:t>, considered some of the finest works in the English language. In his last phase, he wrote tragicomedies, also known as romances, and collaborated with other playwrights.</w:t>
            </w:r>
          </w:p>
          <w:p w:rsidR="00720471" w:rsidRPr="00720471" w:rsidRDefault="00720471" w:rsidP="000D1AF5">
            <w:pPr>
              <w:shd w:val="clear" w:color="auto" w:fill="FFFFFF"/>
              <w:spacing w:line="276" w:lineRule="auto"/>
              <w:jc w:val="both"/>
              <w:rPr>
                <w:rFonts w:asciiTheme="majorBidi" w:eastAsia="Times New Roman" w:hAnsiTheme="majorBidi" w:cstheme="majorBidi"/>
                <w:sz w:val="26"/>
                <w:szCs w:val="26"/>
                <w:lang w:val="en-US" w:eastAsia="fr-FR"/>
              </w:rPr>
            </w:pPr>
            <w:r w:rsidRPr="00720471">
              <w:rPr>
                <w:rFonts w:asciiTheme="majorBidi" w:eastAsia="Times New Roman" w:hAnsiTheme="majorBidi" w:cstheme="majorBidi"/>
                <w:lang w:val="en-US" w:eastAsia="fr-FR"/>
              </w:rPr>
              <w:t>Shakespeare's plays remain highly popular today and are constantly studied, performed, and reinterpreted in diverse cultural and political contexts throughout the world</w:t>
            </w:r>
            <w:r w:rsidRPr="00634300">
              <w:rPr>
                <w:rFonts w:asciiTheme="majorBidi" w:eastAsia="Times New Roman" w:hAnsiTheme="majorBidi" w:cstheme="majorBidi"/>
                <w:lang w:val="en-US" w:eastAsia="fr-FR"/>
              </w:rPr>
              <w:t>.</w:t>
            </w:r>
          </w:p>
          <w:p w:rsidR="00F042F5" w:rsidRPr="00720471" w:rsidRDefault="00F042F5" w:rsidP="00720471">
            <w:pPr>
              <w:jc w:val="both"/>
              <w:rPr>
                <w:rFonts w:asciiTheme="majorBidi" w:hAnsiTheme="majorBidi" w:cstheme="majorBidi"/>
                <w:b/>
                <w:bCs/>
                <w:lang w:val="en-US"/>
              </w:rPr>
            </w:pPr>
          </w:p>
        </w:tc>
      </w:tr>
    </w:tbl>
    <w:p w:rsidR="00691882" w:rsidRDefault="00691882" w:rsidP="00691882">
      <w:pPr>
        <w:spacing w:after="0" w:line="240" w:lineRule="auto"/>
        <w:jc w:val="both"/>
        <w:rPr>
          <w:rFonts w:ascii="Times New Roman" w:hAnsi="Times New Roman" w:cs="Times New Roman"/>
          <w:b/>
          <w:bCs/>
          <w:lang w:val="en-US"/>
        </w:rPr>
      </w:pPr>
    </w:p>
    <w:p w:rsidR="00720471" w:rsidRDefault="00720471" w:rsidP="00691882">
      <w:pPr>
        <w:spacing w:after="0" w:line="240" w:lineRule="auto"/>
        <w:jc w:val="both"/>
        <w:rPr>
          <w:rFonts w:ascii="Times New Roman" w:hAnsi="Times New Roman" w:cs="Times New Roman"/>
          <w:b/>
          <w:bCs/>
          <w:u w:val="single"/>
          <w:lang w:val="en-US"/>
        </w:rPr>
      </w:pPr>
      <w:r>
        <w:rPr>
          <w:rFonts w:ascii="Times New Roman" w:hAnsi="Times New Roman" w:cs="Times New Roman"/>
          <w:b/>
          <w:bCs/>
          <w:lang w:val="en-US"/>
        </w:rPr>
        <w:t xml:space="preserve">3. </w:t>
      </w:r>
      <w:r w:rsidRPr="00720471">
        <w:rPr>
          <w:rFonts w:ascii="Times New Roman" w:hAnsi="Times New Roman" w:cs="Times New Roman"/>
          <w:b/>
          <w:bCs/>
          <w:u w:val="single"/>
          <w:lang w:val="en-US"/>
        </w:rPr>
        <w:t>Outlining note-taking method</w:t>
      </w:r>
    </w:p>
    <w:p w:rsidR="009541CF" w:rsidRDefault="009541CF" w:rsidP="00691882">
      <w:pPr>
        <w:spacing w:after="0" w:line="240" w:lineRule="auto"/>
        <w:jc w:val="both"/>
        <w:rPr>
          <w:rFonts w:ascii="Times New Roman" w:hAnsi="Times New Roman" w:cs="Times New Roman"/>
          <w:b/>
          <w:bCs/>
          <w:u w:val="single"/>
          <w:lang w:val="en-US"/>
        </w:rPr>
      </w:pPr>
    </w:p>
    <w:p w:rsidR="003B18BD" w:rsidRDefault="003B18BD" w:rsidP="005C638B">
      <w:pPr>
        <w:spacing w:after="0" w:line="360" w:lineRule="auto"/>
        <w:jc w:val="both"/>
        <w:rPr>
          <w:rFonts w:ascii="Times New Roman" w:hAnsi="Times New Roman" w:cs="Times New Roman"/>
          <w:lang w:val="en-US"/>
        </w:rPr>
      </w:pPr>
      <w:r w:rsidRPr="003B18BD">
        <w:rPr>
          <w:rFonts w:ascii="Times New Roman" w:hAnsi="Times New Roman" w:cs="Times New Roman"/>
          <w:lang w:val="en-US"/>
        </w:rPr>
        <w:t xml:space="preserve">The outlining method is one </w:t>
      </w:r>
      <w:r w:rsidR="009541CF">
        <w:rPr>
          <w:rFonts w:ascii="Times New Roman" w:hAnsi="Times New Roman" w:cs="Times New Roman"/>
          <w:lang w:val="en-US"/>
        </w:rPr>
        <w:t xml:space="preserve">of </w:t>
      </w:r>
      <w:r w:rsidRPr="003B18BD">
        <w:rPr>
          <w:rFonts w:ascii="Times New Roman" w:hAnsi="Times New Roman" w:cs="Times New Roman"/>
          <w:lang w:val="en-US"/>
        </w:rPr>
        <w:t xml:space="preserve">the best and </w:t>
      </w:r>
      <w:r w:rsidR="009541CF">
        <w:rPr>
          <w:rFonts w:ascii="Times New Roman" w:hAnsi="Times New Roman" w:cs="Times New Roman"/>
          <w:lang w:val="en-US"/>
        </w:rPr>
        <w:t>most popular note-taking methods for university students</w:t>
      </w:r>
      <w:r w:rsidR="006F5DBE">
        <w:rPr>
          <w:rFonts w:ascii="Times New Roman" w:hAnsi="Times New Roman" w:cs="Times New Roman"/>
          <w:lang w:val="en-US"/>
        </w:rPr>
        <w:t xml:space="preserve">. </w:t>
      </w:r>
      <w:r w:rsidR="005C638B">
        <w:rPr>
          <w:rFonts w:ascii="Times New Roman" w:hAnsi="Times New Roman" w:cs="Times New Roman"/>
          <w:lang w:val="en-US"/>
        </w:rPr>
        <w:t xml:space="preserve">This </w:t>
      </w:r>
      <w:r w:rsidR="006F5DBE">
        <w:rPr>
          <w:rFonts w:ascii="Times New Roman" w:hAnsi="Times New Roman" w:cs="Times New Roman"/>
          <w:lang w:val="en-US"/>
        </w:rPr>
        <w:t xml:space="preserve">method requires students to organize their notes </w:t>
      </w:r>
      <w:r w:rsidR="00B5046E">
        <w:rPr>
          <w:rFonts w:ascii="Times New Roman" w:hAnsi="Times New Roman" w:cs="Times New Roman"/>
          <w:lang w:val="en-US"/>
        </w:rPr>
        <w:t xml:space="preserve">in an outline format </w:t>
      </w:r>
      <w:r w:rsidR="006F5DBE">
        <w:rPr>
          <w:rFonts w:ascii="Times New Roman" w:hAnsi="Times New Roman" w:cs="Times New Roman"/>
          <w:lang w:val="en-US"/>
        </w:rPr>
        <w:t>using bullet points</w:t>
      </w:r>
      <w:r w:rsidR="00B5046E">
        <w:rPr>
          <w:rFonts w:ascii="Times New Roman" w:hAnsi="Times New Roman" w:cs="Times New Roman"/>
          <w:lang w:val="en-US"/>
        </w:rPr>
        <w:t xml:space="preserve">, Roman numerals, letters, or decimals. </w:t>
      </w:r>
      <w:r w:rsidR="005C638B">
        <w:rPr>
          <w:rFonts w:ascii="Times New Roman" w:hAnsi="Times New Roman" w:cs="Times New Roman"/>
          <w:lang w:val="en-US"/>
        </w:rPr>
        <w:t xml:space="preserve">Directly </w:t>
      </w:r>
      <w:r w:rsidR="00B5046E">
        <w:rPr>
          <w:rFonts w:ascii="Times New Roman" w:hAnsi="Times New Roman" w:cs="Times New Roman"/>
          <w:lang w:val="en-US"/>
        </w:rPr>
        <w:t>after this step, they need to write</w:t>
      </w:r>
      <w:r w:rsidR="006F5DBE">
        <w:rPr>
          <w:rFonts w:ascii="Times New Roman" w:hAnsi="Times New Roman" w:cs="Times New Roman"/>
          <w:lang w:val="en-US"/>
        </w:rPr>
        <w:t xml:space="preserve"> major ideas </w:t>
      </w:r>
      <w:r w:rsidR="005C638B">
        <w:rPr>
          <w:rFonts w:ascii="Times New Roman" w:hAnsi="Times New Roman" w:cs="Times New Roman"/>
          <w:lang w:val="en-US"/>
        </w:rPr>
        <w:t>followed with</w:t>
      </w:r>
      <w:r w:rsidR="00B5046E">
        <w:rPr>
          <w:rFonts w:ascii="Times New Roman" w:hAnsi="Times New Roman" w:cs="Times New Roman"/>
          <w:lang w:val="en-US"/>
        </w:rPr>
        <w:t xml:space="preserve"> </w:t>
      </w:r>
      <w:r w:rsidR="006F5DBE">
        <w:rPr>
          <w:rFonts w:ascii="Times New Roman" w:hAnsi="Times New Roman" w:cs="Times New Roman"/>
          <w:lang w:val="en-US"/>
        </w:rPr>
        <w:t>sub-ideas below them</w:t>
      </w:r>
      <w:r w:rsidR="00B5046E">
        <w:rPr>
          <w:rFonts w:ascii="Times New Roman" w:hAnsi="Times New Roman" w:cs="Times New Roman"/>
          <w:lang w:val="en-US"/>
        </w:rPr>
        <w:t>, based on space indentation</w:t>
      </w:r>
      <w:r w:rsidR="006F5DBE">
        <w:rPr>
          <w:rFonts w:ascii="Times New Roman" w:hAnsi="Times New Roman" w:cs="Times New Roman"/>
          <w:lang w:val="en-US"/>
        </w:rPr>
        <w:t>.</w:t>
      </w:r>
      <w:r w:rsidR="00B5046E">
        <w:rPr>
          <w:rFonts w:ascii="Times New Roman" w:hAnsi="Times New Roman" w:cs="Times New Roman"/>
          <w:lang w:val="en-US"/>
        </w:rPr>
        <w:t xml:space="preserve"> </w:t>
      </w:r>
      <w:r w:rsidR="005C638B">
        <w:rPr>
          <w:rFonts w:ascii="Times New Roman" w:hAnsi="Times New Roman" w:cs="Times New Roman"/>
          <w:lang w:val="en-US"/>
        </w:rPr>
        <w:t>To better understand the outlining note-taking format, see the image below.</w:t>
      </w:r>
    </w:p>
    <w:p w:rsidR="009D2606" w:rsidRPr="003B18BD" w:rsidRDefault="009D2606" w:rsidP="005C638B">
      <w:pPr>
        <w:spacing w:after="0" w:line="360" w:lineRule="auto"/>
        <w:jc w:val="both"/>
        <w:rPr>
          <w:rFonts w:ascii="Times New Roman" w:hAnsi="Times New Roman" w:cs="Times New Roman"/>
          <w:lang w:val="en-US"/>
        </w:rPr>
      </w:pPr>
      <w:r>
        <w:rPr>
          <w:noProof/>
          <w:lang w:eastAsia="fr-FR"/>
        </w:rPr>
        <w:drawing>
          <wp:inline distT="0" distB="0" distL="0" distR="0">
            <wp:extent cx="6000750" cy="4238625"/>
            <wp:effectExtent l="19050" t="0" r="0" b="0"/>
            <wp:docPr id="5" name="Image 7" descr="Outline Method - Note-Taking and Stud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line Method - Note-Taking and Study Skills"/>
                    <pic:cNvPicPr>
                      <a:picLocks noChangeAspect="1" noChangeArrowheads="1"/>
                    </pic:cNvPicPr>
                  </pic:nvPicPr>
                  <pic:blipFill>
                    <a:blip r:embed="rId13"/>
                    <a:srcRect/>
                    <a:stretch>
                      <a:fillRect/>
                    </a:stretch>
                  </pic:blipFill>
                  <pic:spPr bwMode="auto">
                    <a:xfrm>
                      <a:off x="0" y="0"/>
                      <a:ext cx="6000750" cy="4238625"/>
                    </a:xfrm>
                    <a:prstGeom prst="rect">
                      <a:avLst/>
                    </a:prstGeom>
                    <a:noFill/>
                    <a:ln w="9525">
                      <a:noFill/>
                      <a:miter lim="800000"/>
                      <a:headEnd/>
                      <a:tailEnd/>
                    </a:ln>
                  </pic:spPr>
                </pic:pic>
              </a:graphicData>
            </a:graphic>
          </wp:inline>
        </w:drawing>
      </w:r>
    </w:p>
    <w:p w:rsidR="00BD7BF6" w:rsidRPr="00802D86" w:rsidRDefault="00BD7BF6" w:rsidP="00BD7BF6">
      <w:pPr>
        <w:spacing w:line="360" w:lineRule="auto"/>
        <w:jc w:val="both"/>
        <w:rPr>
          <w:rFonts w:ascii="Times New Roman" w:hAnsi="Times New Roman" w:cs="Times New Roman"/>
          <w:b/>
          <w:bCs/>
          <w:sz w:val="24"/>
          <w:szCs w:val="24"/>
          <w:u w:val="single"/>
          <w:lang w:val="en-US"/>
        </w:rPr>
      </w:pPr>
      <w:r w:rsidRPr="00802D86">
        <w:rPr>
          <w:rFonts w:ascii="Times New Roman" w:hAnsi="Times New Roman" w:cs="Times New Roman"/>
          <w:b/>
          <w:bCs/>
          <w:sz w:val="24"/>
          <w:szCs w:val="24"/>
          <w:u w:val="single"/>
          <w:lang w:val="en-US"/>
        </w:rPr>
        <w:lastRenderedPageBreak/>
        <w:t>Practice</w:t>
      </w:r>
    </w:p>
    <w:p w:rsidR="00BD7BF6" w:rsidRPr="00BD7BF6" w:rsidRDefault="00BD7BF6" w:rsidP="00BD7BF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Based on the previous samples and in a separate paper, apply outlining note-taking method to reading lesson, grammar lesson, or written expression of your choice. follow instructions carefully. use color.</w:t>
      </w:r>
    </w:p>
    <w:p w:rsidR="00720471" w:rsidRDefault="00C34DAC" w:rsidP="00691882">
      <w:pPr>
        <w:spacing w:after="0" w:line="240" w:lineRule="auto"/>
        <w:jc w:val="both"/>
        <w:rPr>
          <w:rFonts w:ascii="Times New Roman" w:hAnsi="Times New Roman" w:cs="Times New Roman"/>
          <w:b/>
          <w:bCs/>
          <w:u w:val="single"/>
          <w:lang w:val="en-US"/>
        </w:rPr>
      </w:pPr>
      <w:r>
        <w:rPr>
          <w:rFonts w:ascii="Times New Roman" w:hAnsi="Times New Roman" w:cs="Times New Roman"/>
          <w:b/>
          <w:bCs/>
          <w:lang w:val="en-US"/>
        </w:rPr>
        <w:t xml:space="preserve">4. </w:t>
      </w:r>
      <w:r w:rsidRPr="00C34DAC">
        <w:rPr>
          <w:rFonts w:ascii="Times New Roman" w:hAnsi="Times New Roman" w:cs="Times New Roman"/>
          <w:b/>
          <w:bCs/>
          <w:u w:val="single"/>
          <w:lang w:val="en-US"/>
        </w:rPr>
        <w:t>Mapping not-taking method</w:t>
      </w:r>
    </w:p>
    <w:p w:rsidR="00916029" w:rsidRDefault="00916029" w:rsidP="00691882">
      <w:pPr>
        <w:spacing w:after="0" w:line="240" w:lineRule="auto"/>
        <w:jc w:val="both"/>
        <w:rPr>
          <w:rFonts w:ascii="Times New Roman" w:hAnsi="Times New Roman" w:cs="Times New Roman"/>
          <w:b/>
          <w:bCs/>
          <w:u w:val="single"/>
          <w:lang w:val="en-US"/>
        </w:rPr>
      </w:pPr>
    </w:p>
    <w:p w:rsidR="003D070E" w:rsidRDefault="00A07006" w:rsidP="00A1197C">
      <w:pPr>
        <w:spacing w:after="0" w:line="360" w:lineRule="auto"/>
        <w:ind w:firstLine="567"/>
        <w:jc w:val="both"/>
        <w:rPr>
          <w:rFonts w:ascii="Times New Roman" w:hAnsi="Times New Roman" w:cs="Times New Roman"/>
          <w:b/>
          <w:bCs/>
          <w:lang w:val="en-US"/>
        </w:rPr>
      </w:pPr>
      <w:r>
        <w:rPr>
          <w:rFonts w:ascii="Times New Roman" w:hAnsi="Times New Roman" w:cs="Times New Roman"/>
          <w:b/>
          <w:bCs/>
          <w:lang w:val="en-US"/>
        </w:rPr>
        <w:t>M</w:t>
      </w:r>
      <w:r w:rsidRPr="00A07006">
        <w:rPr>
          <w:rFonts w:ascii="Times New Roman" w:hAnsi="Times New Roman" w:cs="Times New Roman"/>
          <w:b/>
          <w:bCs/>
          <w:lang w:val="en-US"/>
        </w:rPr>
        <w:t xml:space="preserve">apping note-taking </w:t>
      </w:r>
      <w:r>
        <w:rPr>
          <w:rFonts w:ascii="Times New Roman" w:hAnsi="Times New Roman" w:cs="Times New Roman"/>
          <w:b/>
          <w:bCs/>
          <w:lang w:val="en-US"/>
        </w:rPr>
        <w:t xml:space="preserve">method </w:t>
      </w:r>
      <w:r w:rsidRPr="00A07006">
        <w:rPr>
          <w:rFonts w:ascii="Times New Roman" w:hAnsi="Times New Roman" w:cs="Times New Roman"/>
          <w:b/>
          <w:bCs/>
          <w:lang w:val="en-US"/>
        </w:rPr>
        <w:t xml:space="preserve">is </w:t>
      </w:r>
      <w:r w:rsidR="005D3F7E">
        <w:rPr>
          <w:rFonts w:ascii="Times New Roman" w:hAnsi="Times New Roman" w:cs="Times New Roman"/>
          <w:b/>
          <w:bCs/>
          <w:lang w:val="en-US"/>
        </w:rPr>
        <w:t xml:space="preserve">the means by which one organizes and records information for later review and study. It is </w:t>
      </w:r>
      <w:r w:rsidRPr="00A07006">
        <w:rPr>
          <w:rFonts w:ascii="Times New Roman" w:hAnsi="Times New Roman" w:cs="Times New Roman"/>
          <w:b/>
          <w:bCs/>
          <w:lang w:val="en-US"/>
        </w:rPr>
        <w:t xml:space="preserve">an excellent </w:t>
      </w:r>
      <w:r>
        <w:rPr>
          <w:rFonts w:ascii="Times New Roman" w:hAnsi="Times New Roman" w:cs="Times New Roman"/>
          <w:b/>
          <w:bCs/>
          <w:lang w:val="en-US"/>
        </w:rPr>
        <w:t xml:space="preserve">method </w:t>
      </w:r>
      <w:r w:rsidRPr="00A07006">
        <w:rPr>
          <w:rFonts w:ascii="Times New Roman" w:hAnsi="Times New Roman" w:cs="Times New Roman"/>
          <w:b/>
          <w:bCs/>
          <w:lang w:val="en-US"/>
        </w:rPr>
        <w:t>to summarize large section</w:t>
      </w:r>
      <w:r>
        <w:rPr>
          <w:rFonts w:ascii="Times New Roman" w:hAnsi="Times New Roman" w:cs="Times New Roman"/>
          <w:b/>
          <w:bCs/>
          <w:lang w:val="en-US"/>
        </w:rPr>
        <w:t>s</w:t>
      </w:r>
      <w:r w:rsidRPr="00A07006">
        <w:rPr>
          <w:rFonts w:ascii="Times New Roman" w:hAnsi="Times New Roman" w:cs="Times New Roman"/>
          <w:b/>
          <w:bCs/>
          <w:lang w:val="en-US"/>
        </w:rPr>
        <w:t xml:space="preserve"> of th</w:t>
      </w:r>
      <w:r w:rsidR="00DF01DB">
        <w:rPr>
          <w:rFonts w:ascii="Times New Roman" w:hAnsi="Times New Roman" w:cs="Times New Roman"/>
          <w:b/>
          <w:bCs/>
          <w:lang w:val="en-US"/>
        </w:rPr>
        <w:t xml:space="preserve">e course </w:t>
      </w:r>
      <w:r w:rsidR="00765FA6">
        <w:rPr>
          <w:rFonts w:ascii="Times New Roman" w:hAnsi="Times New Roman" w:cs="Times New Roman"/>
          <w:b/>
          <w:bCs/>
          <w:lang w:val="en-US"/>
        </w:rPr>
        <w:t xml:space="preserve">or reading assignments. </w:t>
      </w:r>
      <w:r w:rsidR="00EC7D7D">
        <w:rPr>
          <w:rFonts w:ascii="Times New Roman" w:hAnsi="Times New Roman" w:cs="Times New Roman"/>
          <w:b/>
          <w:bCs/>
          <w:lang w:val="en-US"/>
        </w:rPr>
        <w:t xml:space="preserve">This technique is useful for visual learners who struggle to study heavy lectures. It </w:t>
      </w:r>
      <w:r w:rsidR="00DF01DB" w:rsidRPr="00A07006">
        <w:rPr>
          <w:rFonts w:ascii="Times New Roman" w:hAnsi="Times New Roman" w:cs="Times New Roman"/>
          <w:b/>
          <w:bCs/>
          <w:lang w:val="en-US"/>
        </w:rPr>
        <w:t>facilitates lon</w:t>
      </w:r>
      <w:r w:rsidR="00DF01DB">
        <w:rPr>
          <w:rFonts w:ascii="Times New Roman" w:hAnsi="Times New Roman" w:cs="Times New Roman"/>
          <w:b/>
          <w:bCs/>
          <w:lang w:val="en-US"/>
        </w:rPr>
        <w:t>g term retention of information.</w:t>
      </w:r>
    </w:p>
    <w:p w:rsidR="00EC7D7D" w:rsidRDefault="00A1197C" w:rsidP="00A1197C">
      <w:pPr>
        <w:spacing w:after="0" w:line="360" w:lineRule="auto"/>
        <w:ind w:firstLine="567"/>
        <w:jc w:val="both"/>
        <w:rPr>
          <w:rFonts w:ascii="Times New Roman" w:hAnsi="Times New Roman" w:cs="Times New Roman"/>
          <w:b/>
          <w:bCs/>
          <w:lang w:val="en-US"/>
        </w:rPr>
      </w:pPr>
      <w:r>
        <w:rPr>
          <w:rFonts w:ascii="Times New Roman" w:hAnsi="Times New Roman" w:cs="Times New Roman"/>
          <w:b/>
          <w:bCs/>
          <w:lang w:val="en-US"/>
        </w:rPr>
        <w:t xml:space="preserve"> To start with, the student should write the main topic in the center of the page, then draw  lines or arrows connecting the original topic to create sub-topics that represent different ideas. Subtopics can be branched out to represent more detailed concepts. Each note represents different idea.</w:t>
      </w:r>
      <w:r w:rsidR="008A2FF0">
        <w:rPr>
          <w:rFonts w:ascii="Times New Roman" w:hAnsi="Times New Roman" w:cs="Times New Roman"/>
          <w:b/>
          <w:bCs/>
          <w:lang w:val="en-US"/>
        </w:rPr>
        <w:t xml:space="preserve"> To </w:t>
      </w:r>
      <w:r>
        <w:rPr>
          <w:rFonts w:ascii="Times New Roman" w:hAnsi="Times New Roman" w:cs="Times New Roman"/>
          <w:b/>
          <w:bCs/>
          <w:lang w:val="en-US"/>
        </w:rPr>
        <w:t xml:space="preserve">better understand mind map note taking format, see the image below: </w:t>
      </w:r>
    </w:p>
    <w:p w:rsidR="008A2FF0" w:rsidRDefault="008A2FF0" w:rsidP="00A1197C">
      <w:pPr>
        <w:spacing w:after="0" w:line="360" w:lineRule="auto"/>
        <w:ind w:firstLine="567"/>
        <w:jc w:val="both"/>
        <w:rPr>
          <w:rFonts w:ascii="Times New Roman" w:hAnsi="Times New Roman" w:cs="Times New Roman"/>
          <w:b/>
          <w:bCs/>
          <w:lang w:val="en-US"/>
        </w:rPr>
      </w:pPr>
    </w:p>
    <w:p w:rsidR="00C71974" w:rsidRDefault="006C593E" w:rsidP="00BD7BF6">
      <w:pPr>
        <w:spacing w:after="0" w:line="360" w:lineRule="auto"/>
        <w:jc w:val="center"/>
        <w:rPr>
          <w:rFonts w:ascii="Times New Roman" w:hAnsi="Times New Roman" w:cs="Times New Roman"/>
          <w:b/>
          <w:bCs/>
          <w:lang w:val="en-US"/>
        </w:rPr>
      </w:pPr>
      <w:r>
        <w:rPr>
          <w:noProof/>
          <w:lang w:eastAsia="fr-FR"/>
        </w:rPr>
        <w:drawing>
          <wp:inline distT="0" distB="0" distL="0" distR="0">
            <wp:extent cx="5648325" cy="4714875"/>
            <wp:effectExtent l="38100" t="57150" r="123825" b="104775"/>
            <wp:docPr id="6" name="Image 13" descr="Mind Mapping - Best Note-Taking Method for 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d Mapping - Best Note-Taking Method for Brainstorming"/>
                    <pic:cNvPicPr>
                      <a:picLocks noChangeAspect="1" noChangeArrowheads="1"/>
                    </pic:cNvPicPr>
                  </pic:nvPicPr>
                  <pic:blipFill>
                    <a:blip r:embed="rId14"/>
                    <a:srcRect/>
                    <a:stretch>
                      <a:fillRect/>
                    </a:stretch>
                  </pic:blipFill>
                  <pic:spPr bwMode="auto">
                    <a:xfrm>
                      <a:off x="0" y="0"/>
                      <a:ext cx="5655806" cy="4721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D7BF6" w:rsidRDefault="00BD7BF6" w:rsidP="00BD7BF6">
      <w:pPr>
        <w:spacing w:after="0" w:line="360" w:lineRule="auto"/>
        <w:jc w:val="center"/>
        <w:rPr>
          <w:rFonts w:ascii="Times New Roman" w:hAnsi="Times New Roman" w:cs="Times New Roman"/>
          <w:b/>
          <w:bCs/>
          <w:lang w:val="en-US"/>
        </w:rPr>
      </w:pPr>
    </w:p>
    <w:p w:rsidR="00BD7BF6" w:rsidRDefault="00BD7BF6" w:rsidP="00BD7BF6">
      <w:pPr>
        <w:spacing w:after="0" w:line="360" w:lineRule="auto"/>
        <w:jc w:val="center"/>
        <w:rPr>
          <w:rFonts w:ascii="Times New Roman" w:hAnsi="Times New Roman" w:cs="Times New Roman"/>
          <w:b/>
          <w:bCs/>
          <w:lang w:val="en-US"/>
        </w:rPr>
      </w:pPr>
    </w:p>
    <w:p w:rsidR="00BD7BF6" w:rsidRDefault="00BD7BF6" w:rsidP="00BD7BF6">
      <w:pPr>
        <w:spacing w:after="0" w:line="360" w:lineRule="auto"/>
        <w:jc w:val="center"/>
        <w:rPr>
          <w:rFonts w:ascii="Times New Roman" w:hAnsi="Times New Roman" w:cs="Times New Roman"/>
          <w:b/>
          <w:bCs/>
          <w:lang w:val="en-US"/>
        </w:rPr>
      </w:pPr>
    </w:p>
    <w:p w:rsidR="00C71974" w:rsidRPr="00252C99" w:rsidRDefault="00C71974" w:rsidP="00C34DAC">
      <w:pPr>
        <w:spacing w:after="0" w:line="240" w:lineRule="auto"/>
        <w:jc w:val="both"/>
        <w:rPr>
          <w:rFonts w:ascii="Times New Roman" w:hAnsi="Times New Roman" w:cs="Times New Roman"/>
          <w:b/>
          <w:bCs/>
          <w:u w:val="single"/>
          <w:lang w:val="en-US"/>
        </w:rPr>
      </w:pPr>
      <w:r w:rsidRPr="00252C99">
        <w:rPr>
          <w:rFonts w:ascii="Times New Roman" w:hAnsi="Times New Roman" w:cs="Times New Roman"/>
          <w:b/>
          <w:bCs/>
          <w:u w:val="single"/>
          <w:lang w:val="en-US"/>
        </w:rPr>
        <w:lastRenderedPageBreak/>
        <w:t>Practice</w:t>
      </w:r>
    </w:p>
    <w:p w:rsidR="00252C99" w:rsidRDefault="00252C99" w:rsidP="00C34DAC">
      <w:pPr>
        <w:spacing w:after="0" w:line="240" w:lineRule="auto"/>
        <w:jc w:val="both"/>
        <w:rPr>
          <w:rFonts w:ascii="Times New Roman" w:hAnsi="Times New Roman" w:cs="Times New Roman"/>
          <w:b/>
          <w:bCs/>
          <w:lang w:val="en-US"/>
        </w:rPr>
      </w:pPr>
    </w:p>
    <w:p w:rsidR="00C71974" w:rsidRDefault="00252C99" w:rsidP="00C34DAC">
      <w:pPr>
        <w:spacing w:after="0" w:line="240" w:lineRule="auto"/>
        <w:jc w:val="both"/>
        <w:rPr>
          <w:rFonts w:ascii="Times New Roman" w:hAnsi="Times New Roman" w:cs="Times New Roman"/>
          <w:b/>
          <w:bCs/>
          <w:lang w:val="en-US"/>
        </w:rPr>
      </w:pPr>
      <w:r>
        <w:rPr>
          <w:rFonts w:ascii="Times New Roman" w:hAnsi="Times New Roman" w:cs="Times New Roman"/>
          <w:b/>
          <w:bCs/>
          <w:lang w:val="en-US"/>
        </w:rPr>
        <w:t>Convert the following written text into mind map note taking format. Do not forget to write the title of the text above the map.</w:t>
      </w:r>
    </w:p>
    <w:tbl>
      <w:tblPr>
        <w:tblStyle w:val="Grilledutableau"/>
        <w:tblW w:w="0" w:type="auto"/>
        <w:tblLook w:val="04A0"/>
      </w:tblPr>
      <w:tblGrid>
        <w:gridCol w:w="9182"/>
      </w:tblGrid>
      <w:tr w:rsidR="00D74641" w:rsidTr="00BD7BF6">
        <w:trPr>
          <w:trHeight w:val="9045"/>
        </w:trPr>
        <w:tc>
          <w:tcPr>
            <w:tcW w:w="9182" w:type="dxa"/>
          </w:tcPr>
          <w:p w:rsidR="00D74641" w:rsidRPr="00BD7BF6" w:rsidRDefault="00D74641" w:rsidP="00D74641">
            <w:pPr>
              <w:pStyle w:val="Titre1"/>
              <w:pBdr>
                <w:top w:val="single" w:sz="2" w:space="0" w:color="auto"/>
                <w:left w:val="single" w:sz="2" w:space="0" w:color="auto"/>
                <w:bottom w:val="single" w:sz="2" w:space="0" w:color="auto"/>
                <w:right w:val="single" w:sz="2" w:space="0" w:color="auto"/>
              </w:pBdr>
              <w:shd w:val="clear" w:color="auto" w:fill="FFFFFF"/>
              <w:spacing w:before="150" w:after="150" w:line="240" w:lineRule="atLeast"/>
              <w:jc w:val="both"/>
              <w:rPr>
                <w:rFonts w:ascii="Times New Roman" w:hAnsi="Times New Roman" w:cs="Times New Roman"/>
                <w:color w:val="auto"/>
                <w:spacing w:val="-1"/>
                <w:sz w:val="22"/>
                <w:szCs w:val="22"/>
                <w:lang w:val="en-US"/>
              </w:rPr>
            </w:pPr>
            <w:r w:rsidRPr="00BD7BF6">
              <w:rPr>
                <w:rFonts w:ascii="Times New Roman" w:hAnsi="Times New Roman" w:cs="Times New Roman"/>
                <w:color w:val="auto"/>
                <w:spacing w:val="-1"/>
                <w:sz w:val="22"/>
                <w:szCs w:val="22"/>
                <w:lang w:val="en-US"/>
              </w:rPr>
              <w:t>Structure of the human needs theory</w:t>
            </w:r>
          </w:p>
          <w:p w:rsidR="00D74641" w:rsidRPr="00BD7BF6" w:rsidRDefault="00D74641" w:rsidP="00D74641">
            <w:pPr>
              <w:pStyle w:val="NormalWeb"/>
              <w:pBdr>
                <w:top w:val="single" w:sz="2" w:space="0" w:color="auto"/>
                <w:left w:val="single" w:sz="2" w:space="0" w:color="auto"/>
                <w:bottom w:val="single" w:sz="2" w:space="0" w:color="auto"/>
                <w:right w:val="single" w:sz="2" w:space="0" w:color="auto"/>
              </w:pBdr>
              <w:shd w:val="clear" w:color="auto" w:fill="FFFFFF"/>
              <w:spacing w:before="225" w:beforeAutospacing="0" w:after="225" w:afterAutospacing="0" w:line="360" w:lineRule="atLeast"/>
              <w:jc w:val="both"/>
              <w:rPr>
                <w:spacing w:val="-1"/>
                <w:sz w:val="22"/>
                <w:szCs w:val="22"/>
              </w:rPr>
            </w:pPr>
            <w:r w:rsidRPr="00BD7BF6">
              <w:rPr>
                <w:spacing w:val="-1"/>
                <w:sz w:val="22"/>
                <w:szCs w:val="22"/>
                <w:lang w:val="en-US"/>
              </w:rPr>
              <w:t xml:space="preserve">Maslow’s theory of human needs is a hierarchical structure. The theory states that when our basic needs are met, humans begin to develop loftier desires. </w:t>
            </w:r>
            <w:r w:rsidRPr="00BD7BF6">
              <w:rPr>
                <w:spacing w:val="-1"/>
                <w:sz w:val="22"/>
                <w:szCs w:val="22"/>
              </w:rPr>
              <w:t>Maslow categorized these needs into five levels:</w:t>
            </w:r>
          </w:p>
          <w:p w:rsidR="00D74641" w:rsidRPr="00D74641" w:rsidRDefault="00D74641" w:rsidP="00D74641">
            <w:pPr>
              <w:pStyle w:val="NormalWeb"/>
              <w:pBdr>
                <w:top w:val="single" w:sz="2" w:space="0" w:color="auto"/>
                <w:left w:val="single" w:sz="2" w:space="0" w:color="auto"/>
                <w:bottom w:val="single" w:sz="2" w:space="0" w:color="auto"/>
                <w:right w:val="single" w:sz="2" w:space="0" w:color="auto"/>
              </w:pBdr>
              <w:shd w:val="clear" w:color="auto" w:fill="FFFFFF"/>
              <w:spacing w:before="225" w:beforeAutospacing="0" w:after="225" w:afterAutospacing="0" w:line="360" w:lineRule="atLeast"/>
              <w:jc w:val="both"/>
              <w:rPr>
                <w:spacing w:val="-1"/>
                <w:sz w:val="22"/>
                <w:szCs w:val="22"/>
              </w:rPr>
            </w:pPr>
            <w:r w:rsidRPr="00BD7BF6">
              <w:rPr>
                <w:b/>
                <w:bCs/>
                <w:spacing w:val="-1"/>
                <w:sz w:val="22"/>
                <w:szCs w:val="22"/>
                <w:lang w:val="en-US"/>
              </w:rPr>
              <w:t>Physiological needs.</w:t>
            </w:r>
            <w:r w:rsidRPr="00D74641">
              <w:rPr>
                <w:spacing w:val="-1"/>
                <w:sz w:val="22"/>
                <w:szCs w:val="22"/>
                <w:lang w:val="en-US"/>
              </w:rPr>
              <w:t> These constitute the greatest part of the pyramid because they’re related to our survival and reproduction. At this level we find needs like </w:t>
            </w:r>
            <w:hyperlink r:id="rId15" w:history="1">
              <w:r w:rsidRPr="00BD7BF6">
                <w:rPr>
                  <w:b/>
                  <w:bCs/>
                  <w:spacing w:val="-1"/>
                  <w:sz w:val="22"/>
                  <w:szCs w:val="22"/>
                  <w:lang w:val="en-US"/>
                </w:rPr>
                <w:t>homoeostasis</w:t>
              </w:r>
            </w:hyperlink>
            <w:r w:rsidRPr="00D74641">
              <w:rPr>
                <w:spacing w:val="-1"/>
                <w:sz w:val="22"/>
                <w:szCs w:val="22"/>
                <w:lang w:val="en-US"/>
              </w:rPr>
              <w:t>, the body’s effort to maintain a normal and constant state. In addition, we find needs such as food, third, maintaining an adequate body temperature, sex, and breathing in this level.</w:t>
            </w:r>
          </w:p>
          <w:p w:rsidR="00D74641" w:rsidRPr="00BD7BF6" w:rsidRDefault="00D74641" w:rsidP="00D74641">
            <w:pPr>
              <w:pBdr>
                <w:top w:val="single" w:sz="2" w:space="0" w:color="auto"/>
                <w:left w:val="single" w:sz="2" w:space="0" w:color="auto"/>
                <w:bottom w:val="single" w:sz="2" w:space="0" w:color="auto"/>
                <w:right w:val="single" w:sz="2" w:space="0" w:color="auto"/>
              </w:pBdr>
              <w:spacing w:line="360" w:lineRule="atLeast"/>
              <w:jc w:val="both"/>
              <w:rPr>
                <w:rFonts w:ascii="Times New Roman" w:eastAsia="Times New Roman" w:hAnsi="Times New Roman" w:cs="Times New Roman"/>
                <w:spacing w:val="-1"/>
                <w:lang w:val="en-US" w:eastAsia="fr-FR"/>
              </w:rPr>
            </w:pPr>
            <w:r w:rsidRPr="00BD7BF6">
              <w:rPr>
                <w:rFonts w:ascii="Times New Roman" w:eastAsia="Times New Roman" w:hAnsi="Times New Roman" w:cs="Times New Roman"/>
                <w:b/>
                <w:bCs/>
                <w:spacing w:val="-1"/>
                <w:lang w:val="en-US" w:eastAsia="fr-FR"/>
              </w:rPr>
              <w:t>Security needs.</w:t>
            </w:r>
            <w:r w:rsidRPr="00D74641">
              <w:rPr>
                <w:rFonts w:ascii="Times New Roman" w:eastAsia="Times New Roman" w:hAnsi="Times New Roman" w:cs="Times New Roman"/>
                <w:spacing w:val="-1"/>
                <w:lang w:val="en-US" w:eastAsia="fr-FR"/>
              </w:rPr>
              <w:t> In this part of the pyramid we seek a sense of order and stability. We need stability, employment, resources, health, and protection. These desires are related to our fear of losing control over our lives.</w:t>
            </w:r>
          </w:p>
          <w:p w:rsidR="00D74641" w:rsidRPr="00D74641" w:rsidRDefault="00D74641" w:rsidP="00D74641">
            <w:pPr>
              <w:pBdr>
                <w:top w:val="single" w:sz="2" w:space="0" w:color="auto"/>
                <w:left w:val="single" w:sz="2" w:space="0" w:color="auto"/>
                <w:bottom w:val="single" w:sz="2" w:space="0" w:color="auto"/>
                <w:right w:val="single" w:sz="2" w:space="0" w:color="auto"/>
              </w:pBdr>
              <w:spacing w:line="360" w:lineRule="atLeast"/>
              <w:jc w:val="both"/>
              <w:rPr>
                <w:rFonts w:ascii="Times New Roman" w:eastAsia="Times New Roman" w:hAnsi="Times New Roman" w:cs="Times New Roman"/>
                <w:spacing w:val="-1"/>
                <w:lang w:val="en-US" w:eastAsia="fr-FR"/>
              </w:rPr>
            </w:pPr>
            <w:r w:rsidRPr="00BD7BF6">
              <w:rPr>
                <w:rFonts w:ascii="Times New Roman" w:eastAsia="Times New Roman" w:hAnsi="Times New Roman" w:cs="Times New Roman"/>
                <w:b/>
                <w:bCs/>
                <w:spacing w:val="-1"/>
                <w:lang w:val="en-US" w:eastAsia="fr-FR"/>
              </w:rPr>
              <w:t>Social needs.</w:t>
            </w:r>
            <w:r w:rsidRPr="00D74641">
              <w:rPr>
                <w:rFonts w:ascii="Times New Roman" w:eastAsia="Times New Roman" w:hAnsi="Times New Roman" w:cs="Times New Roman"/>
                <w:spacing w:val="-1"/>
                <w:lang w:val="en-US" w:eastAsia="fr-FR"/>
              </w:rPr>
              <w:t> Once we meet our physiological and security needs, our motivation focuses on the social part of our lives. We desire company with other humans and its affective aspect. In this level are needs such as communicating with others, establishing friendships, expressing and receiving affection, living in community, and belonging to and being accepted by a group.</w:t>
            </w:r>
          </w:p>
          <w:p w:rsidR="00D74641" w:rsidRPr="00D74641" w:rsidRDefault="00D74641" w:rsidP="00D74641">
            <w:pPr>
              <w:pBdr>
                <w:top w:val="single" w:sz="2" w:space="0" w:color="auto"/>
                <w:left w:val="single" w:sz="2" w:space="0" w:color="auto"/>
                <w:bottom w:val="single" w:sz="2" w:space="0" w:color="auto"/>
                <w:right w:val="single" w:sz="2" w:space="0" w:color="auto"/>
              </w:pBdr>
              <w:spacing w:line="360" w:lineRule="atLeast"/>
              <w:jc w:val="both"/>
              <w:rPr>
                <w:rFonts w:ascii="Times New Roman" w:eastAsia="Times New Roman" w:hAnsi="Times New Roman" w:cs="Times New Roman"/>
                <w:spacing w:val="-1"/>
                <w:lang w:val="en-US" w:eastAsia="fr-FR"/>
              </w:rPr>
            </w:pPr>
            <w:r w:rsidRPr="00BD7BF6">
              <w:rPr>
                <w:rFonts w:ascii="Times New Roman" w:eastAsia="Times New Roman" w:hAnsi="Times New Roman" w:cs="Times New Roman"/>
                <w:b/>
                <w:bCs/>
                <w:spacing w:val="-1"/>
                <w:lang w:val="en-US" w:eastAsia="fr-FR"/>
              </w:rPr>
              <w:t>The need for recognition</w:t>
            </w:r>
            <w:r w:rsidRPr="00D74641">
              <w:rPr>
                <w:rFonts w:ascii="Times New Roman" w:eastAsia="Times New Roman" w:hAnsi="Times New Roman" w:cs="Times New Roman"/>
                <w:spacing w:val="-1"/>
                <w:lang w:val="en-US" w:eastAsia="fr-FR"/>
              </w:rPr>
              <w:t>, also known as</w:t>
            </w:r>
            <w:hyperlink r:id="rId16" w:history="1">
              <w:r w:rsidRPr="00BD7BF6">
                <w:rPr>
                  <w:rFonts w:ascii="Times New Roman" w:eastAsia="Times New Roman" w:hAnsi="Times New Roman" w:cs="Times New Roman"/>
                  <w:b/>
                  <w:bCs/>
                  <w:spacing w:val="-1"/>
                  <w:lang w:val="en-US" w:eastAsia="fr-FR"/>
                </w:rPr>
                <w:t> self-esteem</w:t>
              </w:r>
            </w:hyperlink>
            <w:r w:rsidRPr="00D74641">
              <w:rPr>
                <w:rFonts w:ascii="Times New Roman" w:eastAsia="Times New Roman" w:hAnsi="Times New Roman" w:cs="Times New Roman"/>
                <w:spacing w:val="-1"/>
                <w:lang w:val="en-US" w:eastAsia="fr-FR"/>
              </w:rPr>
              <w:t>. In this level we need to feel appreciated, to have prestige, and to stand out within our social group. Maslow also includes self-esteem and self-respect in this section.</w:t>
            </w:r>
          </w:p>
          <w:p w:rsidR="00D74641" w:rsidRPr="00BD7BF6" w:rsidRDefault="00D74641" w:rsidP="00D74641">
            <w:pPr>
              <w:pBdr>
                <w:top w:val="single" w:sz="2" w:space="0" w:color="auto"/>
                <w:left w:val="single" w:sz="2" w:space="0" w:color="auto"/>
                <w:bottom w:val="single" w:sz="2" w:space="0" w:color="auto"/>
                <w:right w:val="single" w:sz="2" w:space="0" w:color="auto"/>
              </w:pBdr>
              <w:spacing w:line="360" w:lineRule="atLeast"/>
              <w:jc w:val="both"/>
              <w:rPr>
                <w:rFonts w:ascii="Times New Roman" w:eastAsia="Times New Roman" w:hAnsi="Times New Roman" w:cs="Times New Roman"/>
                <w:spacing w:val="-1"/>
                <w:lang w:val="en-US" w:eastAsia="fr-FR"/>
              </w:rPr>
            </w:pPr>
            <w:r w:rsidRPr="00BD7BF6">
              <w:rPr>
                <w:rFonts w:ascii="Times New Roman" w:eastAsia="Times New Roman" w:hAnsi="Times New Roman" w:cs="Times New Roman"/>
                <w:b/>
                <w:bCs/>
                <w:spacing w:val="-1"/>
                <w:lang w:val="en-US" w:eastAsia="fr-FR"/>
              </w:rPr>
              <w:t>Self-improvement needs.</w:t>
            </w:r>
            <w:r w:rsidRPr="00D74641">
              <w:rPr>
                <w:rFonts w:ascii="Times New Roman" w:eastAsia="Times New Roman" w:hAnsi="Times New Roman" w:cs="Times New Roman"/>
                <w:spacing w:val="-1"/>
                <w:lang w:val="en-US" w:eastAsia="fr-FR"/>
              </w:rPr>
              <w:t> We can call these needs “</w:t>
            </w:r>
            <w:hyperlink r:id="rId17" w:history="1">
              <w:r w:rsidRPr="00BD7BF6">
                <w:rPr>
                  <w:rFonts w:ascii="Times New Roman" w:eastAsia="Times New Roman" w:hAnsi="Times New Roman" w:cs="Times New Roman"/>
                  <w:b/>
                  <w:bCs/>
                  <w:spacing w:val="-1"/>
                  <w:lang w:val="en-US" w:eastAsia="fr-FR"/>
                </w:rPr>
                <w:t>self-realization needs</w:t>
              </w:r>
            </w:hyperlink>
            <w:r w:rsidRPr="00D74641">
              <w:rPr>
                <w:rFonts w:ascii="Times New Roman" w:eastAsia="Times New Roman" w:hAnsi="Times New Roman" w:cs="Times New Roman"/>
                <w:spacing w:val="-1"/>
                <w:lang w:val="en-US" w:eastAsia="fr-FR"/>
              </w:rPr>
              <w:t>“.  This section contains the most difficult goals to achieve. Maslow speculates that at this level humans want to transcend their own mortality and leave their mark on the world. Other desires at this level include our need to develop talents and carry out our own work. These needs are related to our moral and spiritual development as we search for a mission in life.</w:t>
            </w:r>
          </w:p>
          <w:p w:rsidR="00D74641" w:rsidRDefault="00D74641" w:rsidP="00C34DAC">
            <w:pPr>
              <w:jc w:val="both"/>
              <w:rPr>
                <w:rFonts w:ascii="Times New Roman" w:hAnsi="Times New Roman" w:cs="Times New Roman"/>
                <w:b/>
                <w:bCs/>
                <w:lang w:val="en-US"/>
              </w:rPr>
            </w:pPr>
          </w:p>
        </w:tc>
      </w:tr>
    </w:tbl>
    <w:p w:rsidR="00C71974" w:rsidRDefault="00C71974" w:rsidP="00C34DAC">
      <w:pPr>
        <w:spacing w:after="0" w:line="240" w:lineRule="auto"/>
        <w:jc w:val="both"/>
        <w:rPr>
          <w:rFonts w:ascii="Times New Roman" w:hAnsi="Times New Roman" w:cs="Times New Roman"/>
          <w:b/>
          <w:bCs/>
          <w:lang w:val="en-US"/>
        </w:rPr>
      </w:pPr>
    </w:p>
    <w:p w:rsidR="00C71974" w:rsidRDefault="00C71974"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F742E9" w:rsidRDefault="00F742E9" w:rsidP="00C34DAC">
      <w:pPr>
        <w:spacing w:after="0" w:line="240" w:lineRule="auto"/>
        <w:jc w:val="both"/>
        <w:rPr>
          <w:rFonts w:ascii="Times New Roman" w:hAnsi="Times New Roman" w:cs="Times New Roman"/>
          <w:b/>
          <w:bCs/>
          <w:lang w:val="en-US"/>
        </w:rPr>
      </w:pPr>
    </w:p>
    <w:p w:rsidR="008A2FF0" w:rsidRDefault="00C34DAC" w:rsidP="00C34DAC">
      <w:pPr>
        <w:spacing w:after="0" w:line="240" w:lineRule="auto"/>
        <w:jc w:val="both"/>
        <w:rPr>
          <w:rFonts w:ascii="Times New Roman" w:hAnsi="Times New Roman" w:cs="Times New Roman"/>
          <w:b/>
          <w:bCs/>
          <w:u w:val="single"/>
          <w:lang w:val="en-US"/>
        </w:rPr>
      </w:pPr>
      <w:r w:rsidRPr="00C34DAC">
        <w:rPr>
          <w:rFonts w:ascii="Times New Roman" w:hAnsi="Times New Roman" w:cs="Times New Roman"/>
          <w:b/>
          <w:bCs/>
          <w:lang w:val="en-US"/>
        </w:rPr>
        <w:lastRenderedPageBreak/>
        <w:t xml:space="preserve">5. </w:t>
      </w:r>
      <w:r>
        <w:rPr>
          <w:rFonts w:ascii="Times New Roman" w:hAnsi="Times New Roman" w:cs="Times New Roman"/>
          <w:b/>
          <w:bCs/>
          <w:u w:val="single"/>
          <w:lang w:val="en-US"/>
        </w:rPr>
        <w:t>S</w:t>
      </w:r>
      <w:r w:rsidRPr="00C34DAC">
        <w:rPr>
          <w:rFonts w:ascii="Times New Roman" w:hAnsi="Times New Roman" w:cs="Times New Roman"/>
          <w:b/>
          <w:bCs/>
          <w:u w:val="single"/>
          <w:lang w:val="en-US"/>
        </w:rPr>
        <w:t>entence note-taking method</w:t>
      </w:r>
    </w:p>
    <w:p w:rsidR="006C593E" w:rsidRDefault="00EE53AF" w:rsidP="00C34DAC">
      <w:pPr>
        <w:spacing w:after="0" w:line="240" w:lineRule="auto"/>
        <w:jc w:val="both"/>
        <w:rPr>
          <w:rFonts w:ascii="Times New Roman" w:hAnsi="Times New Roman" w:cs="Times New Roman"/>
          <w:b/>
          <w:bCs/>
          <w:u w:val="single"/>
          <w:lang w:val="en-US"/>
        </w:rPr>
      </w:pPr>
      <w:r>
        <w:rPr>
          <w:rFonts w:ascii="Times New Roman" w:hAnsi="Times New Roman" w:cs="Times New Roman"/>
          <w:b/>
          <w:bCs/>
          <w:noProof/>
          <w:u w:val="single"/>
          <w:lang w:eastAsia="fr-FR"/>
        </w:rPr>
        <w:drawing>
          <wp:anchor distT="0" distB="0" distL="114300" distR="114300" simplePos="0" relativeHeight="251658240" behindDoc="0" locked="0" layoutInCell="1" allowOverlap="1">
            <wp:simplePos x="0" y="0"/>
            <wp:positionH relativeFrom="column">
              <wp:posOffset>2195830</wp:posOffset>
            </wp:positionH>
            <wp:positionV relativeFrom="paragraph">
              <wp:posOffset>53975</wp:posOffset>
            </wp:positionV>
            <wp:extent cx="3486150" cy="2990850"/>
            <wp:effectExtent l="19050" t="0" r="0" b="0"/>
            <wp:wrapSquare wrapText="bothSides"/>
            <wp:docPr id="8" name="Image 16" descr="SQ3R note taking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Q3R note taking strategy"/>
                    <pic:cNvPicPr>
                      <a:picLocks noChangeAspect="1" noChangeArrowheads="1"/>
                    </pic:cNvPicPr>
                  </pic:nvPicPr>
                  <pic:blipFill>
                    <a:blip r:embed="rId18"/>
                    <a:srcRect/>
                    <a:stretch>
                      <a:fillRect/>
                    </a:stretch>
                  </pic:blipFill>
                  <pic:spPr bwMode="auto">
                    <a:xfrm>
                      <a:off x="0" y="0"/>
                      <a:ext cx="3486150" cy="2990850"/>
                    </a:xfrm>
                    <a:prstGeom prst="rect">
                      <a:avLst/>
                    </a:prstGeom>
                    <a:noFill/>
                    <a:ln w="9525">
                      <a:noFill/>
                      <a:miter lim="800000"/>
                      <a:headEnd/>
                      <a:tailEnd/>
                    </a:ln>
                  </pic:spPr>
                </pic:pic>
              </a:graphicData>
            </a:graphic>
          </wp:anchor>
        </w:drawing>
      </w:r>
    </w:p>
    <w:p w:rsidR="00486742" w:rsidRPr="00EE53AF" w:rsidRDefault="00EE53AF" w:rsidP="00EE53AF">
      <w:pPr>
        <w:spacing w:after="0" w:line="360" w:lineRule="auto"/>
        <w:ind w:firstLine="567"/>
        <w:jc w:val="both"/>
        <w:rPr>
          <w:rFonts w:ascii="Times New Roman" w:hAnsi="Times New Roman" w:cs="Times New Roman"/>
          <w:b/>
          <w:bCs/>
          <w:lang w:val="en-US"/>
        </w:rPr>
      </w:pPr>
      <w:r w:rsidRPr="00EE53AF">
        <w:rPr>
          <w:rFonts w:ascii="Times New Roman" w:hAnsi="Times New Roman" w:cs="Times New Roman"/>
          <w:b/>
          <w:bCs/>
          <w:lang w:val="en-US"/>
        </w:rPr>
        <w:t>The sentence note-taking method is like free writing for notes. The aim o</w:t>
      </w:r>
      <w:r w:rsidR="00486742" w:rsidRPr="00EE53AF">
        <w:rPr>
          <w:rFonts w:ascii="Times New Roman" w:hAnsi="Times New Roman" w:cs="Times New Roman"/>
          <w:b/>
          <w:bCs/>
          <w:lang w:val="en-US"/>
        </w:rPr>
        <w:t xml:space="preserve">f this technique is to write down </w:t>
      </w:r>
      <w:r w:rsidRPr="00EE53AF">
        <w:rPr>
          <w:rFonts w:ascii="Times New Roman" w:hAnsi="Times New Roman" w:cs="Times New Roman"/>
          <w:b/>
          <w:bCs/>
          <w:lang w:val="en-US"/>
        </w:rPr>
        <w:t xml:space="preserve">thoughts as quickly as possible. Because speed is the focus, </w:t>
      </w:r>
      <w:r w:rsidR="00486742" w:rsidRPr="00EE53AF">
        <w:rPr>
          <w:rFonts w:ascii="Times New Roman" w:hAnsi="Times New Roman" w:cs="Times New Roman"/>
          <w:b/>
          <w:bCs/>
          <w:lang w:val="en-US"/>
        </w:rPr>
        <w:t xml:space="preserve">sentence method format </w:t>
      </w:r>
      <w:r w:rsidRPr="00EE53AF">
        <w:rPr>
          <w:rFonts w:ascii="Times New Roman" w:hAnsi="Times New Roman" w:cs="Times New Roman"/>
          <w:b/>
          <w:bCs/>
          <w:lang w:val="en-US"/>
        </w:rPr>
        <w:t xml:space="preserve"> is kept to a minimum. This means every new thought is written on a new line. So that, </w:t>
      </w:r>
      <w:r w:rsidR="009F34FD" w:rsidRPr="00EE53AF">
        <w:rPr>
          <w:rFonts w:ascii="Times New Roman" w:hAnsi="Times New Roman" w:cs="Times New Roman"/>
          <w:b/>
          <w:bCs/>
          <w:lang w:val="en-US"/>
        </w:rPr>
        <w:t xml:space="preserve">it is slightly more organized, but there is no way to pick out major or minor points from a sequence. </w:t>
      </w:r>
    </w:p>
    <w:p w:rsidR="00EE53AF" w:rsidRPr="00EE53AF" w:rsidRDefault="00EE53AF" w:rsidP="00EE53AF">
      <w:pPr>
        <w:spacing w:after="0" w:line="360" w:lineRule="auto"/>
        <w:ind w:firstLine="567"/>
        <w:jc w:val="both"/>
        <w:rPr>
          <w:rFonts w:ascii="Times New Roman" w:hAnsi="Times New Roman" w:cs="Times New Roman"/>
          <w:b/>
          <w:bCs/>
          <w:lang w:val="en-US"/>
        </w:rPr>
      </w:pPr>
    </w:p>
    <w:p w:rsidR="00EE53AF" w:rsidRPr="00EE53AF" w:rsidRDefault="009F34FD" w:rsidP="00EE53AF">
      <w:pPr>
        <w:spacing w:after="0" w:line="360" w:lineRule="auto"/>
        <w:ind w:firstLine="567"/>
        <w:jc w:val="both"/>
        <w:rPr>
          <w:rFonts w:ascii="Times New Roman" w:hAnsi="Times New Roman" w:cs="Times New Roman"/>
          <w:b/>
          <w:bCs/>
          <w:lang w:val="en-US"/>
        </w:rPr>
      </w:pPr>
      <w:r w:rsidRPr="00EE53AF">
        <w:rPr>
          <w:rFonts w:ascii="Times New Roman" w:hAnsi="Times New Roman" w:cs="Times New Roman"/>
          <w:b/>
          <w:bCs/>
          <w:lang w:val="en-US"/>
        </w:rPr>
        <w:t>This method works well with lectures that lack organization</w:t>
      </w:r>
      <w:r w:rsidR="00EE53AF" w:rsidRPr="00EE53AF">
        <w:rPr>
          <w:rFonts w:ascii="Times New Roman" w:hAnsi="Times New Roman" w:cs="Times New Roman"/>
          <w:b/>
          <w:bCs/>
          <w:lang w:val="en-US"/>
        </w:rPr>
        <w:t xml:space="preserve"> and</w:t>
      </w:r>
      <w:r w:rsidRPr="00EE53AF">
        <w:rPr>
          <w:rFonts w:ascii="Times New Roman" w:hAnsi="Times New Roman" w:cs="Times New Roman"/>
          <w:b/>
          <w:bCs/>
          <w:lang w:val="en-US"/>
        </w:rPr>
        <w:t xml:space="preserve"> with information </w:t>
      </w:r>
      <w:r w:rsidR="00EE53AF" w:rsidRPr="00EE53AF">
        <w:rPr>
          <w:rFonts w:ascii="Times New Roman" w:hAnsi="Times New Roman" w:cs="Times New Roman"/>
          <w:b/>
          <w:bCs/>
          <w:lang w:val="en-US"/>
        </w:rPr>
        <w:t>that is presented very quickly. Because this system lacks organization, it can hard to understand unless the students review and edit the recorded information</w:t>
      </w:r>
      <w:r w:rsidR="00EE53AF">
        <w:rPr>
          <w:rFonts w:ascii="Times New Roman" w:hAnsi="Times New Roman" w:cs="Times New Roman"/>
          <w:b/>
          <w:bCs/>
          <w:lang w:val="en-US"/>
        </w:rPr>
        <w:t>.</w:t>
      </w:r>
    </w:p>
    <w:p w:rsidR="008F0FCA" w:rsidRPr="00753BB9" w:rsidRDefault="008F0FCA" w:rsidP="00753BB9">
      <w:pPr>
        <w:rPr>
          <w:rFonts w:ascii="Times New Roman" w:hAnsi="Times New Roman" w:cs="Times New Roman"/>
          <w:b/>
          <w:bCs/>
          <w:sz w:val="24"/>
          <w:szCs w:val="24"/>
          <w:lang w:val="en-US"/>
        </w:rPr>
      </w:pPr>
      <w:r w:rsidRPr="00CF22BB">
        <w:rPr>
          <w:rFonts w:asciiTheme="majorBidi" w:hAnsiTheme="majorBidi" w:cstheme="majorBidi"/>
          <w:b/>
          <w:bCs/>
          <w:spacing w:val="-5"/>
          <w:sz w:val="24"/>
          <w:szCs w:val="24"/>
          <w:u w:val="single"/>
          <w:lang w:val="en-US"/>
        </w:rPr>
        <w:t>Conclusion</w:t>
      </w:r>
    </w:p>
    <w:p w:rsidR="008F0FCA" w:rsidRPr="008F0FCA" w:rsidRDefault="008F0FCA" w:rsidP="00753BB9">
      <w:pPr>
        <w:pStyle w:val="hz"/>
        <w:shd w:val="clear" w:color="auto" w:fill="FFFFFF"/>
        <w:spacing w:before="206" w:beforeAutospacing="0" w:after="0" w:afterAutospacing="0"/>
        <w:jc w:val="both"/>
        <w:rPr>
          <w:rFonts w:asciiTheme="majorBidi" w:hAnsiTheme="majorBidi" w:cstheme="majorBidi"/>
          <w:b/>
          <w:bCs/>
          <w:spacing w:val="-1"/>
          <w:lang w:val="en-US"/>
        </w:rPr>
      </w:pPr>
      <w:r w:rsidRPr="008F0FCA">
        <w:rPr>
          <w:rFonts w:asciiTheme="majorBidi" w:hAnsiTheme="majorBidi" w:cstheme="majorBidi"/>
          <w:b/>
          <w:bCs/>
          <w:spacing w:val="-1"/>
          <w:lang w:val="en-US"/>
        </w:rPr>
        <w:t xml:space="preserve">Note-taking is </w:t>
      </w:r>
      <w:r>
        <w:rPr>
          <w:rFonts w:asciiTheme="majorBidi" w:hAnsiTheme="majorBidi" w:cstheme="majorBidi"/>
          <w:b/>
          <w:bCs/>
          <w:spacing w:val="-1"/>
          <w:lang w:val="en-US"/>
        </w:rPr>
        <w:t>a crucial part of every student</w:t>
      </w:r>
      <w:r w:rsidRPr="008F0FCA">
        <w:rPr>
          <w:rFonts w:asciiTheme="majorBidi" w:hAnsiTheme="majorBidi" w:cstheme="majorBidi"/>
          <w:b/>
          <w:bCs/>
          <w:spacing w:val="-1"/>
          <w:lang w:val="en-US"/>
        </w:rPr>
        <w:t>s</w:t>
      </w:r>
      <w:r>
        <w:rPr>
          <w:rFonts w:asciiTheme="majorBidi" w:hAnsiTheme="majorBidi" w:cstheme="majorBidi"/>
          <w:b/>
          <w:bCs/>
          <w:spacing w:val="-1"/>
          <w:lang w:val="en-US"/>
        </w:rPr>
        <w:t>'</w:t>
      </w:r>
      <w:r w:rsidRPr="008F0FCA">
        <w:rPr>
          <w:rFonts w:asciiTheme="majorBidi" w:hAnsiTheme="majorBidi" w:cstheme="majorBidi"/>
          <w:b/>
          <w:bCs/>
          <w:spacing w:val="-1"/>
          <w:lang w:val="en-US"/>
        </w:rPr>
        <w:t xml:space="preserve"> life and the way </w:t>
      </w:r>
      <w:r>
        <w:rPr>
          <w:rFonts w:asciiTheme="majorBidi" w:hAnsiTheme="majorBidi" w:cstheme="majorBidi"/>
          <w:b/>
          <w:bCs/>
          <w:spacing w:val="-1"/>
          <w:lang w:val="en-US"/>
        </w:rPr>
        <w:t>they</w:t>
      </w:r>
      <w:r w:rsidRPr="008F0FCA">
        <w:rPr>
          <w:rFonts w:asciiTheme="majorBidi" w:hAnsiTheme="majorBidi" w:cstheme="majorBidi"/>
          <w:b/>
          <w:bCs/>
          <w:spacing w:val="-1"/>
          <w:lang w:val="en-US"/>
        </w:rPr>
        <w:t xml:space="preserve"> do it can have a great impact on </w:t>
      </w:r>
      <w:r>
        <w:rPr>
          <w:rFonts w:asciiTheme="majorBidi" w:hAnsiTheme="majorBidi" w:cstheme="majorBidi"/>
          <w:b/>
          <w:bCs/>
          <w:spacing w:val="-1"/>
          <w:lang w:val="en-US"/>
        </w:rPr>
        <w:t>their</w:t>
      </w:r>
      <w:r w:rsidRPr="008F0FCA">
        <w:rPr>
          <w:rFonts w:asciiTheme="majorBidi" w:hAnsiTheme="majorBidi" w:cstheme="majorBidi"/>
          <w:b/>
          <w:bCs/>
          <w:spacing w:val="-1"/>
          <w:lang w:val="en-US"/>
        </w:rPr>
        <w:t xml:space="preserve"> studies and results. If </w:t>
      </w:r>
      <w:r>
        <w:rPr>
          <w:rFonts w:asciiTheme="majorBidi" w:hAnsiTheme="majorBidi" w:cstheme="majorBidi"/>
          <w:b/>
          <w:bCs/>
          <w:spacing w:val="-1"/>
          <w:lang w:val="en-US"/>
        </w:rPr>
        <w:t>the students'</w:t>
      </w:r>
      <w:r w:rsidRPr="008F0FCA">
        <w:rPr>
          <w:rFonts w:asciiTheme="majorBidi" w:hAnsiTheme="majorBidi" w:cstheme="majorBidi"/>
          <w:b/>
          <w:bCs/>
          <w:spacing w:val="-1"/>
          <w:lang w:val="en-US"/>
        </w:rPr>
        <w:t xml:space="preserve"> notes are messy, it can be difficult to review them and find important information before tests and exams. This is why </w:t>
      </w:r>
      <w:r>
        <w:rPr>
          <w:rFonts w:asciiTheme="majorBidi" w:hAnsiTheme="majorBidi" w:cstheme="majorBidi"/>
          <w:b/>
          <w:bCs/>
          <w:spacing w:val="-1"/>
          <w:lang w:val="en-US"/>
        </w:rPr>
        <w:t>they</w:t>
      </w:r>
      <w:r w:rsidRPr="008F0FCA">
        <w:rPr>
          <w:rFonts w:asciiTheme="majorBidi" w:hAnsiTheme="majorBidi" w:cstheme="majorBidi"/>
          <w:b/>
          <w:bCs/>
          <w:spacing w:val="-1"/>
          <w:lang w:val="en-US"/>
        </w:rPr>
        <w:t xml:space="preserve"> should consider these </w:t>
      </w:r>
      <w:r>
        <w:rPr>
          <w:rFonts w:asciiTheme="majorBidi" w:hAnsiTheme="majorBidi" w:cstheme="majorBidi"/>
          <w:b/>
          <w:bCs/>
          <w:spacing w:val="-1"/>
          <w:lang w:val="en-US"/>
        </w:rPr>
        <w:t>five</w:t>
      </w:r>
      <w:r w:rsidRPr="008F0FCA">
        <w:rPr>
          <w:rFonts w:asciiTheme="majorBidi" w:hAnsiTheme="majorBidi" w:cstheme="majorBidi"/>
          <w:b/>
          <w:bCs/>
          <w:spacing w:val="-1"/>
          <w:lang w:val="en-US"/>
        </w:rPr>
        <w:t xml:space="preserve"> different ways to take notes effectively. Not only they will deepen </w:t>
      </w:r>
      <w:r>
        <w:rPr>
          <w:rFonts w:asciiTheme="majorBidi" w:hAnsiTheme="majorBidi" w:cstheme="majorBidi"/>
          <w:b/>
          <w:bCs/>
          <w:spacing w:val="-1"/>
          <w:lang w:val="en-US"/>
        </w:rPr>
        <w:t>their</w:t>
      </w:r>
      <w:r w:rsidRPr="008F0FCA">
        <w:rPr>
          <w:rFonts w:asciiTheme="majorBidi" w:hAnsiTheme="majorBidi" w:cstheme="majorBidi"/>
          <w:b/>
          <w:bCs/>
          <w:spacing w:val="-1"/>
          <w:lang w:val="en-US"/>
        </w:rPr>
        <w:t xml:space="preserve"> understanding of the information, speed up </w:t>
      </w:r>
      <w:r w:rsidR="00753BB9">
        <w:rPr>
          <w:rFonts w:asciiTheme="majorBidi" w:hAnsiTheme="majorBidi" w:cstheme="majorBidi"/>
          <w:b/>
          <w:bCs/>
          <w:spacing w:val="-1"/>
          <w:lang w:val="en-US"/>
        </w:rPr>
        <w:t>their</w:t>
      </w:r>
      <w:r w:rsidRPr="008F0FCA">
        <w:rPr>
          <w:rFonts w:asciiTheme="majorBidi" w:hAnsiTheme="majorBidi" w:cstheme="majorBidi"/>
          <w:b/>
          <w:bCs/>
          <w:spacing w:val="-1"/>
          <w:lang w:val="en-US"/>
        </w:rPr>
        <w:t xml:space="preserve"> revision, and improve </w:t>
      </w:r>
      <w:r>
        <w:rPr>
          <w:rFonts w:asciiTheme="majorBidi" w:hAnsiTheme="majorBidi" w:cstheme="majorBidi"/>
          <w:b/>
          <w:bCs/>
          <w:spacing w:val="-1"/>
          <w:lang w:val="en-US"/>
        </w:rPr>
        <w:t xml:space="preserve">their recall, </w:t>
      </w:r>
      <w:r w:rsidRPr="008F0FCA">
        <w:rPr>
          <w:rFonts w:asciiTheme="majorBidi" w:hAnsiTheme="majorBidi" w:cstheme="majorBidi"/>
          <w:b/>
          <w:bCs/>
          <w:spacing w:val="-1"/>
          <w:lang w:val="en-US"/>
        </w:rPr>
        <w:t xml:space="preserve">but they will also help </w:t>
      </w:r>
      <w:r>
        <w:rPr>
          <w:rFonts w:asciiTheme="majorBidi" w:hAnsiTheme="majorBidi" w:cstheme="majorBidi"/>
          <w:b/>
          <w:bCs/>
          <w:spacing w:val="-1"/>
          <w:lang w:val="en-US"/>
        </w:rPr>
        <w:t>them</w:t>
      </w:r>
      <w:r w:rsidRPr="008F0FCA">
        <w:rPr>
          <w:rFonts w:asciiTheme="majorBidi" w:hAnsiTheme="majorBidi" w:cstheme="majorBidi"/>
          <w:b/>
          <w:bCs/>
          <w:spacing w:val="-1"/>
          <w:lang w:val="en-US"/>
        </w:rPr>
        <w:t xml:space="preserve"> stay disciplined and organized, maximizing </w:t>
      </w:r>
      <w:r>
        <w:rPr>
          <w:rFonts w:asciiTheme="majorBidi" w:hAnsiTheme="majorBidi" w:cstheme="majorBidi"/>
          <w:b/>
          <w:bCs/>
          <w:spacing w:val="-1"/>
          <w:lang w:val="en-US"/>
        </w:rPr>
        <w:t>their</w:t>
      </w:r>
      <w:r w:rsidRPr="008F0FCA">
        <w:rPr>
          <w:rFonts w:asciiTheme="majorBidi" w:hAnsiTheme="majorBidi" w:cstheme="majorBidi"/>
          <w:b/>
          <w:bCs/>
          <w:spacing w:val="-1"/>
          <w:lang w:val="en-US"/>
        </w:rPr>
        <w:t xml:space="preserve"> chances to fetch good marks.</w:t>
      </w:r>
    </w:p>
    <w:p w:rsidR="006C593E" w:rsidRPr="008F0FCA" w:rsidRDefault="006C593E" w:rsidP="008F0FCA">
      <w:pPr>
        <w:jc w:val="both"/>
        <w:rPr>
          <w:rFonts w:asciiTheme="majorBidi" w:hAnsiTheme="majorBidi" w:cstheme="majorBidi"/>
          <w:b/>
          <w:bCs/>
          <w:sz w:val="24"/>
          <w:szCs w:val="24"/>
          <w:lang w:val="en-US"/>
        </w:rPr>
      </w:pPr>
    </w:p>
    <w:sectPr w:rsidR="006C593E" w:rsidRPr="008F0FCA" w:rsidSect="009B0803">
      <w:pgSz w:w="11906" w:h="16838"/>
      <w:pgMar w:top="1417" w:right="1417"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60EB" w:rsidRDefault="007B60EB" w:rsidP="00C76852">
      <w:pPr>
        <w:spacing w:after="0" w:line="240" w:lineRule="auto"/>
      </w:pPr>
      <w:r>
        <w:separator/>
      </w:r>
    </w:p>
  </w:endnote>
  <w:endnote w:type="continuationSeparator" w:id="1">
    <w:p w:rsidR="007B60EB" w:rsidRDefault="007B60EB" w:rsidP="00C76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60EB" w:rsidRDefault="007B60EB" w:rsidP="00C76852">
      <w:pPr>
        <w:spacing w:after="0" w:line="240" w:lineRule="auto"/>
      </w:pPr>
      <w:r>
        <w:separator/>
      </w:r>
    </w:p>
  </w:footnote>
  <w:footnote w:type="continuationSeparator" w:id="1">
    <w:p w:rsidR="007B60EB" w:rsidRDefault="007B60EB" w:rsidP="00C768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15623"/>
    <w:multiLevelType w:val="multilevel"/>
    <w:tmpl w:val="AA44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4C3416"/>
    <w:multiLevelType w:val="multilevel"/>
    <w:tmpl w:val="13DE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A879D5"/>
    <w:multiLevelType w:val="multilevel"/>
    <w:tmpl w:val="4920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33286C"/>
    <w:multiLevelType w:val="multilevel"/>
    <w:tmpl w:val="F7A2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030A65"/>
    <w:multiLevelType w:val="multilevel"/>
    <w:tmpl w:val="CB8E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76852"/>
    <w:rsid w:val="00013C18"/>
    <w:rsid w:val="000D1AF5"/>
    <w:rsid w:val="001247B6"/>
    <w:rsid w:val="001256C5"/>
    <w:rsid w:val="001D32A6"/>
    <w:rsid w:val="001E2646"/>
    <w:rsid w:val="002503CC"/>
    <w:rsid w:val="00252C99"/>
    <w:rsid w:val="00276115"/>
    <w:rsid w:val="002B2FBB"/>
    <w:rsid w:val="0030174E"/>
    <w:rsid w:val="003B18BD"/>
    <w:rsid w:val="003D070E"/>
    <w:rsid w:val="00404311"/>
    <w:rsid w:val="004344CC"/>
    <w:rsid w:val="00486742"/>
    <w:rsid w:val="00510083"/>
    <w:rsid w:val="00555FCD"/>
    <w:rsid w:val="00561125"/>
    <w:rsid w:val="005760DE"/>
    <w:rsid w:val="005C638B"/>
    <w:rsid w:val="005D1D4E"/>
    <w:rsid w:val="005D3F7E"/>
    <w:rsid w:val="00634300"/>
    <w:rsid w:val="00691882"/>
    <w:rsid w:val="006A3D09"/>
    <w:rsid w:val="006C593E"/>
    <w:rsid w:val="006F38E8"/>
    <w:rsid w:val="006F4873"/>
    <w:rsid w:val="006F5DBE"/>
    <w:rsid w:val="00720471"/>
    <w:rsid w:val="00753BB9"/>
    <w:rsid w:val="00765FA6"/>
    <w:rsid w:val="0079104F"/>
    <w:rsid w:val="007A0C9B"/>
    <w:rsid w:val="007B60EB"/>
    <w:rsid w:val="007C47FE"/>
    <w:rsid w:val="00802D86"/>
    <w:rsid w:val="00835EFD"/>
    <w:rsid w:val="00850A58"/>
    <w:rsid w:val="008A2FF0"/>
    <w:rsid w:val="008F0FCA"/>
    <w:rsid w:val="00902F64"/>
    <w:rsid w:val="00916029"/>
    <w:rsid w:val="009525C7"/>
    <w:rsid w:val="009541CF"/>
    <w:rsid w:val="00980984"/>
    <w:rsid w:val="009B0803"/>
    <w:rsid w:val="009B4F9A"/>
    <w:rsid w:val="009B5BC1"/>
    <w:rsid w:val="009D2606"/>
    <w:rsid w:val="009F34FD"/>
    <w:rsid w:val="00A051D0"/>
    <w:rsid w:val="00A07006"/>
    <w:rsid w:val="00A1197C"/>
    <w:rsid w:val="00A76E86"/>
    <w:rsid w:val="00AC48B5"/>
    <w:rsid w:val="00AD5468"/>
    <w:rsid w:val="00AE05AD"/>
    <w:rsid w:val="00B218B7"/>
    <w:rsid w:val="00B5046E"/>
    <w:rsid w:val="00BA18D8"/>
    <w:rsid w:val="00BB6A1F"/>
    <w:rsid w:val="00BD7BF6"/>
    <w:rsid w:val="00C02C61"/>
    <w:rsid w:val="00C04DDE"/>
    <w:rsid w:val="00C129D5"/>
    <w:rsid w:val="00C34DAC"/>
    <w:rsid w:val="00C45DD1"/>
    <w:rsid w:val="00C71974"/>
    <w:rsid w:val="00C76852"/>
    <w:rsid w:val="00C82F60"/>
    <w:rsid w:val="00CF22BB"/>
    <w:rsid w:val="00D02C3D"/>
    <w:rsid w:val="00D74641"/>
    <w:rsid w:val="00DB2EC4"/>
    <w:rsid w:val="00DF01DB"/>
    <w:rsid w:val="00E43713"/>
    <w:rsid w:val="00EA237A"/>
    <w:rsid w:val="00EC7D7D"/>
    <w:rsid w:val="00ED03A9"/>
    <w:rsid w:val="00EE1CC4"/>
    <w:rsid w:val="00EE53AF"/>
    <w:rsid w:val="00F042F5"/>
    <w:rsid w:val="00F742E9"/>
    <w:rsid w:val="00FB01AC"/>
    <w:rsid w:val="00FC4818"/>
    <w:rsid w:val="00FC5EF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FBB"/>
  </w:style>
  <w:style w:type="paragraph" w:styleId="Titre1">
    <w:name w:val="heading 1"/>
    <w:basedOn w:val="Normal"/>
    <w:next w:val="Normal"/>
    <w:link w:val="Titre1Car"/>
    <w:uiPriority w:val="9"/>
    <w:qFormat/>
    <w:rsid w:val="00D746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F0F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link w:val="Titre4Car"/>
    <w:uiPriority w:val="9"/>
    <w:qFormat/>
    <w:rsid w:val="0072047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C7685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76852"/>
  </w:style>
  <w:style w:type="paragraph" w:styleId="Pieddepage">
    <w:name w:val="footer"/>
    <w:basedOn w:val="Normal"/>
    <w:link w:val="PieddepageCar"/>
    <w:uiPriority w:val="99"/>
    <w:semiHidden/>
    <w:unhideWhenUsed/>
    <w:rsid w:val="00C7685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C76852"/>
  </w:style>
  <w:style w:type="paragraph" w:styleId="Textedebulles">
    <w:name w:val="Balloon Text"/>
    <w:basedOn w:val="Normal"/>
    <w:link w:val="TextedebullesCar"/>
    <w:uiPriority w:val="99"/>
    <w:semiHidden/>
    <w:unhideWhenUsed/>
    <w:rsid w:val="00FC48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C4818"/>
    <w:rPr>
      <w:rFonts w:ascii="Tahoma" w:hAnsi="Tahoma" w:cs="Tahoma"/>
      <w:sz w:val="16"/>
      <w:szCs w:val="16"/>
    </w:rPr>
  </w:style>
  <w:style w:type="character" w:styleId="lev">
    <w:name w:val="Strong"/>
    <w:basedOn w:val="Policepardfaut"/>
    <w:uiPriority w:val="22"/>
    <w:qFormat/>
    <w:rsid w:val="00835EFD"/>
    <w:rPr>
      <w:b/>
      <w:bCs/>
    </w:rPr>
  </w:style>
  <w:style w:type="paragraph" w:styleId="NormalWeb">
    <w:name w:val="Normal (Web)"/>
    <w:basedOn w:val="Normal"/>
    <w:uiPriority w:val="99"/>
    <w:unhideWhenUsed/>
    <w:rsid w:val="00E43713"/>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2503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emoyenne2-Accent5">
    <w:name w:val="Medium List 2 Accent 5"/>
    <w:basedOn w:val="TableauNormal"/>
    <w:uiPriority w:val="66"/>
    <w:rsid w:val="00FC5EF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Accent2">
    <w:name w:val="Medium Shading 1 Accent 2"/>
    <w:basedOn w:val="TableauNormal"/>
    <w:uiPriority w:val="63"/>
    <w:rsid w:val="00FC5EF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itre4Car">
    <w:name w:val="Titre 4 Car"/>
    <w:basedOn w:val="Policepardfaut"/>
    <w:link w:val="Titre4"/>
    <w:uiPriority w:val="9"/>
    <w:rsid w:val="00720471"/>
    <w:rPr>
      <w:rFonts w:ascii="Times New Roman" w:eastAsia="Times New Roman" w:hAnsi="Times New Roman" w:cs="Times New Roman"/>
      <w:b/>
      <w:bCs/>
      <w:sz w:val="24"/>
      <w:szCs w:val="24"/>
      <w:lang w:eastAsia="fr-FR"/>
    </w:rPr>
  </w:style>
  <w:style w:type="character" w:styleId="Accentuation">
    <w:name w:val="Emphasis"/>
    <w:basedOn w:val="Policepardfaut"/>
    <w:uiPriority w:val="20"/>
    <w:qFormat/>
    <w:rsid w:val="00720471"/>
    <w:rPr>
      <w:i/>
      <w:iCs/>
    </w:rPr>
  </w:style>
  <w:style w:type="character" w:customStyle="1" w:styleId="Titre2Car">
    <w:name w:val="Titre 2 Car"/>
    <w:basedOn w:val="Policepardfaut"/>
    <w:link w:val="Titre2"/>
    <w:uiPriority w:val="9"/>
    <w:semiHidden/>
    <w:rsid w:val="008F0FCA"/>
    <w:rPr>
      <w:rFonts w:asciiTheme="majorHAnsi" w:eastAsiaTheme="majorEastAsia" w:hAnsiTheme="majorHAnsi" w:cstheme="majorBidi"/>
      <w:b/>
      <w:bCs/>
      <w:color w:val="4F81BD" w:themeColor="accent1"/>
      <w:sz w:val="26"/>
      <w:szCs w:val="26"/>
    </w:rPr>
  </w:style>
  <w:style w:type="paragraph" w:customStyle="1" w:styleId="hz">
    <w:name w:val="hz"/>
    <w:basedOn w:val="Normal"/>
    <w:rsid w:val="008F0F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D74641"/>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semiHidden/>
    <w:unhideWhenUsed/>
    <w:rsid w:val="00D74641"/>
    <w:rPr>
      <w:color w:val="0000FF"/>
      <w:u w:val="single"/>
    </w:rPr>
  </w:style>
</w:styles>
</file>

<file path=word/webSettings.xml><?xml version="1.0" encoding="utf-8"?>
<w:webSettings xmlns:r="http://schemas.openxmlformats.org/officeDocument/2006/relationships" xmlns:w="http://schemas.openxmlformats.org/wordprocessingml/2006/main">
  <w:divs>
    <w:div w:id="4749972">
      <w:bodyDiv w:val="1"/>
      <w:marLeft w:val="0"/>
      <w:marRight w:val="0"/>
      <w:marTop w:val="0"/>
      <w:marBottom w:val="0"/>
      <w:divBdr>
        <w:top w:val="none" w:sz="0" w:space="0" w:color="auto"/>
        <w:left w:val="none" w:sz="0" w:space="0" w:color="auto"/>
        <w:bottom w:val="none" w:sz="0" w:space="0" w:color="auto"/>
        <w:right w:val="none" w:sz="0" w:space="0" w:color="auto"/>
      </w:divBdr>
    </w:div>
    <w:div w:id="68119174">
      <w:bodyDiv w:val="1"/>
      <w:marLeft w:val="0"/>
      <w:marRight w:val="0"/>
      <w:marTop w:val="0"/>
      <w:marBottom w:val="0"/>
      <w:divBdr>
        <w:top w:val="none" w:sz="0" w:space="0" w:color="auto"/>
        <w:left w:val="none" w:sz="0" w:space="0" w:color="auto"/>
        <w:bottom w:val="none" w:sz="0" w:space="0" w:color="auto"/>
        <w:right w:val="none" w:sz="0" w:space="0" w:color="auto"/>
      </w:divBdr>
    </w:div>
    <w:div w:id="89544100">
      <w:bodyDiv w:val="1"/>
      <w:marLeft w:val="0"/>
      <w:marRight w:val="0"/>
      <w:marTop w:val="0"/>
      <w:marBottom w:val="0"/>
      <w:divBdr>
        <w:top w:val="none" w:sz="0" w:space="0" w:color="auto"/>
        <w:left w:val="none" w:sz="0" w:space="0" w:color="auto"/>
        <w:bottom w:val="none" w:sz="0" w:space="0" w:color="auto"/>
        <w:right w:val="none" w:sz="0" w:space="0" w:color="auto"/>
      </w:divBdr>
    </w:div>
    <w:div w:id="277949612">
      <w:bodyDiv w:val="1"/>
      <w:marLeft w:val="0"/>
      <w:marRight w:val="0"/>
      <w:marTop w:val="0"/>
      <w:marBottom w:val="0"/>
      <w:divBdr>
        <w:top w:val="none" w:sz="0" w:space="0" w:color="auto"/>
        <w:left w:val="none" w:sz="0" w:space="0" w:color="auto"/>
        <w:bottom w:val="none" w:sz="0" w:space="0" w:color="auto"/>
        <w:right w:val="none" w:sz="0" w:space="0" w:color="auto"/>
      </w:divBdr>
      <w:divsChild>
        <w:div w:id="2081440840">
          <w:marLeft w:val="336"/>
          <w:marRight w:val="0"/>
          <w:marTop w:val="120"/>
          <w:marBottom w:val="192"/>
          <w:divBdr>
            <w:top w:val="single" w:sz="6" w:space="8" w:color="AAAAAA"/>
            <w:left w:val="single" w:sz="6" w:space="8" w:color="AAAAAA"/>
            <w:bottom w:val="single" w:sz="6" w:space="8" w:color="AAAAAA"/>
            <w:right w:val="single" w:sz="6" w:space="8" w:color="AAAAAA"/>
          </w:divBdr>
          <w:divsChild>
            <w:div w:id="19563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07261">
      <w:bodyDiv w:val="1"/>
      <w:marLeft w:val="0"/>
      <w:marRight w:val="0"/>
      <w:marTop w:val="0"/>
      <w:marBottom w:val="0"/>
      <w:divBdr>
        <w:top w:val="none" w:sz="0" w:space="0" w:color="auto"/>
        <w:left w:val="none" w:sz="0" w:space="0" w:color="auto"/>
        <w:bottom w:val="none" w:sz="0" w:space="0" w:color="auto"/>
        <w:right w:val="none" w:sz="0" w:space="0" w:color="auto"/>
      </w:divBdr>
    </w:div>
    <w:div w:id="613710941">
      <w:bodyDiv w:val="1"/>
      <w:marLeft w:val="0"/>
      <w:marRight w:val="0"/>
      <w:marTop w:val="0"/>
      <w:marBottom w:val="0"/>
      <w:divBdr>
        <w:top w:val="none" w:sz="0" w:space="0" w:color="auto"/>
        <w:left w:val="none" w:sz="0" w:space="0" w:color="auto"/>
        <w:bottom w:val="none" w:sz="0" w:space="0" w:color="auto"/>
        <w:right w:val="none" w:sz="0" w:space="0" w:color="auto"/>
      </w:divBdr>
    </w:div>
    <w:div w:id="717975714">
      <w:bodyDiv w:val="1"/>
      <w:marLeft w:val="0"/>
      <w:marRight w:val="0"/>
      <w:marTop w:val="0"/>
      <w:marBottom w:val="0"/>
      <w:divBdr>
        <w:top w:val="none" w:sz="0" w:space="0" w:color="auto"/>
        <w:left w:val="none" w:sz="0" w:space="0" w:color="auto"/>
        <w:bottom w:val="none" w:sz="0" w:space="0" w:color="auto"/>
        <w:right w:val="none" w:sz="0" w:space="0" w:color="auto"/>
      </w:divBdr>
    </w:div>
    <w:div w:id="809253981">
      <w:bodyDiv w:val="1"/>
      <w:marLeft w:val="0"/>
      <w:marRight w:val="0"/>
      <w:marTop w:val="0"/>
      <w:marBottom w:val="0"/>
      <w:divBdr>
        <w:top w:val="none" w:sz="0" w:space="0" w:color="auto"/>
        <w:left w:val="none" w:sz="0" w:space="0" w:color="auto"/>
        <w:bottom w:val="none" w:sz="0" w:space="0" w:color="auto"/>
        <w:right w:val="none" w:sz="0" w:space="0" w:color="auto"/>
      </w:divBdr>
    </w:div>
    <w:div w:id="1229222907">
      <w:bodyDiv w:val="1"/>
      <w:marLeft w:val="0"/>
      <w:marRight w:val="0"/>
      <w:marTop w:val="0"/>
      <w:marBottom w:val="0"/>
      <w:divBdr>
        <w:top w:val="none" w:sz="0" w:space="0" w:color="auto"/>
        <w:left w:val="none" w:sz="0" w:space="0" w:color="auto"/>
        <w:bottom w:val="none" w:sz="0" w:space="0" w:color="auto"/>
        <w:right w:val="none" w:sz="0" w:space="0" w:color="auto"/>
      </w:divBdr>
    </w:div>
    <w:div w:id="1497457567">
      <w:bodyDiv w:val="1"/>
      <w:marLeft w:val="0"/>
      <w:marRight w:val="0"/>
      <w:marTop w:val="0"/>
      <w:marBottom w:val="0"/>
      <w:divBdr>
        <w:top w:val="none" w:sz="0" w:space="0" w:color="auto"/>
        <w:left w:val="none" w:sz="0" w:space="0" w:color="auto"/>
        <w:bottom w:val="none" w:sz="0" w:space="0" w:color="auto"/>
        <w:right w:val="none" w:sz="0" w:space="0" w:color="auto"/>
      </w:divBdr>
    </w:div>
    <w:div w:id="2005011316">
      <w:bodyDiv w:val="1"/>
      <w:marLeft w:val="0"/>
      <w:marRight w:val="0"/>
      <w:marTop w:val="0"/>
      <w:marBottom w:val="0"/>
      <w:divBdr>
        <w:top w:val="none" w:sz="0" w:space="0" w:color="auto"/>
        <w:left w:val="none" w:sz="0" w:space="0" w:color="auto"/>
        <w:bottom w:val="none" w:sz="0" w:space="0" w:color="auto"/>
        <w:right w:val="none" w:sz="0" w:space="0" w:color="auto"/>
      </w:divBdr>
    </w:div>
    <w:div w:id="204421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xploringyourmind.com/survival-personal-growth-self-realization/" TargetMode="External"/><Relationship Id="rId2" Type="http://schemas.openxmlformats.org/officeDocument/2006/relationships/styles" Target="styles.xml"/><Relationship Id="rId16" Type="http://schemas.openxmlformats.org/officeDocument/2006/relationships/hyperlink" Target="https://exploringyourmind.com/virginia-satirs-5-freedoms-to-strengthen-self-estee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n.wikipedia.org/wiki/Homeostasis"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1527</TotalTime>
  <Pages>10</Pages>
  <Words>1942</Words>
  <Characters>10685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45</cp:revision>
  <dcterms:created xsi:type="dcterms:W3CDTF">2020-03-15T08:57:00Z</dcterms:created>
  <dcterms:modified xsi:type="dcterms:W3CDTF">2020-03-19T15:32:00Z</dcterms:modified>
</cp:coreProperties>
</file>